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16E" w:rsidRDefault="006A650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88616E" w:rsidRDefault="006A650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УЧРЕЖДЕНИЕ ОБРАЗОВАНИЯ</w:t>
      </w:r>
    </w:p>
    <w:p w:rsidR="0088616E" w:rsidRDefault="006A650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:rsidR="0088616E" w:rsidRDefault="0088616E">
      <w:pPr>
        <w:jc w:val="center"/>
        <w:rPr>
          <w:rFonts w:ascii="Times New Roman" w:hAnsi="Times New Roman" w:cs="Times New Roman"/>
          <w:b/>
          <w:sz w:val="28"/>
        </w:rPr>
      </w:pPr>
    </w:p>
    <w:p w:rsidR="0088616E" w:rsidRDefault="006A65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88616E" w:rsidRDefault="0088616E">
      <w:pPr>
        <w:jc w:val="center"/>
        <w:rPr>
          <w:rFonts w:ascii="Times New Roman" w:hAnsi="Times New Roman" w:cs="Times New Roman"/>
          <w:sz w:val="28"/>
        </w:rPr>
      </w:pPr>
    </w:p>
    <w:p w:rsidR="0088616E" w:rsidRDefault="006A65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Кафедра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Информатика</w:t>
      </w:r>
      <w:r>
        <w:rPr>
          <w:rFonts w:ascii="Times New Roman" w:hAnsi="Times New Roman" w:cs="Times New Roman"/>
          <w:sz w:val="28"/>
        </w:rPr>
        <w:t>»</w:t>
      </w:r>
    </w:p>
    <w:p w:rsidR="0088616E" w:rsidRDefault="0088616E">
      <w:pPr>
        <w:jc w:val="center"/>
        <w:rPr>
          <w:rFonts w:ascii="Times New Roman" w:hAnsi="Times New Roman" w:cs="Times New Roman"/>
          <w:sz w:val="28"/>
        </w:rPr>
      </w:pPr>
    </w:p>
    <w:p w:rsidR="0088616E" w:rsidRDefault="0088616E">
      <w:pPr>
        <w:jc w:val="center"/>
        <w:rPr>
          <w:rFonts w:ascii="Times New Roman" w:hAnsi="Times New Roman" w:cs="Times New Roman"/>
          <w:sz w:val="28"/>
        </w:rPr>
      </w:pPr>
    </w:p>
    <w:p w:rsidR="0088616E" w:rsidRDefault="006A65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  ПО   ЛАБОРАТОРНОЙ   РАБОТЕ   № 8</w:t>
      </w:r>
    </w:p>
    <w:p w:rsidR="0088616E" w:rsidRDefault="006A65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«Математическое моделирование сложных систем»</w:t>
      </w:r>
    </w:p>
    <w:p w:rsidR="0088616E" w:rsidRDefault="0088616E">
      <w:pPr>
        <w:rPr>
          <w:rFonts w:ascii="Times New Roman" w:hAnsi="Times New Roman" w:cs="Times New Roman"/>
          <w:sz w:val="28"/>
        </w:rPr>
      </w:pPr>
    </w:p>
    <w:p w:rsidR="0088616E" w:rsidRDefault="0088616E">
      <w:pPr>
        <w:rPr>
          <w:rFonts w:ascii="Times New Roman" w:hAnsi="Times New Roman" w:cs="Times New Roman"/>
          <w:sz w:val="28"/>
        </w:rPr>
      </w:pPr>
    </w:p>
    <w:p w:rsidR="0088616E" w:rsidRDefault="006A650D">
      <w:pPr>
        <w:ind w:firstLine="567"/>
        <w:jc w:val="center"/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«</w:t>
      </w:r>
      <w:r>
        <w:rPr>
          <w:b/>
          <w:sz w:val="28"/>
          <w:szCs w:val="28"/>
        </w:rPr>
        <w:t>Моделирование динамических систем методами САУ</w:t>
      </w:r>
      <w:r>
        <w:rPr>
          <w:rFonts w:ascii="Times New Roman" w:hAnsi="Times New Roman" w:cs="Times New Roman"/>
          <w:b/>
          <w:color w:val="000000"/>
        </w:rPr>
        <w:t>»</w:t>
      </w:r>
    </w:p>
    <w:p w:rsidR="0088616E" w:rsidRDefault="0088616E">
      <w:pPr>
        <w:pStyle w:val="3"/>
        <w:shd w:val="clear" w:color="auto" w:fill="FFFFFF"/>
        <w:spacing w:before="150" w:after="150"/>
        <w:jc w:val="center"/>
        <w:rPr>
          <w:rFonts w:ascii="Times New Roman" w:hAnsi="Times New Roman"/>
          <w:color w:val="333333"/>
          <w:sz w:val="28"/>
          <w:szCs w:val="28"/>
        </w:rPr>
      </w:pPr>
    </w:p>
    <w:p w:rsidR="0088616E" w:rsidRDefault="0088616E">
      <w:pPr>
        <w:rPr>
          <w:rFonts w:ascii="Times New Roman" w:hAnsi="Times New Roman" w:cs="Times New Roman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6A650D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                                                               </w:t>
      </w:r>
      <w:r w:rsidR="00B1165D">
        <w:rPr>
          <w:rFonts w:ascii="Times New Roman" w:hAnsi="Times New Roman" w:cs="Times New Roman"/>
          <w:color w:val="000000"/>
          <w:sz w:val="28"/>
        </w:rPr>
        <w:t xml:space="preserve">  Выполнил</w:t>
      </w:r>
      <w:bookmarkStart w:id="0" w:name="_GoBack"/>
      <w:bookmarkEnd w:id="0"/>
      <w:r w:rsidR="00933B10">
        <w:rPr>
          <w:rFonts w:ascii="Times New Roman" w:hAnsi="Times New Roman" w:cs="Times New Roman"/>
          <w:color w:val="000000"/>
          <w:sz w:val="28"/>
        </w:rPr>
        <w:t>: студент гр. ИП-32</w:t>
      </w:r>
    </w:p>
    <w:p w:rsidR="0088616E" w:rsidRDefault="00933B10">
      <w:pPr>
        <w:ind w:left="3540" w:firstLine="708"/>
        <w:jc w:val="right"/>
      </w:pPr>
      <w:r>
        <w:rPr>
          <w:rFonts w:ascii="Times New Roman" w:hAnsi="Times New Roman" w:cs="Times New Roman"/>
          <w:color w:val="000000"/>
          <w:sz w:val="28"/>
        </w:rPr>
        <w:t>Суховенко Э. С.</w:t>
      </w:r>
    </w:p>
    <w:p w:rsidR="0088616E" w:rsidRDefault="006A650D">
      <w:pPr>
        <w:ind w:left="3540" w:firstLine="708"/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          Принял: преподаватель</w:t>
      </w:r>
    </w:p>
    <w:p w:rsidR="0088616E" w:rsidRDefault="006A650D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Трохова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Т.А.</w:t>
      </w: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88616E">
      <w:pPr>
        <w:rPr>
          <w:rFonts w:ascii="Times New Roman" w:hAnsi="Times New Roman" w:cs="Times New Roman"/>
          <w:color w:val="000000"/>
          <w:sz w:val="28"/>
        </w:rPr>
      </w:pPr>
    </w:p>
    <w:p w:rsidR="0088616E" w:rsidRDefault="00933B10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Гомель 2022</w:t>
      </w:r>
    </w:p>
    <w:p w:rsidR="0088616E" w:rsidRDefault="0088616E">
      <w:pPr>
        <w:jc w:val="center"/>
        <w:rPr>
          <w:b/>
          <w:sz w:val="28"/>
          <w:szCs w:val="28"/>
        </w:rPr>
      </w:pPr>
    </w:p>
    <w:p w:rsidR="0088616E" w:rsidRDefault="0088616E">
      <w:pPr>
        <w:rPr>
          <w:b/>
          <w:sz w:val="28"/>
          <w:szCs w:val="28"/>
        </w:rPr>
      </w:pPr>
    </w:p>
    <w:p w:rsidR="0088616E" w:rsidRDefault="006A650D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Цель работы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Получить навыки моделирования САУ с использованием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в пакете </w:t>
      </w:r>
      <w:proofErr w:type="spellStart"/>
      <w:r>
        <w:rPr>
          <w:sz w:val="28"/>
          <w:szCs w:val="28"/>
          <w:lang w:val="en-US"/>
        </w:rPr>
        <w:t>Xcos</w:t>
      </w:r>
      <w:proofErr w:type="spellEnd"/>
      <w:r>
        <w:rPr>
          <w:sz w:val="28"/>
          <w:szCs w:val="28"/>
        </w:rPr>
        <w:t xml:space="preserve">, научиться применять функции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для анализа моделей САУ, выполнять графическую интерпретацию полученных результатов. </w:t>
      </w:r>
    </w:p>
    <w:p w:rsidR="0088616E" w:rsidRDefault="006A650D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 работы</w:t>
      </w:r>
    </w:p>
    <w:p w:rsidR="0088616E" w:rsidRDefault="006A650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Изучить теоретические сведения по конспекту лекций.</w:t>
      </w:r>
    </w:p>
    <w:p w:rsidR="0088616E" w:rsidRDefault="0088616E">
      <w:pPr>
        <w:ind w:left="360"/>
        <w:jc w:val="both"/>
        <w:rPr>
          <w:sz w:val="28"/>
          <w:szCs w:val="28"/>
        </w:rPr>
      </w:pPr>
    </w:p>
    <w:p w:rsidR="0088616E" w:rsidRDefault="006A650D">
      <w:pPr>
        <w:ind w:left="36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Практическая часть</w:t>
      </w:r>
    </w:p>
    <w:p w:rsidR="0088616E" w:rsidRDefault="0088616E">
      <w:pPr>
        <w:rPr>
          <w:sz w:val="28"/>
          <w:szCs w:val="28"/>
        </w:rPr>
      </w:pPr>
    </w:p>
    <w:p w:rsidR="0088616E" w:rsidRDefault="006A650D">
      <w:pPr>
        <w:numPr>
          <w:ilvl w:val="0"/>
          <w:numId w:val="1"/>
        </w:numPr>
        <w:tabs>
          <w:tab w:val="clear" w:pos="720"/>
          <w:tab w:val="left" w:pos="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Создать модели типовых звеньев САУ: </w:t>
      </w:r>
    </w:p>
    <w:p w:rsidR="0088616E" w:rsidRDefault="006A650D">
      <w:pPr>
        <w:tabs>
          <w:tab w:val="left" w:pos="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</w:rPr>
        <w:t>интегрирующего</w:t>
      </w:r>
      <w:proofErr w:type="gramEnd"/>
      <w:r>
        <w:rPr>
          <w:sz w:val="28"/>
          <w:szCs w:val="28"/>
          <w:lang w:val="en-US"/>
        </w:rPr>
        <w:t>,</w:t>
      </w:r>
    </w:p>
    <w:p w:rsidR="0088616E" w:rsidRDefault="0088616E">
      <w:pPr>
        <w:tabs>
          <w:tab w:val="left" w:pos="0"/>
        </w:tabs>
        <w:jc w:val="center"/>
        <w:rPr>
          <w:sz w:val="28"/>
          <w:szCs w:val="28"/>
          <w:lang w:val="en-US"/>
        </w:rPr>
      </w:pP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control.matlab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matplotlib.pyplot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</w:t>
      </w:r>
      <w:proofErr w:type="spellEnd"/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[k],[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y,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step(w)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,y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plt.grid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plt.show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88616E" w:rsidRDefault="0088616E">
      <w:pPr>
        <w:tabs>
          <w:tab w:val="left" w:pos="0"/>
        </w:tabs>
        <w:rPr>
          <w:sz w:val="28"/>
          <w:szCs w:val="28"/>
          <w:lang w:val="en-US"/>
        </w:rPr>
      </w:pPr>
    </w:p>
    <w:p w:rsidR="0088616E" w:rsidRDefault="006A650D">
      <w:pPr>
        <w:tabs>
          <w:tab w:val="left" w:pos="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</w:rPr>
        <w:t>дифференцирующего</w:t>
      </w:r>
      <w:proofErr w:type="gramEnd"/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реального</w:t>
      </w:r>
      <w:r>
        <w:rPr>
          <w:sz w:val="28"/>
          <w:szCs w:val="28"/>
          <w:lang w:val="en-US"/>
        </w:rPr>
        <w:t>),</w:t>
      </w:r>
    </w:p>
    <w:p w:rsidR="0088616E" w:rsidRDefault="0088616E">
      <w:pPr>
        <w:tabs>
          <w:tab w:val="left" w:pos="0"/>
        </w:tabs>
        <w:rPr>
          <w:sz w:val="28"/>
          <w:szCs w:val="28"/>
          <w:lang w:val="en-US"/>
        </w:rPr>
      </w:pP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control.matlab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matplotlib.pyplot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</w:t>
      </w:r>
      <w:proofErr w:type="spellEnd"/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y,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step(w)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,y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plt.grid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8616E" w:rsidRDefault="0088616E">
      <w:pPr>
        <w:tabs>
          <w:tab w:val="left" w:pos="0"/>
        </w:tabs>
        <w:rPr>
          <w:sz w:val="28"/>
          <w:szCs w:val="28"/>
        </w:rPr>
      </w:pPr>
    </w:p>
    <w:p w:rsidR="0088616E" w:rsidRDefault="0088616E">
      <w:pPr>
        <w:tabs>
          <w:tab w:val="left" w:pos="0"/>
        </w:tabs>
        <w:rPr>
          <w:sz w:val="28"/>
          <w:szCs w:val="28"/>
        </w:rPr>
      </w:pPr>
    </w:p>
    <w:p w:rsidR="0088616E" w:rsidRDefault="006A650D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- апериодического второго порядка, </w:t>
      </w:r>
    </w:p>
    <w:p w:rsidR="0088616E" w:rsidRDefault="0088616E">
      <w:pPr>
        <w:tabs>
          <w:tab w:val="left" w:pos="0"/>
        </w:tabs>
        <w:rPr>
          <w:sz w:val="28"/>
          <w:szCs w:val="28"/>
        </w:rPr>
      </w:pP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control.matlab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matplotlib.pyplot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</w:t>
      </w:r>
      <w:proofErr w:type="spellEnd"/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T1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1.6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T2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T2 / 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T1)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[K], [T1 **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T1,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x = step(w)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(x, y)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plt.grid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plt.show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88616E" w:rsidRDefault="006A650D">
      <w:pPr>
        <w:tabs>
          <w:tab w:val="left" w:pos="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- </w:t>
      </w:r>
      <w:proofErr w:type="gramStart"/>
      <w:r>
        <w:rPr>
          <w:sz w:val="28"/>
          <w:szCs w:val="28"/>
        </w:rPr>
        <w:t>колебательного</w:t>
      </w:r>
      <w:proofErr w:type="gramEnd"/>
      <w:r>
        <w:rPr>
          <w:sz w:val="28"/>
          <w:szCs w:val="28"/>
          <w:lang w:val="en-US"/>
        </w:rPr>
        <w:t xml:space="preserve">. </w:t>
      </w:r>
    </w:p>
    <w:p w:rsidR="0088616E" w:rsidRDefault="0088616E">
      <w:pPr>
        <w:tabs>
          <w:tab w:val="left" w:pos="0"/>
        </w:tabs>
        <w:rPr>
          <w:sz w:val="28"/>
          <w:szCs w:val="28"/>
          <w:lang w:val="en-US"/>
        </w:rPr>
      </w:pPr>
    </w:p>
    <w:p w:rsidR="0088616E" w:rsidRPr="006A650D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 = </w:t>
      </w:r>
      <w:r w:rsidRPr="006A65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88616E" w:rsidRPr="006A650D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t1 = </w:t>
      </w:r>
      <w:r w:rsidRPr="006A65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</w:p>
    <w:p w:rsidR="0088616E" w:rsidRPr="006A650D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t2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650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.6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 = t2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*t1)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[k],[t1**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*g*t1,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y,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step(w)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,y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plt.grid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8616E" w:rsidRDefault="0088616E">
      <w:pPr>
        <w:tabs>
          <w:tab w:val="left" w:pos="0"/>
        </w:tabs>
        <w:rPr>
          <w:rFonts w:ascii="Wingdings" w:hAnsi="Wingdings"/>
          <w:color w:val="D4D4D4"/>
          <w:sz w:val="21"/>
          <w:szCs w:val="21"/>
        </w:rPr>
      </w:pPr>
    </w:p>
    <w:p w:rsidR="0088616E" w:rsidRDefault="0088616E">
      <w:pPr>
        <w:tabs>
          <w:tab w:val="left" w:pos="0"/>
        </w:tabs>
        <w:rPr>
          <w:sz w:val="28"/>
          <w:szCs w:val="28"/>
        </w:rPr>
      </w:pPr>
    </w:p>
    <w:p w:rsidR="0088616E" w:rsidRDefault="006A650D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Параметры типовых звеньев задаются самостоятельно.</w:t>
      </w:r>
    </w:p>
    <w:p w:rsidR="0088616E" w:rsidRDefault="0088616E">
      <w:pPr>
        <w:tabs>
          <w:tab w:val="left" w:pos="0"/>
        </w:tabs>
        <w:rPr>
          <w:sz w:val="28"/>
          <w:szCs w:val="28"/>
        </w:rPr>
      </w:pPr>
    </w:p>
    <w:p w:rsidR="0088616E" w:rsidRDefault="006A650D">
      <w:pPr>
        <w:numPr>
          <w:ilvl w:val="0"/>
          <w:numId w:val="1"/>
        </w:numPr>
        <w:tabs>
          <w:tab w:val="clear" w:pos="720"/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звена определить переходную функцию (построить графики переходного процесса).</w:t>
      </w:r>
    </w:p>
    <w:p w:rsidR="0088616E" w:rsidRDefault="006A650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990850" cy="2192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19425" cy="221805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6E" w:rsidRDefault="006A650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Интегрирующее звено</w:t>
      </w:r>
      <w:r>
        <w:rPr>
          <w:sz w:val="28"/>
          <w:szCs w:val="28"/>
        </w:rPr>
        <w:tab/>
        <w:t xml:space="preserve">        Дифференцирующее (реальное) звено</w:t>
      </w:r>
    </w:p>
    <w:p w:rsidR="0088616E" w:rsidRDefault="006A650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067050" cy="215074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0350" cy="2105025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6E" w:rsidRDefault="006A650D">
      <w:pPr>
        <w:jc w:val="both"/>
        <w:rPr>
          <w:sz w:val="28"/>
          <w:szCs w:val="28"/>
        </w:rPr>
      </w:pPr>
      <w:r>
        <w:rPr>
          <w:sz w:val="28"/>
          <w:szCs w:val="28"/>
        </w:rPr>
        <w:t>Апериодическое звено второго порядка</w:t>
      </w:r>
      <w:r>
        <w:rPr>
          <w:sz w:val="28"/>
          <w:szCs w:val="28"/>
        </w:rPr>
        <w:tab/>
        <w:t xml:space="preserve">   Колебательное звено</w:t>
      </w:r>
    </w:p>
    <w:p w:rsidR="0088616E" w:rsidRDefault="0088616E">
      <w:pPr>
        <w:jc w:val="both"/>
        <w:rPr>
          <w:sz w:val="28"/>
          <w:szCs w:val="28"/>
        </w:rPr>
      </w:pPr>
    </w:p>
    <w:p w:rsidR="0088616E" w:rsidRDefault="006A650D">
      <w:pPr>
        <w:numPr>
          <w:ilvl w:val="0"/>
          <w:numId w:val="1"/>
        </w:numPr>
        <w:tabs>
          <w:tab w:val="clear" w:pos="720"/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колебательного звена получить переходную характеристику с использованием </w:t>
      </w:r>
      <w:proofErr w:type="spellStart"/>
      <w:r>
        <w:rPr>
          <w:sz w:val="28"/>
          <w:szCs w:val="28"/>
          <w:lang w:val="en-US"/>
        </w:rPr>
        <w:t>Xcos</w:t>
      </w:r>
      <w:proofErr w:type="spellEnd"/>
      <w:r>
        <w:rPr>
          <w:sz w:val="28"/>
          <w:szCs w:val="28"/>
        </w:rPr>
        <w:t>. Сравнить переходную характеристику с полученной в п.2</w:t>
      </w:r>
    </w:p>
    <w:p w:rsidR="0088616E" w:rsidRDefault="0088616E">
      <w:pPr>
        <w:jc w:val="both"/>
        <w:rPr>
          <w:sz w:val="28"/>
          <w:szCs w:val="28"/>
        </w:rPr>
      </w:pPr>
    </w:p>
    <w:p w:rsidR="0088616E" w:rsidRDefault="006A650D">
      <w:pPr>
        <w:jc w:val="center"/>
      </w:pPr>
      <w:r>
        <w:rPr>
          <w:noProof/>
        </w:rPr>
        <w:drawing>
          <wp:inline distT="0" distB="0" distL="0" distR="0">
            <wp:extent cx="3448050" cy="1514475"/>
            <wp:effectExtent l="0" t="0" r="0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6E" w:rsidRDefault="006A650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05475" cy="3248025"/>
            <wp:effectExtent l="0" t="0" r="0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6E" w:rsidRDefault="006A650D">
      <w:pPr>
        <w:numPr>
          <w:ilvl w:val="0"/>
          <w:numId w:val="1"/>
        </w:numPr>
        <w:tabs>
          <w:tab w:val="clear" w:pos="720"/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</w:t>
      </w:r>
      <w:proofErr w:type="gramStart"/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 и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Xcos</w:t>
      </w:r>
      <w:proofErr w:type="spellEnd"/>
      <w:r>
        <w:rPr>
          <w:sz w:val="28"/>
          <w:szCs w:val="28"/>
        </w:rPr>
        <w:t xml:space="preserve"> создать модель, вид которой приведен в приложении А.  </w:t>
      </w:r>
      <w:proofErr w:type="gramStart"/>
      <w:r>
        <w:rPr>
          <w:sz w:val="28"/>
          <w:szCs w:val="28"/>
        </w:rPr>
        <w:t>Получить  временную</w:t>
      </w:r>
      <w:proofErr w:type="gramEnd"/>
      <w:r>
        <w:rPr>
          <w:sz w:val="28"/>
          <w:szCs w:val="28"/>
        </w:rPr>
        <w:t xml:space="preserve"> характеристику модели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Xcos</w:t>
      </w:r>
      <w:proofErr w:type="spellEnd"/>
      <w:r>
        <w:rPr>
          <w:sz w:val="28"/>
          <w:szCs w:val="28"/>
        </w:rPr>
        <w:t>, сравнить их. Параметры системы подобрать самостоятельно.</w:t>
      </w:r>
    </w:p>
    <w:p w:rsidR="0088616E" w:rsidRDefault="0088616E">
      <w:pPr>
        <w:jc w:val="both"/>
        <w:rPr>
          <w:sz w:val="28"/>
          <w:szCs w:val="28"/>
        </w:rPr>
      </w:pPr>
    </w:p>
    <w:p w:rsidR="0088616E" w:rsidRDefault="006A650D">
      <w:pPr>
        <w:jc w:val="both"/>
      </w:pPr>
      <w:r>
        <w:rPr>
          <w:noProof/>
        </w:rPr>
        <w:drawing>
          <wp:inline distT="0" distB="0" distL="0" distR="0">
            <wp:extent cx="6120130" cy="2750820"/>
            <wp:effectExtent l="0" t="0" r="0" b="0"/>
            <wp:docPr id="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6E" w:rsidRDefault="006A650D">
      <w:pPr>
        <w:jc w:val="center"/>
      </w:pPr>
      <w:r>
        <w:rPr>
          <w:noProof/>
        </w:rPr>
        <w:lastRenderedPageBreak/>
        <w:drawing>
          <wp:inline distT="0" distB="0" distL="0" distR="0">
            <wp:extent cx="5086350" cy="2590800"/>
            <wp:effectExtent l="0" t="0" r="0" b="0"/>
            <wp:docPr id="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6E" w:rsidRDefault="0088616E">
      <w:pPr>
        <w:jc w:val="both"/>
      </w:pPr>
    </w:p>
    <w:p w:rsidR="0088616E" w:rsidRDefault="0088616E">
      <w:pPr>
        <w:jc w:val="both"/>
        <w:rPr>
          <w:lang w:val="en-US"/>
        </w:rPr>
      </w:pPr>
    </w:p>
    <w:p w:rsidR="0088616E" w:rsidRDefault="006A6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:rsidR="0088616E" w:rsidRDefault="006A650D">
      <w:pPr>
        <w:jc w:val="center"/>
      </w:pPr>
      <w:r>
        <w:rPr>
          <w:noProof/>
        </w:rPr>
        <w:drawing>
          <wp:inline distT="0" distB="0" distL="0" distR="0">
            <wp:extent cx="5401310" cy="4039235"/>
            <wp:effectExtent l="0" t="0" r="0" b="0"/>
            <wp:docPr id="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control.matlab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matplotlib.pyplot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</w:t>
      </w:r>
      <w:proofErr w:type="spellEnd"/>
    </w:p>
    <w:p w:rsidR="0088616E" w:rsidRDefault="008861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K1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K2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K3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T1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T2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T3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T4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W1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[K1], [T1,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W2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[K2], 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W3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[K3 * T3, K3 *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[T4,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W4 =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feedback(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W1, W2)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W5 = W4 * W3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W6 = W1 + W2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W7 =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feedback(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W5, W6)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W7)</w:t>
      </w:r>
    </w:p>
    <w:p w:rsidR="0088616E" w:rsidRDefault="008861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x = step(W7)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(x, y)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plt.grid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8616E" w:rsidRDefault="0088616E">
      <w:pPr>
        <w:rPr>
          <w:sz w:val="28"/>
          <w:szCs w:val="28"/>
        </w:rPr>
      </w:pPr>
    </w:p>
    <w:p w:rsidR="0088616E" w:rsidRDefault="006A650D">
      <w:pPr>
        <w:numPr>
          <w:ilvl w:val="0"/>
          <w:numId w:val="1"/>
        </w:numPr>
        <w:tabs>
          <w:tab w:val="clear" w:pos="720"/>
          <w:tab w:val="left" w:pos="0"/>
        </w:tabs>
        <w:ind w:left="0" w:firstLine="0"/>
        <w:jc w:val="both"/>
      </w:pPr>
      <w:r>
        <w:rPr>
          <w:sz w:val="28"/>
          <w:szCs w:val="28"/>
        </w:rPr>
        <w:t xml:space="preserve">Для колебательного звена получить амплитудно-частотную характеристику и построить диаграмму </w:t>
      </w:r>
      <w:r>
        <w:rPr>
          <w:sz w:val="28"/>
          <w:szCs w:val="28"/>
          <w:lang w:val="en-US"/>
        </w:rPr>
        <w:t>Bode</w:t>
      </w:r>
      <w:r>
        <w:rPr>
          <w:sz w:val="28"/>
          <w:szCs w:val="28"/>
        </w:rPr>
        <w:t>.</w:t>
      </w:r>
    </w:p>
    <w:p w:rsidR="0088616E" w:rsidRDefault="006A650D">
      <w:pPr>
        <w:jc w:val="center"/>
      </w:pPr>
      <w:r>
        <w:rPr>
          <w:noProof/>
        </w:rPr>
        <w:drawing>
          <wp:inline distT="0" distB="0" distL="0" distR="0">
            <wp:extent cx="5876925" cy="4524375"/>
            <wp:effectExtent l="0" t="0" r="0" b="0"/>
            <wp:docPr id="10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6E" w:rsidRDefault="0088616E">
      <w:pPr>
        <w:jc w:val="center"/>
      </w:pPr>
    </w:p>
    <w:p w:rsidR="0088616E" w:rsidRDefault="006A650D">
      <w:pPr>
        <w:numPr>
          <w:ilvl w:val="0"/>
          <w:numId w:val="1"/>
        </w:numPr>
        <w:tabs>
          <w:tab w:val="clear" w:pos="720"/>
          <w:tab w:val="left" w:pos="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Для колебательного звена определить по АЧХ значение максимальной амплитуды и частоты, при которой она достигается, исследовать явление резонанса.</w:t>
      </w:r>
    </w:p>
    <w:p w:rsidR="0088616E" w:rsidRDefault="0088616E">
      <w:pPr>
        <w:rPr>
          <w:sz w:val="28"/>
          <w:szCs w:val="28"/>
        </w:rPr>
      </w:pPr>
    </w:p>
    <w:p w:rsidR="0088616E" w:rsidRDefault="006A650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Листинг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программы</w:t>
      </w:r>
      <w:r>
        <w:rPr>
          <w:rFonts w:ascii="Times New Roman" w:hAnsi="Times New Roman" w:cs="Times New Roman"/>
          <w:lang w:val="en-US"/>
        </w:rPr>
        <w:t xml:space="preserve"> 5-6: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control.matlab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matplotlib.pyplot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</w:t>
      </w:r>
      <w:proofErr w:type="spellEnd"/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T1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T2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1.6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ro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T2 / 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T1)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[K], [T1 **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T1,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88616E" w:rsidRDefault="008861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x = step(w)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maxA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maxW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mag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phase, omega = bode(w)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(mag)):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mag[i] ==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(mag)):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maxA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mag[i]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maxW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omega[i]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"Максимальная частота = 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maxW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"Частота при этом значении = 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maxW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plt.grid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8616E" w:rsidRDefault="008861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616E" w:rsidRDefault="0088616E">
      <w:pPr>
        <w:jc w:val="both"/>
        <w:rPr>
          <w:sz w:val="28"/>
          <w:szCs w:val="28"/>
          <w:lang w:val="en-US"/>
        </w:rPr>
      </w:pPr>
    </w:p>
    <w:p w:rsidR="0088616E" w:rsidRDefault="006A650D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239135" cy="361950"/>
            <wp:effectExtent l="0" t="0" r="0" b="0"/>
            <wp:docPr id="1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6E" w:rsidRDefault="0088616E">
      <w:pPr>
        <w:rPr>
          <w:sz w:val="28"/>
          <w:szCs w:val="28"/>
        </w:rPr>
      </w:pPr>
    </w:p>
    <w:p w:rsidR="0088616E" w:rsidRDefault="0088616E">
      <w:pPr>
        <w:jc w:val="both"/>
        <w:rPr>
          <w:sz w:val="28"/>
          <w:szCs w:val="28"/>
        </w:rPr>
      </w:pPr>
    </w:p>
    <w:p w:rsidR="0088616E" w:rsidRDefault="006A650D">
      <w:pPr>
        <w:numPr>
          <w:ilvl w:val="0"/>
          <w:numId w:val="1"/>
        </w:numPr>
        <w:tabs>
          <w:tab w:val="clear" w:pos="720"/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Система описывается передаточной функцией вида:</w:t>
      </w:r>
    </w:p>
    <w:p w:rsidR="0088616E" w:rsidRDefault="0088616E">
      <w:pPr>
        <w:tabs>
          <w:tab w:val="left" w:pos="0"/>
        </w:tabs>
        <w:jc w:val="both"/>
        <w:rPr>
          <w:sz w:val="28"/>
          <w:szCs w:val="28"/>
        </w:rPr>
      </w:pPr>
    </w:p>
    <w:p w:rsidR="0088616E" w:rsidRDefault="0088616E">
      <w:pPr>
        <w:tabs>
          <w:tab w:val="left" w:pos="0"/>
        </w:tabs>
        <w:jc w:val="both"/>
        <w:rPr>
          <w:sz w:val="28"/>
          <w:szCs w:val="28"/>
        </w:rPr>
      </w:pPr>
    </w:p>
    <w:p w:rsidR="0088616E" w:rsidRDefault="0088616E">
      <w:pPr>
        <w:tabs>
          <w:tab w:val="left" w:pos="0"/>
        </w:tabs>
        <w:jc w:val="both"/>
        <w:rPr>
          <w:sz w:val="28"/>
          <w:szCs w:val="28"/>
        </w:rPr>
      </w:pPr>
    </w:p>
    <w:p w:rsidR="0088616E" w:rsidRDefault="006A650D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подобрать такие значения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чтобы система была </w:t>
      </w:r>
    </w:p>
    <w:p w:rsidR="0088616E" w:rsidRDefault="006A650D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устойчива с колебаниями и без колебаний, </w:t>
      </w:r>
    </w:p>
    <w:p w:rsidR="0088616E" w:rsidRDefault="006A650D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неустойчива с колебаниями и без колебаний. </w:t>
      </w:r>
    </w:p>
    <w:p w:rsidR="0088616E" w:rsidRDefault="006A650D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>Построить график переходной характеристики, подтверждающие правильность выбора коэффициентов.</w:t>
      </w:r>
    </w:p>
    <w:p w:rsidR="0088616E" w:rsidRDefault="006A650D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Сделать вывод о том, как влияет параметр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на вид переходной характеристики системы.</w:t>
      </w:r>
      <w:r>
        <w:rPr>
          <w:sz w:val="28"/>
          <w:szCs w:val="28"/>
        </w:rPr>
        <w:tab/>
      </w:r>
    </w:p>
    <w:p w:rsidR="0088616E" w:rsidRDefault="0088616E">
      <w:pPr>
        <w:tabs>
          <w:tab w:val="left" w:pos="0"/>
        </w:tabs>
        <w:jc w:val="both"/>
      </w:pPr>
    </w:p>
    <w:p w:rsidR="0088616E" w:rsidRDefault="0088616E">
      <w:pPr>
        <w:tabs>
          <w:tab w:val="left" w:pos="0"/>
        </w:tabs>
        <w:jc w:val="both"/>
        <w:rPr>
          <w:sz w:val="28"/>
          <w:szCs w:val="28"/>
        </w:rPr>
      </w:pPr>
    </w:p>
    <w:p w:rsidR="0088616E" w:rsidRDefault="006A650D">
      <w:pPr>
        <w:tabs>
          <w:tab w:val="left" w:pos="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control.matlab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matplotlib.pyplot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</w:t>
      </w:r>
      <w:proofErr w:type="spellEnd"/>
    </w:p>
    <w:p w:rsidR="0088616E" w:rsidRDefault="008861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A1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B1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C1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A2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B2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68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C2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A3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7843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B3 = -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C3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A4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B4 = -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C4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W1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[K], [A1, B1, C1])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W2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[K], [A2, B2, C2])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W3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[K], [A3, B3, C3])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W4 =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[K], [A4, B4, C4])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y1, x1 =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step(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W1)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y2, x2 =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step(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W2)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y3, x3 =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step(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W3)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y4, x4 =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step(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W4)</w:t>
      </w:r>
    </w:p>
    <w:p w:rsidR="0088616E" w:rsidRDefault="008861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fig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plt.subplots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].plot(x1, y1)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'Устойчива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с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колебаниями'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].plot(x2, y2,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tab:orange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axs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set_title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'Устойчива без колебаний'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].plot(x3, y3,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tab:green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axs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set_title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'Неустойчива с колебаниями'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].plot(x4, y4,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tab:red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axs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set_title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'Неустойчива без колебаний'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16E" w:rsidRDefault="008861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ax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axs.flat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ax.set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'Время'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'Переходная характеристика'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16E" w:rsidRDefault="008861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ax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axs.flat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ax.label_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outer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plt.grid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88616E" w:rsidRDefault="006A65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plt.show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88616E" w:rsidRDefault="0088616E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88616E" w:rsidRDefault="006A650D">
      <w:pPr>
        <w:tabs>
          <w:tab w:val="left" w:pos="0"/>
        </w:tabs>
        <w:jc w:val="center"/>
      </w:pPr>
      <w:r>
        <w:rPr>
          <w:noProof/>
        </w:rPr>
        <w:drawing>
          <wp:inline distT="0" distB="0" distL="0" distR="0">
            <wp:extent cx="4520242" cy="3448785"/>
            <wp:effectExtent l="0" t="0" r="0" b="0"/>
            <wp:docPr id="1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015" cy="345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6E" w:rsidRDefault="006A650D">
      <w:pPr>
        <w:tabs>
          <w:tab w:val="left" w:pos="0"/>
        </w:tabs>
        <w:jc w:val="both"/>
      </w:pPr>
      <w:r>
        <w:tab/>
      </w:r>
    </w:p>
    <w:p w:rsidR="0088616E" w:rsidRDefault="006A650D">
      <w:pPr>
        <w:ind w:firstLine="708"/>
        <w:jc w:val="both"/>
      </w:pPr>
      <w:r>
        <w:rPr>
          <w:b/>
          <w:sz w:val="28"/>
          <w:szCs w:val="28"/>
        </w:rPr>
        <w:t xml:space="preserve">Вывод: </w:t>
      </w:r>
      <w:r>
        <w:rPr>
          <w:bCs/>
          <w:sz w:val="28"/>
          <w:szCs w:val="28"/>
        </w:rPr>
        <w:t xml:space="preserve">в результате выполнения лабораторной работы были </w:t>
      </w:r>
      <w:r>
        <w:rPr>
          <w:sz w:val="28"/>
          <w:szCs w:val="28"/>
        </w:rPr>
        <w:t xml:space="preserve">получены навыки моделирования САУ с использованием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в пакете </w:t>
      </w:r>
      <w:proofErr w:type="spellStart"/>
      <w:r>
        <w:rPr>
          <w:sz w:val="28"/>
          <w:szCs w:val="28"/>
          <w:lang w:val="en-US"/>
        </w:rPr>
        <w:t>Xcos</w:t>
      </w:r>
      <w:proofErr w:type="spellEnd"/>
      <w:r>
        <w:rPr>
          <w:sz w:val="28"/>
          <w:szCs w:val="28"/>
        </w:rPr>
        <w:t xml:space="preserve">, изучены функции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для анализа моделей САУ, выполнена графическая интерпретация результатов.</w:t>
      </w:r>
    </w:p>
    <w:sectPr w:rsidR="0088616E">
      <w:pgSz w:w="11906" w:h="16838"/>
      <w:pgMar w:top="1134" w:right="1134" w:bottom="170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imbus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F6D54"/>
    <w:multiLevelType w:val="multilevel"/>
    <w:tmpl w:val="229E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41D339C"/>
    <w:multiLevelType w:val="multilevel"/>
    <w:tmpl w:val="3E7A25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6E"/>
    <w:rsid w:val="006A650D"/>
    <w:rsid w:val="0088616E"/>
    <w:rsid w:val="00933B10"/>
    <w:rsid w:val="00B1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5E704"/>
  <w15:docId w15:val="{1A866A0B-05FE-4055-BA16-1477E52E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="Cambria Math" w:hAnsi="Cambria Math" w:cs="Cambria Math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A4093A"/>
    <w:pPr>
      <w:keepNext/>
      <w:keepLines/>
      <w:spacing w:before="200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link w:val="HTML"/>
    <w:uiPriority w:val="99"/>
    <w:qFormat/>
    <w:rsid w:val="00475C50"/>
    <w:rPr>
      <w:rFonts w:ascii="Courier New" w:eastAsia="Times New Roman" w:hAnsi="Courier New" w:cs="Courier New"/>
    </w:rPr>
  </w:style>
  <w:style w:type="character" w:customStyle="1" w:styleId="30">
    <w:name w:val="Заголовок 3 Знак"/>
    <w:link w:val="30"/>
    <w:qFormat/>
    <w:rsid w:val="00A4093A"/>
    <w:rPr>
      <w:rFonts w:ascii="Cambria" w:eastAsia="Times New Roman" w:hAnsi="Cambria" w:cs="Times New Roman"/>
      <w:b/>
      <w:bCs/>
      <w:color w:val="4F81BD"/>
    </w:rPr>
  </w:style>
  <w:style w:type="character" w:customStyle="1" w:styleId="InternetLink">
    <w:name w:val="Internet Link"/>
    <w:uiPriority w:val="99"/>
    <w:unhideWhenUsed/>
    <w:rsid w:val="00CB052E"/>
    <w:rPr>
      <w:color w:val="0000FF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imbus Sans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Block Text"/>
    <w:basedOn w:val="a"/>
    <w:qFormat/>
    <w:rsid w:val="00BA11EC"/>
    <w:pPr>
      <w:ind w:left="1140" w:right="-477"/>
    </w:pPr>
    <w:rPr>
      <w:sz w:val="28"/>
      <w:szCs w:val="20"/>
    </w:rPr>
  </w:style>
  <w:style w:type="paragraph" w:styleId="HTML0">
    <w:name w:val="HTML Preformatted"/>
    <w:basedOn w:val="a"/>
    <w:uiPriority w:val="99"/>
    <w:unhideWhenUsed/>
    <w:qFormat/>
    <w:rsid w:val="00475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BD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2D9F1-68FF-4A4A-8E21-E875C7E62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SPecialiST RePack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Tatiana</dc:creator>
  <dc:description/>
  <cp:lastModifiedBy>Edik Sukhovenko</cp:lastModifiedBy>
  <cp:revision>4</cp:revision>
  <dcterms:created xsi:type="dcterms:W3CDTF">2022-04-24T21:02:00Z</dcterms:created>
  <dcterms:modified xsi:type="dcterms:W3CDTF">2022-05-11T12:42:00Z</dcterms:modified>
  <dc:language>en-US</dc:language>
</cp:coreProperties>
</file>