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71C13" w14:textId="208A2AF8" w:rsidR="00B81C2D" w:rsidRDefault="00B110D6" w:rsidP="006675F9">
      <w:pPr>
        <w:pStyle w:val="1"/>
        <w:tabs>
          <w:tab w:val="left" w:pos="710"/>
          <w:tab w:val="left" w:pos="993"/>
        </w:tabs>
        <w:spacing w:before="0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05470427"/>
      <w:bookmarkStart w:id="1" w:name="_Hlk135956260"/>
      <w:bookmarkStart w:id="2" w:name="_GoBack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</w:t>
      </w:r>
      <w:r w:rsidR="00633DA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B81C2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307CE4D0" w14:textId="77777777" w:rsidR="00B81C2D" w:rsidRDefault="00B81C2D" w:rsidP="006675F9">
      <w:pPr>
        <w:ind w:firstLine="709"/>
        <w:jc w:val="both"/>
      </w:pPr>
    </w:p>
    <w:p w14:paraId="075DD882" w14:textId="65854313" w:rsidR="003C4E83" w:rsidRDefault="003C4E83" w:rsidP="006675F9">
      <w:pPr>
        <w:pStyle w:val="a3"/>
        <w:numPr>
          <w:ilvl w:val="1"/>
          <w:numId w:val="5"/>
        </w:numPr>
        <w:tabs>
          <w:tab w:val="left" w:pos="1134"/>
        </w:tabs>
        <w:spacing w:line="240" w:lineRule="auto"/>
        <w:ind w:left="0" w:firstLine="709"/>
        <w:contextualSpacing/>
      </w:pPr>
      <w:r>
        <w:t>Технико-экономическое обоснование целесообразности разработки программного продукта</w:t>
      </w:r>
    </w:p>
    <w:p w14:paraId="6C599331" w14:textId="77777777" w:rsidR="00232057" w:rsidRPr="00232057" w:rsidRDefault="00232057" w:rsidP="006675F9">
      <w:pPr>
        <w:rPr>
          <w:lang w:eastAsia="ru-RU"/>
        </w:rPr>
      </w:pPr>
    </w:p>
    <w:p w14:paraId="603988CE" w14:textId="3116FA84" w:rsidR="003C4E83" w:rsidRDefault="00D23A01" w:rsidP="006675F9">
      <w:pPr>
        <w:ind w:firstLine="709"/>
        <w:jc w:val="both"/>
        <w:rPr>
          <w:lang w:eastAsia="ru-RU"/>
        </w:rPr>
      </w:pPr>
      <w:r>
        <w:rPr>
          <w:lang w:eastAsia="ru-RU"/>
        </w:rPr>
        <w:t>Разработанн</w:t>
      </w:r>
      <w:r w:rsidR="00B84099">
        <w:rPr>
          <w:lang w:eastAsia="ru-RU"/>
        </w:rPr>
        <w:t xml:space="preserve">ый </w:t>
      </w:r>
      <w:r w:rsidR="0028108A">
        <w:rPr>
          <w:lang w:eastAsia="ru-RU"/>
        </w:rPr>
        <w:t xml:space="preserve">программный комплекс </w:t>
      </w:r>
      <w:r w:rsidR="00C87DE0">
        <w:rPr>
          <w:lang w:eastAsia="ru-RU"/>
        </w:rPr>
        <w:t xml:space="preserve">для автоматизации ведения </w:t>
      </w:r>
      <w:r w:rsidR="0028108A">
        <w:rPr>
          <w:lang w:eastAsia="ru-RU"/>
        </w:rPr>
        <w:t>дневник</w:t>
      </w:r>
      <w:r w:rsidR="00C87DE0">
        <w:rPr>
          <w:lang w:eastAsia="ru-RU"/>
        </w:rPr>
        <w:t>а</w:t>
      </w:r>
      <w:r w:rsidR="0028108A">
        <w:rPr>
          <w:lang w:eastAsia="ru-RU"/>
        </w:rPr>
        <w:t xml:space="preserve"> диабетика</w:t>
      </w:r>
      <w:r w:rsidR="00B84099">
        <w:rPr>
          <w:lang w:eastAsia="ru-RU"/>
        </w:rPr>
        <w:t xml:space="preserve"> </w:t>
      </w:r>
      <w:r w:rsidR="008B48C8">
        <w:rPr>
          <w:lang w:eastAsia="ru-RU"/>
        </w:rPr>
        <w:t>обладает с</w:t>
      </w:r>
      <w:r w:rsidR="009B5519">
        <w:rPr>
          <w:lang w:eastAsia="ru-RU"/>
        </w:rPr>
        <w:t>ледующими преимуществами по с</w:t>
      </w:r>
      <w:r w:rsidR="0028108A">
        <w:rPr>
          <w:lang w:eastAsia="ru-RU"/>
        </w:rPr>
        <w:t>р</w:t>
      </w:r>
      <w:r w:rsidR="009B5519">
        <w:rPr>
          <w:lang w:eastAsia="ru-RU"/>
        </w:rPr>
        <w:t>ав</w:t>
      </w:r>
      <w:r w:rsidR="0028108A">
        <w:rPr>
          <w:lang w:eastAsia="ru-RU"/>
        </w:rPr>
        <w:t>не</w:t>
      </w:r>
      <w:r w:rsidR="009B5519">
        <w:rPr>
          <w:lang w:eastAsia="ru-RU"/>
        </w:rPr>
        <w:t>нию с аналогами</w:t>
      </w:r>
      <w:r w:rsidR="00232057">
        <w:rPr>
          <w:lang w:eastAsia="ru-RU"/>
        </w:rPr>
        <w:t>:</w:t>
      </w:r>
    </w:p>
    <w:p w14:paraId="112255A4" w14:textId="18873D2E" w:rsidR="00D23A01" w:rsidRDefault="003B56EC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="0028108A" w:rsidRPr="0028108A">
        <w:rPr>
          <w:lang w:eastAsia="ru-RU"/>
        </w:rPr>
        <w:t>рограммный комплекс предоставляет удобный и интуитивно понятный интерфейс, который позволяет пользователям легко записывать и отслеживать данные своего здоровья. Он предоставляет простые и понятные формы для ввода уровней глюкозы в крови, потребления пищи, физической активности и других показателей</w:t>
      </w:r>
      <w:r w:rsidR="00D23A01">
        <w:rPr>
          <w:lang w:eastAsia="ru-RU"/>
        </w:rPr>
        <w:t>;</w:t>
      </w:r>
    </w:p>
    <w:p w14:paraId="7B8C0B78" w14:textId="798FCA77" w:rsidR="0028108A" w:rsidRDefault="0028108A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автоматически рассчитывает различные параметры на основе введенных данных. Он может предоставлять средние значения уровня глюкозы, тренды изменения, анализировать факторы, влияющие на уровень глюкозы и давать рекомендации по регулировке режима и диеты</w:t>
      </w:r>
      <w:r>
        <w:rPr>
          <w:lang w:eastAsia="ru-RU"/>
        </w:rPr>
        <w:t>;</w:t>
      </w:r>
    </w:p>
    <w:p w14:paraId="59F93A5C" w14:textId="2B433224" w:rsidR="0028108A" w:rsidRDefault="0028108A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позволяет вести постоянный мониторинг уровня глюкозы и других показателей. Он может отправлять оповещения пользователю при превышении предельных значений или при необходимости выполнить дополнительные действия. Это помогает пользователю своевременно реагировать на изменения и поддерживать оптимальный уровень здоровья</w:t>
      </w:r>
      <w:r>
        <w:rPr>
          <w:lang w:eastAsia="ru-RU"/>
        </w:rPr>
        <w:t>;</w:t>
      </w:r>
    </w:p>
    <w:p w14:paraId="031EE5AF" w14:textId="44A0B161" w:rsidR="0028108A" w:rsidRDefault="0028108A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предоставляет возможность анализировать данные и генерировать отчеты. Пользователи могут просматривать графики и диаграммы, которые позволяют им лучше понять и контролировать свое состояние. Отчеты также могут быть полезны для консультаций с врачами или специалистами в области диабета</w:t>
      </w:r>
      <w:r>
        <w:rPr>
          <w:lang w:eastAsia="ru-RU"/>
        </w:rPr>
        <w:t>;</w:t>
      </w:r>
    </w:p>
    <w:p w14:paraId="176D4DDF" w14:textId="321C0FD0" w:rsidR="0028108A" w:rsidRDefault="0028108A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обеспечивает высокий уровень защиты и конфиденциальности данных. Все личные данные пользователей хранятся в безопасной и зашифрованной форме. Также предусмотрены механизмы резервного копирования данных, чтобы избежать их потери</w:t>
      </w:r>
      <w:r>
        <w:rPr>
          <w:lang w:eastAsia="ru-RU"/>
        </w:rPr>
        <w:t>;</w:t>
      </w:r>
    </w:p>
    <w:p w14:paraId="419428DE" w14:textId="33BC1DDC" w:rsidR="0028108A" w:rsidRDefault="0028108A" w:rsidP="006675F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может предоставлять возможность общения с д</w:t>
      </w:r>
      <w:r w:rsidR="003D369B">
        <w:rPr>
          <w:lang w:eastAsia="ru-RU"/>
        </w:rPr>
        <w:t xml:space="preserve">октором. </w:t>
      </w:r>
      <w:r w:rsidRPr="0028108A">
        <w:rPr>
          <w:lang w:eastAsia="ru-RU"/>
        </w:rPr>
        <w:t>Это позволяет пользователям получать поддержку и советы.</w:t>
      </w:r>
    </w:p>
    <w:p w14:paraId="22EBDF78" w14:textId="77777777" w:rsidR="006C7F52" w:rsidRPr="002526F6" w:rsidRDefault="006C7F52" w:rsidP="006675F9">
      <w:pPr>
        <w:tabs>
          <w:tab w:val="left" w:pos="993"/>
        </w:tabs>
        <w:jc w:val="both"/>
      </w:pPr>
    </w:p>
    <w:p w14:paraId="4262C638" w14:textId="3D1D24F5" w:rsidR="00B81C2D" w:rsidRDefault="00B81C2D" w:rsidP="006675F9">
      <w:pPr>
        <w:pStyle w:val="a3"/>
        <w:numPr>
          <w:ilvl w:val="1"/>
          <w:numId w:val="5"/>
        </w:numPr>
        <w:tabs>
          <w:tab w:val="left" w:pos="1134"/>
        </w:tabs>
        <w:spacing w:line="240" w:lineRule="auto"/>
        <w:ind w:left="0" w:firstLine="709"/>
        <w:contextualSpacing/>
      </w:pPr>
      <w:bookmarkStart w:id="3" w:name="_Toc294301122"/>
      <w:bookmarkStart w:id="4" w:name="_Toc294467618"/>
      <w:bookmarkStart w:id="5" w:name="_Toc326094491"/>
      <w:bookmarkStart w:id="6" w:name="_Toc516827230"/>
      <w:bookmarkStart w:id="7" w:name="_Toc42791342"/>
      <w:bookmarkStart w:id="8" w:name="_Toc73269688"/>
      <w:bookmarkStart w:id="9" w:name="_Toc105470428"/>
      <w:r w:rsidRPr="00156BF2">
        <w:t>Расч</w:t>
      </w:r>
      <w:r>
        <w:t>е</w:t>
      </w:r>
      <w:r w:rsidRPr="00156BF2">
        <w:t>т общей трудоемкости разработки</w:t>
      </w:r>
      <w:bookmarkEnd w:id="3"/>
      <w:bookmarkEnd w:id="4"/>
      <w:bookmarkEnd w:id="5"/>
      <w:bookmarkEnd w:id="6"/>
      <w:r>
        <w:t xml:space="preserve"> программного </w:t>
      </w:r>
      <w:r w:rsidRPr="00156BF2">
        <w:t>обеспечения</w:t>
      </w:r>
      <w:bookmarkEnd w:id="7"/>
      <w:bookmarkEnd w:id="8"/>
      <w:bookmarkEnd w:id="9"/>
    </w:p>
    <w:p w14:paraId="569391FE" w14:textId="77777777" w:rsidR="006C7F52" w:rsidRDefault="006C7F52" w:rsidP="006675F9">
      <w:pPr>
        <w:pStyle w:val="a5"/>
        <w:spacing w:line="240" w:lineRule="auto"/>
        <w:rPr>
          <w:color w:val="000000" w:themeColor="text1"/>
        </w:rPr>
      </w:pPr>
    </w:p>
    <w:p w14:paraId="1DF696EE" w14:textId="4ADE8B51" w:rsidR="00B81C2D" w:rsidRDefault="00B81C2D" w:rsidP="006675F9">
      <w:pPr>
        <w:pStyle w:val="a5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Общий объем </w:t>
      </w:r>
      <w:r w:rsidRPr="00786A33">
        <w:rPr>
          <w:color w:val="000000" w:themeColor="text1"/>
        </w:rPr>
        <w:t>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разработки программного комплекса по автоматизации планирования и организации собеседований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определяется исходя из количества и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ма функций, реализуемых программой, по каталогу функций ПО в соответствии с таблицей 1.1 приложения 1 источника по формуле (5.1):</w:t>
      </w:r>
    </w:p>
    <w:p w14:paraId="40228F2F" w14:textId="77777777" w:rsidR="00F2114C" w:rsidRPr="00786A33" w:rsidRDefault="00F2114C" w:rsidP="006675F9">
      <w:pPr>
        <w:pStyle w:val="a5"/>
        <w:spacing w:line="240" w:lineRule="auto"/>
        <w:rPr>
          <w:color w:val="000000" w:themeColor="text1"/>
        </w:rPr>
      </w:pPr>
    </w:p>
    <w:p w14:paraId="1BF4EDE8" w14:textId="77777777" w:rsidR="00B81C2D" w:rsidRPr="00786A33" w:rsidRDefault="006675F9" w:rsidP="006675F9">
      <w:pPr>
        <w:pStyle w:val="a7"/>
        <w:tabs>
          <w:tab w:val="clear" w:pos="8789"/>
          <w:tab w:val="left" w:pos="8931"/>
        </w:tabs>
        <w:spacing w:line="240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proofErr w:type="gramStart"/>
      <w:r w:rsidR="00B81C2D" w:rsidRPr="00786A33">
        <w:rPr>
          <w:rFonts w:eastAsiaTheme="minorEastAsia"/>
          <w:color w:val="000000" w:themeColor="text1"/>
        </w:rPr>
        <w:t>,</w:t>
      </w:r>
      <w:r w:rsidR="00B81C2D" w:rsidRPr="00786A33">
        <w:rPr>
          <w:color w:val="000000" w:themeColor="text1"/>
        </w:rPr>
        <w:t xml:space="preserve">   </w:t>
      </w:r>
      <w:proofErr w:type="gramEnd"/>
      <w:r w:rsidR="00B81C2D" w:rsidRPr="00786A33">
        <w:rPr>
          <w:color w:val="000000" w:themeColor="text1"/>
        </w:rPr>
        <w:t xml:space="preserve">                                           (5.1)</w:t>
      </w:r>
    </w:p>
    <w:p w14:paraId="3994C1A0" w14:textId="77777777" w:rsidR="007348F4" w:rsidRDefault="007348F4" w:rsidP="006675F9"/>
    <w:p w14:paraId="0584B9DD" w14:textId="77777777" w:rsidR="00B81C2D" w:rsidRPr="00786A33" w:rsidRDefault="00B81C2D" w:rsidP="006675F9">
      <w:pPr>
        <w:pStyle w:val="a9"/>
        <w:spacing w:line="240" w:lineRule="auto"/>
        <w:rPr>
          <w:color w:val="000000" w:themeColor="text1"/>
        </w:rPr>
      </w:pPr>
      <w:bookmarkStart w:id="10" w:name="_Hlk515138943"/>
      <w:r w:rsidRPr="00786A33">
        <w:rPr>
          <w:color w:val="000000" w:themeColor="text1"/>
        </w:rPr>
        <w:lastRenderedPageBreak/>
        <w:t>где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bookmarkEnd w:id="10"/>
      <w:r w:rsidRPr="00786A33">
        <w:rPr>
          <w:color w:val="000000" w:themeColor="text1"/>
        </w:rPr>
        <w:t xml:space="preserve"> – объем отдельной функции ПО;</w:t>
      </w:r>
    </w:p>
    <w:p w14:paraId="4FDAF3CE" w14:textId="77777777" w:rsidR="00B81C2D" w:rsidRDefault="00B81C2D" w:rsidP="006675F9">
      <w:pPr>
        <w:pStyle w:val="a9"/>
        <w:spacing w:line="240" w:lineRule="auto"/>
        <w:ind w:firstLine="426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softHyphen/>
        <w:t>– общее число функций.</w:t>
      </w:r>
    </w:p>
    <w:p w14:paraId="51D13BA3" w14:textId="77777777" w:rsidR="00B81C2D" w:rsidRDefault="00B81C2D" w:rsidP="006675F9">
      <w:pPr>
        <w:pStyle w:val="a9"/>
        <w:spacing w:line="240" w:lineRule="auto"/>
        <w:rPr>
          <w:color w:val="000000" w:themeColor="text1"/>
        </w:rPr>
      </w:pPr>
    </w:p>
    <w:p w14:paraId="1176A41B" w14:textId="77777777" w:rsidR="00030FC4" w:rsidRPr="00030FC4" w:rsidRDefault="006675F9" w:rsidP="006675F9">
      <w:pPr>
        <w:pStyle w:val="a5"/>
        <w:spacing w:line="240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=130+490+1040+280+1970+3500+1980+2370+7860+</m:t>
          </m:r>
        </m:oMath>
      </m:oMathPara>
    </w:p>
    <w:p w14:paraId="385B870C" w14:textId="0F825EE7" w:rsidR="00370AC2" w:rsidRPr="00370AC2" w:rsidRDefault="00030FC4" w:rsidP="006675F9">
      <w:pPr>
        <w:pStyle w:val="a5"/>
        <w:spacing w:line="240" w:lineRule="auto"/>
        <w:rPr>
          <w:rFonts w:eastAsia="Calibr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+4720+2360+560+1050+2130+1540+1680+420=34080</m:t>
          </m:r>
        </m:oMath>
      </m:oMathPara>
    </w:p>
    <w:bookmarkEnd w:id="1"/>
    <w:p w14:paraId="39DA95B1" w14:textId="77777777" w:rsidR="00B81C2D" w:rsidRPr="00786A33" w:rsidRDefault="00B81C2D" w:rsidP="006675F9">
      <w:pPr>
        <w:pStyle w:val="a9"/>
        <w:spacing w:line="240" w:lineRule="auto"/>
        <w:rPr>
          <w:color w:val="000000" w:themeColor="text1"/>
        </w:rPr>
      </w:pPr>
    </w:p>
    <w:p w14:paraId="314AAC47" w14:textId="77777777" w:rsidR="00B81C2D" w:rsidRPr="00786A33" w:rsidRDefault="00B81C2D" w:rsidP="006675F9">
      <w:pPr>
        <w:pStyle w:val="a5"/>
        <w:spacing w:line="240" w:lineRule="auto"/>
        <w:rPr>
          <w:color w:val="000000" w:themeColor="text1"/>
        </w:rPr>
      </w:pPr>
      <w:bookmarkStart w:id="11" w:name="_Hlk135956274"/>
      <w:r>
        <w:rPr>
          <w:color w:val="000000" w:themeColor="text1"/>
        </w:rPr>
        <w:t xml:space="preserve">Анализируя </w:t>
      </w:r>
      <w:r w:rsidRPr="00786A33">
        <w:rPr>
          <w:color w:val="000000" w:themeColor="text1"/>
        </w:rPr>
        <w:t>разработанную прогр</w:t>
      </w:r>
      <w:r>
        <w:rPr>
          <w:color w:val="000000" w:themeColor="text1"/>
        </w:rPr>
        <w:t xml:space="preserve">амму, </w:t>
      </w:r>
      <w:r w:rsidRPr="00786A33">
        <w:rPr>
          <w:color w:val="000000" w:themeColor="text1"/>
        </w:rPr>
        <w:t>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нный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</m:oMath>
      <w:r w:rsidRPr="00786A33">
        <w:rPr>
          <w:color w:val="000000" w:themeColor="text1"/>
        </w:rPr>
        <w:t>) определяем по формуле (5.2):</w:t>
      </w:r>
    </w:p>
    <w:p w14:paraId="18BFE913" w14:textId="77777777" w:rsidR="00B81C2D" w:rsidRPr="00786A33" w:rsidRDefault="00B81C2D" w:rsidP="006675F9">
      <w:pPr>
        <w:pStyle w:val="a5"/>
        <w:spacing w:line="240" w:lineRule="auto"/>
        <w:rPr>
          <w:color w:val="000000" w:themeColor="text1"/>
        </w:rPr>
      </w:pPr>
    </w:p>
    <w:p w14:paraId="155D4A1B" w14:textId="4311D8DF" w:rsidR="00B81C2D" w:rsidRPr="00786A33" w:rsidRDefault="006675F9" w:rsidP="006675F9">
      <w:pPr>
        <w:pStyle w:val="a7"/>
        <w:spacing w:line="240" w:lineRule="auto"/>
        <w:ind w:left="3969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уi</m:t>
                </m:r>
              </m:sub>
            </m:sSub>
          </m:e>
        </m:nary>
      </m:oMath>
      <w:proofErr w:type="gramStart"/>
      <w:r w:rsidR="00B81C2D" w:rsidRPr="00786A33">
        <w:rPr>
          <w:rFonts w:eastAsiaTheme="minorEastAsia"/>
          <w:color w:val="000000" w:themeColor="text1"/>
        </w:rPr>
        <w:t>,</w:t>
      </w:r>
      <w:r w:rsidR="00B81C2D" w:rsidRPr="00786A33">
        <w:rPr>
          <w:color w:val="000000" w:themeColor="text1"/>
        </w:rPr>
        <w:t xml:space="preserve">   </w:t>
      </w:r>
      <w:proofErr w:type="gramEnd"/>
      <w:r w:rsidR="00B81C2D" w:rsidRPr="00786A33">
        <w:rPr>
          <w:color w:val="000000" w:themeColor="text1"/>
        </w:rPr>
        <w:t xml:space="preserve">                                         </w:t>
      </w:r>
      <w:r w:rsidR="004A1803">
        <w:rPr>
          <w:color w:val="000000" w:themeColor="text1"/>
        </w:rPr>
        <w:t xml:space="preserve">     </w:t>
      </w:r>
      <w:r w:rsidR="00B81C2D" w:rsidRPr="00786A33">
        <w:rPr>
          <w:color w:val="000000" w:themeColor="text1"/>
        </w:rPr>
        <w:t>(5.2)</w:t>
      </w:r>
    </w:p>
    <w:p w14:paraId="36F0BD3C" w14:textId="77777777" w:rsidR="00B81C2D" w:rsidRPr="00786A33" w:rsidRDefault="00B81C2D" w:rsidP="006675F9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4C986EF4" w14:textId="7E98E859" w:rsidR="00B81C2D" w:rsidRPr="00786A33" w:rsidRDefault="00B81C2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yi</m:t>
            </m:r>
          </m:sub>
        </m:sSub>
      </m:oMath>
      <w:r w:rsidRPr="00786A33">
        <w:rPr>
          <w:color w:val="000000" w:themeColor="text1"/>
        </w:rPr>
        <w:t xml:space="preserve">– </w:t>
      </w:r>
      <w:r w:rsidR="005C7C13">
        <w:rPr>
          <w:color w:val="000000" w:themeColor="text1"/>
        </w:rPr>
        <w:t>уточнённый</w:t>
      </w:r>
      <w:r w:rsidRPr="00786A33">
        <w:rPr>
          <w:color w:val="000000" w:themeColor="text1"/>
        </w:rPr>
        <w:t xml:space="preserve">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 отдельной функции ПО в строках исходного кода (LOC).</w:t>
      </w:r>
    </w:p>
    <w:p w14:paraId="0EE55D69" w14:textId="77777777" w:rsidR="00B81C2D" w:rsidRPr="00786A33" w:rsidRDefault="00B81C2D" w:rsidP="006675F9">
      <w:pPr>
        <w:pStyle w:val="a5"/>
        <w:spacing w:line="240" w:lineRule="auto"/>
        <w:jc w:val="center"/>
        <w:rPr>
          <w:color w:val="000000" w:themeColor="text1"/>
        </w:rPr>
      </w:pPr>
    </w:p>
    <w:p w14:paraId="60EA8F54" w14:textId="02442B16" w:rsidR="00030FC4" w:rsidRPr="00030FC4" w:rsidRDefault="006675F9" w:rsidP="006675F9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=110+300+250+150+720+380+200+900+600+200+</m:t>
          </m:r>
        </m:oMath>
      </m:oMathPara>
    </w:p>
    <w:p w14:paraId="1CEB2F5D" w14:textId="706885DD" w:rsidR="00B81C2D" w:rsidRPr="00227EFD" w:rsidRDefault="00030FC4" w:rsidP="006675F9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+400+200+280+500+420+630+230=6460</m:t>
          </m:r>
        </m:oMath>
      </m:oMathPara>
    </w:p>
    <w:bookmarkEnd w:id="11"/>
    <w:p w14:paraId="30DB640F" w14:textId="77777777" w:rsidR="00227EFD" w:rsidRDefault="00227EFD" w:rsidP="006675F9">
      <w:pPr>
        <w:pStyle w:val="a5"/>
        <w:spacing w:line="240" w:lineRule="auto"/>
        <w:jc w:val="center"/>
      </w:pPr>
    </w:p>
    <w:p w14:paraId="6D43C825" w14:textId="7F6650A4" w:rsidR="00EE770D" w:rsidRPr="00786A33" w:rsidRDefault="00EE770D" w:rsidP="006675F9">
      <w:pPr>
        <w:pStyle w:val="a5"/>
        <w:spacing w:line="240" w:lineRule="auto"/>
        <w:rPr>
          <w:color w:val="000000" w:themeColor="text1"/>
        </w:rPr>
      </w:pPr>
      <w:bookmarkStart w:id="12" w:name="_Hlk135956619"/>
      <w:r>
        <w:rPr>
          <w:color w:val="000000" w:themeColor="text1"/>
        </w:rPr>
        <w:t xml:space="preserve">Сравнение исходного </w:t>
      </w:r>
      <w:r w:rsidRPr="00786A33">
        <w:rPr>
          <w:color w:val="000000" w:themeColor="text1"/>
        </w:rPr>
        <w:t>и 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нных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мов строк исходно</w:t>
      </w:r>
      <w:r>
        <w:rPr>
          <w:color w:val="000000" w:themeColor="text1"/>
        </w:rPr>
        <w:t>го кода представлены в таблице А.1 приложения А</w:t>
      </w:r>
      <w:r w:rsidRPr="00786A33">
        <w:rPr>
          <w:color w:val="000000" w:themeColor="text1"/>
        </w:rPr>
        <w:t>.</w:t>
      </w:r>
    </w:p>
    <w:p w14:paraId="5C623511" w14:textId="77777777" w:rsidR="00EE770D" w:rsidRPr="00786A33" w:rsidRDefault="00EE770D" w:rsidP="006675F9">
      <w:pPr>
        <w:pStyle w:val="a5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Разработанное в ходе выполнения </w:t>
      </w:r>
      <w:r w:rsidRPr="00786A33">
        <w:rPr>
          <w:color w:val="000000" w:themeColor="text1"/>
        </w:rPr>
        <w:t>дипломной работы приложение относится к третьей категории сложности.</w:t>
      </w:r>
    </w:p>
    <w:p w14:paraId="3E9AB04E" w14:textId="71F02F58" w:rsidR="00EE770D" w:rsidRDefault="00EE770D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На ос</w:t>
      </w:r>
      <w:r>
        <w:rPr>
          <w:color w:val="000000" w:themeColor="text1"/>
        </w:rPr>
        <w:t xml:space="preserve">новании принятого </w:t>
      </w:r>
      <w:r w:rsidRPr="00786A33">
        <w:rPr>
          <w:color w:val="000000" w:themeColor="text1"/>
        </w:rPr>
        <w:t>к расч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ту (уточн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нного)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ма (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sub>
        </m:sSub>
      </m:oMath>
      <w:r>
        <w:rPr>
          <w:color w:val="000000" w:themeColor="text1"/>
        </w:rPr>
        <w:t xml:space="preserve">) и категории сложности ПО </w:t>
      </w:r>
      <w:r w:rsidRPr="00786A33">
        <w:rPr>
          <w:color w:val="000000" w:themeColor="text1"/>
        </w:rPr>
        <w:t>определяется нормативная трудоемкость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 выполняемых работ, которая приведена в таблице 5.1.</w:t>
      </w:r>
    </w:p>
    <w:p w14:paraId="656F6C1B" w14:textId="77777777" w:rsidR="002E49D4" w:rsidRDefault="002E49D4" w:rsidP="006675F9">
      <w:pPr>
        <w:pStyle w:val="a5"/>
        <w:spacing w:line="240" w:lineRule="auto"/>
        <w:rPr>
          <w:color w:val="000000" w:themeColor="text1"/>
        </w:rPr>
      </w:pPr>
    </w:p>
    <w:p w14:paraId="4F966B52" w14:textId="307B572E" w:rsidR="007E35F2" w:rsidRPr="00786A33" w:rsidRDefault="007E35F2" w:rsidP="006675F9">
      <w:pPr>
        <w:pStyle w:val="a5"/>
        <w:spacing w:line="240" w:lineRule="auto"/>
        <w:jc w:val="left"/>
        <w:rPr>
          <w:color w:val="000000" w:themeColor="text1"/>
        </w:rPr>
      </w:pPr>
      <w:bookmarkStart w:id="13" w:name="_Hlk135956630"/>
      <w:bookmarkEnd w:id="12"/>
      <w:r w:rsidRPr="00786A33">
        <w:rPr>
          <w:color w:val="000000" w:themeColor="text1"/>
        </w:rPr>
        <w:t>Таблица 5.1 – Нормативная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на разработку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969"/>
        <w:gridCol w:w="2551"/>
      </w:tblGrid>
      <w:tr w:rsidR="007E35F2" w:rsidRPr="00786A33" w14:paraId="0CCFC560" w14:textId="77777777" w:rsidTr="00BF3BEE">
        <w:trPr>
          <w:trHeight w:val="454"/>
        </w:trPr>
        <w:tc>
          <w:tcPr>
            <w:tcW w:w="3119" w:type="dxa"/>
            <w:vAlign w:val="center"/>
          </w:tcPr>
          <w:p w14:paraId="589FF883" w14:textId="77777777" w:rsidR="007E35F2" w:rsidRPr="000176C4" w:rsidRDefault="007E35F2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i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Уточн</w:t>
            </w:r>
            <w:r>
              <w:rPr>
                <w:b/>
                <w:bCs/>
                <w:color w:val="000000" w:themeColor="text1"/>
              </w:rPr>
              <w:t>е</w:t>
            </w:r>
            <w:r w:rsidRPr="000176C4">
              <w:rPr>
                <w:b/>
                <w:bCs/>
                <w:color w:val="000000" w:themeColor="text1"/>
              </w:rPr>
              <w:t xml:space="preserve">нный объем,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у</m:t>
                  </m:r>
                </m:sub>
              </m:sSub>
            </m:oMath>
          </w:p>
        </w:tc>
        <w:tc>
          <w:tcPr>
            <w:tcW w:w="3969" w:type="dxa"/>
            <w:vAlign w:val="center"/>
          </w:tcPr>
          <w:p w14:paraId="0C0D9D9F" w14:textId="77777777" w:rsidR="007E35F2" w:rsidRPr="000176C4" w:rsidRDefault="007E35F2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3-я категория сложности ПО</w:t>
            </w:r>
          </w:p>
        </w:tc>
        <w:tc>
          <w:tcPr>
            <w:tcW w:w="2551" w:type="dxa"/>
            <w:vAlign w:val="center"/>
          </w:tcPr>
          <w:p w14:paraId="0164A30C" w14:textId="77777777" w:rsidR="007E35F2" w:rsidRPr="000176C4" w:rsidRDefault="007E35F2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Номер нормы</w:t>
            </w:r>
          </w:p>
        </w:tc>
      </w:tr>
      <w:tr w:rsidR="007E35F2" w:rsidRPr="00786A33" w14:paraId="2354612D" w14:textId="77777777" w:rsidTr="00BF3BEE">
        <w:trPr>
          <w:trHeight w:val="454"/>
        </w:trPr>
        <w:tc>
          <w:tcPr>
            <w:tcW w:w="3119" w:type="dxa"/>
            <w:vAlign w:val="center"/>
          </w:tcPr>
          <w:p w14:paraId="19D3A854" w14:textId="4E03B5C7" w:rsidR="007E35F2" w:rsidRPr="00227EFD" w:rsidRDefault="00030FC4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30CF3">
              <w:rPr>
                <w:color w:val="000000" w:themeColor="text1"/>
              </w:rPr>
              <w:t>46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969" w:type="dxa"/>
            <w:vAlign w:val="center"/>
          </w:tcPr>
          <w:p w14:paraId="67ED632F" w14:textId="7867A460" w:rsidR="007E35F2" w:rsidRPr="00685B0E" w:rsidRDefault="00227EFD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685B0E">
              <w:rPr>
                <w:color w:val="000000" w:themeColor="text1"/>
                <w:lang w:val="en-US"/>
              </w:rPr>
              <w:t>63</w:t>
            </w:r>
          </w:p>
        </w:tc>
        <w:tc>
          <w:tcPr>
            <w:tcW w:w="2551" w:type="dxa"/>
            <w:vAlign w:val="center"/>
          </w:tcPr>
          <w:p w14:paraId="19030145" w14:textId="6A6E36F2" w:rsidR="007E35F2" w:rsidRPr="00685B0E" w:rsidRDefault="00030FC4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5</w:t>
            </w:r>
            <w:r w:rsidR="00685B0E">
              <w:rPr>
                <w:color w:val="000000" w:themeColor="text1"/>
                <w:lang w:val="en-US"/>
              </w:rPr>
              <w:t>3</w:t>
            </w:r>
          </w:p>
        </w:tc>
      </w:tr>
      <w:bookmarkEnd w:id="13"/>
    </w:tbl>
    <w:p w14:paraId="7720BC28" w14:textId="77777777" w:rsidR="007E35F2" w:rsidRDefault="007E35F2" w:rsidP="006675F9">
      <w:pPr>
        <w:rPr>
          <w:rFonts w:cs="Times New Roman"/>
          <w:szCs w:val="28"/>
        </w:rPr>
      </w:pPr>
    </w:p>
    <w:p w14:paraId="671EFAEB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  <w:bookmarkStart w:id="14" w:name="_Hlk135956726"/>
      <w:r>
        <w:rPr>
          <w:color w:val="000000" w:themeColor="text1"/>
        </w:rPr>
        <w:t xml:space="preserve">Дополнительные затраты труда, </w:t>
      </w:r>
      <w:r w:rsidRPr="00786A33">
        <w:rPr>
          <w:color w:val="000000" w:themeColor="text1"/>
        </w:rPr>
        <w:t>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). К</w:t>
      </w:r>
      <w:r w:rsidRPr="00786A33">
        <w:rPr>
          <w:color w:val="000000" w:themeColor="text1"/>
          <w:vertAlign w:val="subscript"/>
        </w:rPr>
        <w:t>с</w:t>
      </w:r>
      <w:r w:rsidRPr="00786A33">
        <w:rPr>
          <w:color w:val="000000" w:themeColor="text1"/>
        </w:rPr>
        <w:t xml:space="preserve"> рассчитывается по формуле (5.3):</w:t>
      </w:r>
    </w:p>
    <w:p w14:paraId="2A8D036E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</w:p>
    <w:p w14:paraId="7EC968AD" w14:textId="77777777" w:rsidR="00C226C7" w:rsidRPr="00786A33" w:rsidRDefault="006675F9" w:rsidP="006675F9">
      <w:pPr>
        <w:pStyle w:val="a7"/>
        <w:spacing w:line="240" w:lineRule="auto"/>
        <w:ind w:left="0" w:firstLine="709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proofErr w:type="gramStart"/>
      <w:r w:rsidR="00C226C7" w:rsidRPr="00786A33">
        <w:rPr>
          <w:rFonts w:eastAsiaTheme="minorEastAsia"/>
          <w:i/>
          <w:color w:val="000000" w:themeColor="text1"/>
        </w:rPr>
        <w:t xml:space="preserve">,   </w:t>
      </w:r>
      <w:proofErr w:type="gramEnd"/>
      <w:r w:rsidR="00C226C7" w:rsidRPr="00786A33">
        <w:rPr>
          <w:rFonts w:eastAsiaTheme="minorEastAsia"/>
          <w:i/>
          <w:color w:val="000000" w:themeColor="text1"/>
        </w:rPr>
        <w:t xml:space="preserve">                                          </w:t>
      </w:r>
      <w:r w:rsidR="00C226C7" w:rsidRPr="00786A33">
        <w:rPr>
          <w:rFonts w:eastAsiaTheme="minorEastAsia"/>
          <w:color w:val="000000" w:themeColor="text1"/>
        </w:rPr>
        <w:t>(5.3)</w:t>
      </w:r>
    </w:p>
    <w:p w14:paraId="0FC1AD43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</w:p>
    <w:p w14:paraId="142092EC" w14:textId="77777777" w:rsidR="00C226C7" w:rsidRPr="00786A33" w:rsidRDefault="00C226C7" w:rsidP="006675F9">
      <w:pPr>
        <w:pStyle w:val="a9"/>
        <w:tabs>
          <w:tab w:val="clear" w:pos="567"/>
          <w:tab w:val="left" w:pos="426"/>
        </w:tabs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rFonts w:eastAsiaTheme="minorEastAsia"/>
          <w:color w:val="000000" w:themeColor="text1"/>
        </w:rPr>
        <w:t xml:space="preserve"> </w:t>
      </w:r>
      <w:r w:rsidRPr="00786A33">
        <w:rPr>
          <w:color w:val="000000" w:themeColor="text1"/>
        </w:rPr>
        <w:t>– коэффициент, соответствующий степени повышения сложности;</w:t>
      </w:r>
    </w:p>
    <w:p w14:paraId="40B12853" w14:textId="77777777" w:rsidR="00C226C7" w:rsidRPr="00786A33" w:rsidRDefault="00C226C7" w:rsidP="006675F9">
      <w:pPr>
        <w:pStyle w:val="a9"/>
        <w:tabs>
          <w:tab w:val="clear" w:pos="567"/>
          <w:tab w:val="left" w:pos="426"/>
        </w:tabs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учитываемых характеристик.</w:t>
      </w:r>
    </w:p>
    <w:p w14:paraId="6764C1A8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p w14:paraId="32AD71C4" w14:textId="77777777" w:rsidR="00C226C7" w:rsidRDefault="00C226C7" w:rsidP="006675F9">
      <w:pPr>
        <w:ind w:firstLine="709"/>
        <w:rPr>
          <w:color w:val="000000" w:themeColor="text1"/>
        </w:rPr>
      </w:pPr>
    </w:p>
    <w:p w14:paraId="60458A65" w14:textId="2E66ADEF" w:rsidR="00C226C7" w:rsidRPr="00C226C7" w:rsidRDefault="006675F9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=1+0,07=1,07.</m:t>
          </m:r>
        </m:oMath>
      </m:oMathPara>
    </w:p>
    <w:bookmarkEnd w:id="14"/>
    <w:p w14:paraId="66B8751E" w14:textId="77777777" w:rsidR="00C226C7" w:rsidRDefault="00C226C7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7166D173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  <w:bookmarkStart w:id="15" w:name="_Hlk135956772"/>
      <w:r w:rsidRPr="00786A33">
        <w:rPr>
          <w:color w:val="000000" w:themeColor="text1"/>
        </w:rPr>
        <w:lastRenderedPageBreak/>
        <w:t>Новизна разработа</w:t>
      </w:r>
      <w:r>
        <w:rPr>
          <w:color w:val="000000" w:themeColor="text1"/>
        </w:rPr>
        <w:t xml:space="preserve">нного ПО </w:t>
      </w:r>
      <w:r w:rsidRPr="00786A33">
        <w:rPr>
          <w:color w:val="000000" w:themeColor="text1"/>
        </w:rPr>
        <w:t>определяется путем экспертной оценки данных, полученных при сравнении характеристик разрабатывае</w:t>
      </w:r>
      <w:r>
        <w:rPr>
          <w:color w:val="000000" w:themeColor="text1"/>
        </w:rPr>
        <w:t xml:space="preserve">мого ПО с имеющимися аналогами. Влияние </w:t>
      </w:r>
      <w:r w:rsidRPr="00786A33">
        <w:rPr>
          <w:color w:val="000000" w:themeColor="text1"/>
        </w:rPr>
        <w:t>фактора новизны на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учитывается путем умножения нормативной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на соответствующий коэффициент, учитывающий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). Разработанная програм</w:t>
      </w:r>
      <w:r>
        <w:rPr>
          <w:color w:val="000000" w:themeColor="text1"/>
        </w:rPr>
        <w:t>ма обладает категорией новизны В</w:t>
      </w:r>
      <w:r w:rsidRPr="00786A33">
        <w:rPr>
          <w:color w:val="000000" w:themeColor="text1"/>
        </w:rPr>
        <w:t xml:space="preserve">, а значение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</m:t>
        </m:r>
        <m:r>
          <w:rPr>
            <w:rFonts w:ascii="Cambria Math" w:hAnsi="Cambria Math"/>
            <w:color w:val="000000" w:themeColor="text1"/>
          </w:rPr>
          <m:t>,63</m:t>
        </m:r>
      </m:oMath>
      <w:r w:rsidRPr="00786A33">
        <w:rPr>
          <w:color w:val="000000" w:themeColor="text1"/>
        </w:rPr>
        <w:t>.</w:t>
      </w:r>
    </w:p>
    <w:p w14:paraId="2FD30F5B" w14:textId="77777777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Современные технологии разработки </w:t>
      </w:r>
      <w:r w:rsidRPr="00786A33">
        <w:rPr>
          <w:color w:val="000000" w:themeColor="text1"/>
        </w:rPr>
        <w:t>компьютерных программ предусматривают широкое использование коробочных продуктов (пакетов, модулей, объект</w:t>
      </w:r>
      <w:r>
        <w:rPr>
          <w:color w:val="000000" w:themeColor="text1"/>
        </w:rPr>
        <w:t xml:space="preserve">ов). Степень </w:t>
      </w:r>
      <w:r w:rsidRPr="00786A33">
        <w:rPr>
          <w:color w:val="000000" w:themeColor="text1"/>
        </w:rPr>
        <w:t>исп</w:t>
      </w:r>
      <w:r>
        <w:rPr>
          <w:color w:val="000000" w:themeColor="text1"/>
        </w:rPr>
        <w:t xml:space="preserve">ользования в разрабатываемом </w:t>
      </w:r>
      <w:proofErr w:type="gramStart"/>
      <w:r>
        <w:rPr>
          <w:color w:val="000000" w:themeColor="text1"/>
        </w:rPr>
        <w:t xml:space="preserve">ПО </w:t>
      </w:r>
      <w:r w:rsidRPr="00786A33">
        <w:rPr>
          <w:color w:val="000000" w:themeColor="text1"/>
        </w:rPr>
        <w:t>стандартных модулей</w:t>
      </w:r>
      <w:proofErr w:type="gramEnd"/>
      <w:r w:rsidRPr="00786A33">
        <w:rPr>
          <w:color w:val="000000" w:themeColor="text1"/>
        </w:rPr>
        <w:t xml:space="preserve"> определяется их удельным весом в общем объеме ПО.</w:t>
      </w:r>
    </w:p>
    <w:p w14:paraId="4C3302F8" w14:textId="19FFD4CE" w:rsidR="00C226C7" w:rsidRPr="00786A33" w:rsidRDefault="00C226C7" w:rsidP="006675F9">
      <w:pPr>
        <w:pStyle w:val="a5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В данном программном комплексе </w:t>
      </w:r>
      <w:r w:rsidRPr="00786A33">
        <w:rPr>
          <w:color w:val="000000" w:themeColor="text1"/>
        </w:rPr>
        <w:t xml:space="preserve">используется от </w:t>
      </w:r>
      <w:r w:rsidRPr="00C226C7">
        <w:rPr>
          <w:color w:val="000000" w:themeColor="text1"/>
        </w:rPr>
        <w:t>4</w:t>
      </w:r>
      <w:r w:rsidRPr="00786A33">
        <w:rPr>
          <w:color w:val="000000" w:themeColor="text1"/>
        </w:rPr>
        <w:t xml:space="preserve">0% до </w:t>
      </w:r>
      <w:r w:rsidRPr="00C226C7">
        <w:rPr>
          <w:color w:val="000000" w:themeColor="text1"/>
        </w:rPr>
        <w:t>6</w:t>
      </w:r>
      <w:r w:rsidRPr="00786A33">
        <w:rPr>
          <w:color w:val="000000" w:themeColor="text1"/>
        </w:rPr>
        <w:t xml:space="preserve">0% стандартных модулей, что соответствует значению коэффициента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0,65</m:t>
        </m:r>
      </m:oMath>
      <w:r w:rsidRPr="00786A33">
        <w:rPr>
          <w:color w:val="000000" w:themeColor="text1"/>
        </w:rPr>
        <w:t>.</w:t>
      </w:r>
    </w:p>
    <w:p w14:paraId="5A316950" w14:textId="5F658955" w:rsidR="00C226C7" w:rsidRDefault="00C226C7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Приложение разработано на</w:t>
      </w:r>
      <w:r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t xml:space="preserve">языке </w:t>
      </w:r>
      <w:proofErr w:type="spellStart"/>
      <w:r w:rsidR="00685B0E" w:rsidRPr="00685B0E">
        <w:rPr>
          <w:i/>
          <w:iCs/>
          <w:color w:val="000000" w:themeColor="text1"/>
          <w:lang w:val="en-US"/>
        </w:rPr>
        <w:t>Javascript</w:t>
      </w:r>
      <w:proofErr w:type="spellEnd"/>
      <w:r w:rsidR="00685B0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</w:t>
      </w:r>
      <w:r w:rsidRPr="00786A33">
        <w:rPr>
          <w:color w:val="000000" w:themeColor="text1"/>
        </w:rPr>
        <w:t>соответствует коэффициенту функционирования в</w:t>
      </w:r>
      <w:r>
        <w:rPr>
          <w:color w:val="000000" w:themeColor="text1"/>
        </w:rPr>
        <w:t xml:space="preserve"> </w:t>
      </w:r>
      <w:r w:rsidR="00281390" w:rsidRPr="00281390">
        <w:rPr>
          <w:i/>
          <w:iCs/>
          <w:color w:val="000000" w:themeColor="text1"/>
          <w:lang w:val="en-US"/>
        </w:rPr>
        <w:t>IBM</w:t>
      </w:r>
      <w:r w:rsidR="00281390" w:rsidRPr="00281390">
        <w:rPr>
          <w:i/>
          <w:iCs/>
          <w:color w:val="000000" w:themeColor="text1"/>
        </w:rPr>
        <w:t>-</w:t>
      </w:r>
      <w:r w:rsidR="00281390" w:rsidRPr="00281390">
        <w:rPr>
          <w:i/>
          <w:iCs/>
          <w:color w:val="000000" w:themeColor="text1"/>
          <w:lang w:val="en-US"/>
        </w:rPr>
        <w:t>PC</w:t>
      </w:r>
      <w:r w:rsidR="00281390" w:rsidRPr="00281390">
        <w:rPr>
          <w:i/>
          <w:iCs/>
          <w:color w:val="000000" w:themeColor="text1"/>
        </w:rPr>
        <w:t xml:space="preserve">, </w:t>
      </w:r>
      <w:r w:rsidR="00281390" w:rsidRPr="00281390">
        <w:rPr>
          <w:i/>
          <w:iCs/>
          <w:color w:val="000000" w:themeColor="text1"/>
          <w:lang w:val="en-US"/>
        </w:rPr>
        <w:t>Windows</w:t>
      </w:r>
      <w:r w:rsidRPr="00786A33">
        <w:rPr>
          <w:color w:val="000000" w:themeColor="text1"/>
        </w:rPr>
        <w:t xml:space="preserve"> сетях, учит</w:t>
      </w:r>
      <w:r>
        <w:rPr>
          <w:color w:val="000000" w:themeColor="text1"/>
        </w:rPr>
        <w:t>ывающему средства разработки ПО,</w:t>
      </w:r>
      <w:r w:rsidRPr="00786A33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1,0</m:t>
        </m:r>
      </m:oMath>
      <w:r w:rsidRPr="00786A33">
        <w:rPr>
          <w:color w:val="000000" w:themeColor="text1"/>
        </w:rPr>
        <w:t>.</w:t>
      </w:r>
    </w:p>
    <w:p w14:paraId="46A833AC" w14:textId="7E1A5E96" w:rsidR="00281390" w:rsidRDefault="00281390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Значения коэффициентов удельных весов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стадий разраб</w:t>
      </w:r>
      <w:r>
        <w:rPr>
          <w:color w:val="000000" w:themeColor="text1"/>
        </w:rPr>
        <w:t xml:space="preserve">отки ПО в общей трудоемкости ПО </w:t>
      </w:r>
      <w:r w:rsidRPr="00786A33">
        <w:rPr>
          <w:color w:val="000000" w:themeColor="text1"/>
        </w:rPr>
        <w:t>определяются с уч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том установленной категории новизны ПО согласно таблице 2.5</w:t>
      </w:r>
      <w:r w:rsidRPr="00281390">
        <w:rPr>
          <w:color w:val="000000" w:themeColor="text1"/>
        </w:rPr>
        <w:t>.</w:t>
      </w:r>
    </w:p>
    <w:p w14:paraId="3FBFBB3F" w14:textId="77777777" w:rsidR="00281390" w:rsidRPr="00786A33" w:rsidRDefault="00281390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При этом сумма значений коэффициентов удельных весов всех стадий в об</w:t>
      </w:r>
      <w:r>
        <w:rPr>
          <w:color w:val="000000" w:themeColor="text1"/>
        </w:rPr>
        <w:t xml:space="preserve">щей трудоемкости равна единице. </w:t>
      </w:r>
      <w:r w:rsidRPr="00786A33">
        <w:rPr>
          <w:color w:val="000000" w:themeColor="text1"/>
        </w:rPr>
        <w:t>Значения коэффициентов приведены в таблице 5.2.</w:t>
      </w:r>
    </w:p>
    <w:bookmarkEnd w:id="15"/>
    <w:p w14:paraId="2D7AB434" w14:textId="77777777" w:rsidR="00030FC4" w:rsidRDefault="00030FC4" w:rsidP="006675F9">
      <w:pPr>
        <w:pStyle w:val="a5"/>
        <w:spacing w:line="240" w:lineRule="auto"/>
        <w:ind w:firstLine="0"/>
        <w:rPr>
          <w:color w:val="000000" w:themeColor="text1"/>
        </w:rPr>
      </w:pPr>
    </w:p>
    <w:p w14:paraId="2629B7B2" w14:textId="77777777" w:rsidR="00281390" w:rsidRPr="00786A33" w:rsidRDefault="00281390" w:rsidP="006675F9">
      <w:pPr>
        <w:pStyle w:val="a5"/>
        <w:spacing w:line="240" w:lineRule="auto"/>
        <w:rPr>
          <w:color w:val="000000" w:themeColor="text1"/>
        </w:rPr>
      </w:pPr>
      <w:bookmarkStart w:id="16" w:name="_Hlk135956790"/>
      <w:r>
        <w:rPr>
          <w:color w:val="000000" w:themeColor="text1"/>
        </w:rPr>
        <w:t xml:space="preserve">Таблица 5.2 – </w:t>
      </w:r>
      <w:r w:rsidRPr="00786A33">
        <w:rPr>
          <w:color w:val="000000" w:themeColor="text1"/>
        </w:rPr>
        <w:t>Значения коэффициентов удельных весов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стадий разраб</w:t>
      </w:r>
      <w:r>
        <w:rPr>
          <w:color w:val="000000" w:themeColor="text1"/>
        </w:rPr>
        <w:t>отки ПО в общей трудоемкости ПО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417"/>
        <w:gridCol w:w="1276"/>
        <w:gridCol w:w="1417"/>
        <w:gridCol w:w="1276"/>
        <w:gridCol w:w="1559"/>
      </w:tblGrid>
      <w:tr w:rsidR="00281390" w:rsidRPr="00786A33" w14:paraId="6904AB7B" w14:textId="77777777" w:rsidTr="008418D4">
        <w:trPr>
          <w:trHeight w:val="302"/>
        </w:trPr>
        <w:tc>
          <w:tcPr>
            <w:tcW w:w="2689" w:type="dxa"/>
            <w:vMerge w:val="restart"/>
            <w:vAlign w:val="center"/>
          </w:tcPr>
          <w:p w14:paraId="2978DB97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Категория новизны ПО</w:t>
            </w:r>
          </w:p>
        </w:tc>
        <w:tc>
          <w:tcPr>
            <w:tcW w:w="6945" w:type="dxa"/>
            <w:gridSpan w:val="5"/>
            <w:vAlign w:val="center"/>
          </w:tcPr>
          <w:p w14:paraId="1C8D04FA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Без применения CASE-технологии</w:t>
            </w:r>
          </w:p>
        </w:tc>
      </w:tr>
      <w:tr w:rsidR="00281390" w:rsidRPr="00786A33" w14:paraId="4C0AD6D9" w14:textId="77777777" w:rsidTr="008418D4">
        <w:trPr>
          <w:trHeight w:val="391"/>
        </w:trPr>
        <w:tc>
          <w:tcPr>
            <w:tcW w:w="2689" w:type="dxa"/>
            <w:vMerge/>
            <w:vAlign w:val="center"/>
          </w:tcPr>
          <w:p w14:paraId="73338484" w14:textId="77777777" w:rsidR="00281390" w:rsidRPr="00786A33" w:rsidRDefault="00281390" w:rsidP="006675F9">
            <w:pPr>
              <w:pStyle w:val="a5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945" w:type="dxa"/>
            <w:gridSpan w:val="5"/>
            <w:vAlign w:val="center"/>
          </w:tcPr>
          <w:p w14:paraId="1A6FBF4E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Стадии разработки ПО</w:t>
            </w:r>
          </w:p>
        </w:tc>
      </w:tr>
      <w:tr w:rsidR="00281390" w:rsidRPr="00786A33" w14:paraId="61473A03" w14:textId="77777777" w:rsidTr="008418D4">
        <w:trPr>
          <w:trHeight w:val="269"/>
        </w:trPr>
        <w:tc>
          <w:tcPr>
            <w:tcW w:w="2689" w:type="dxa"/>
            <w:vMerge/>
            <w:vAlign w:val="center"/>
          </w:tcPr>
          <w:p w14:paraId="56E10F8F" w14:textId="77777777" w:rsidR="00281390" w:rsidRPr="00786A33" w:rsidRDefault="00281390" w:rsidP="006675F9">
            <w:pPr>
              <w:pStyle w:val="a5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131EBACB" w14:textId="77777777" w:rsidR="00281390" w:rsidRPr="00786A33" w:rsidRDefault="00281390" w:rsidP="006675F9">
            <w:pPr>
              <w:pStyle w:val="a5"/>
              <w:spacing w:line="240" w:lineRule="auto"/>
              <w:ind w:hanging="9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ТЗ</w:t>
            </w:r>
          </w:p>
        </w:tc>
        <w:tc>
          <w:tcPr>
            <w:tcW w:w="1276" w:type="dxa"/>
            <w:vAlign w:val="center"/>
          </w:tcPr>
          <w:p w14:paraId="1CF0A90F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ЭП</w:t>
            </w:r>
          </w:p>
        </w:tc>
        <w:tc>
          <w:tcPr>
            <w:tcW w:w="1417" w:type="dxa"/>
            <w:vAlign w:val="center"/>
          </w:tcPr>
          <w:p w14:paraId="57925779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ТП</w:t>
            </w:r>
          </w:p>
        </w:tc>
        <w:tc>
          <w:tcPr>
            <w:tcW w:w="1276" w:type="dxa"/>
            <w:vAlign w:val="center"/>
          </w:tcPr>
          <w:p w14:paraId="2432B18C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РП</w:t>
            </w:r>
          </w:p>
        </w:tc>
        <w:tc>
          <w:tcPr>
            <w:tcW w:w="1559" w:type="dxa"/>
            <w:vAlign w:val="center"/>
          </w:tcPr>
          <w:p w14:paraId="47D2139D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ВН</w:t>
            </w:r>
          </w:p>
        </w:tc>
      </w:tr>
      <w:tr w:rsidR="00281390" w:rsidRPr="00786A33" w14:paraId="4832AD77" w14:textId="77777777" w:rsidTr="008418D4">
        <w:trPr>
          <w:trHeight w:val="374"/>
        </w:trPr>
        <w:tc>
          <w:tcPr>
            <w:tcW w:w="2689" w:type="dxa"/>
            <w:vMerge/>
            <w:vAlign w:val="center"/>
          </w:tcPr>
          <w:p w14:paraId="048965FA" w14:textId="77777777" w:rsidR="00281390" w:rsidRPr="00786A33" w:rsidRDefault="00281390" w:rsidP="006675F9">
            <w:pPr>
              <w:pStyle w:val="a5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945" w:type="dxa"/>
            <w:gridSpan w:val="5"/>
            <w:vAlign w:val="center"/>
          </w:tcPr>
          <w:p w14:paraId="2619D5FA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Значения коэффициентов</w:t>
            </w:r>
          </w:p>
        </w:tc>
      </w:tr>
      <w:tr w:rsidR="00281390" w:rsidRPr="00786A33" w14:paraId="53447D77" w14:textId="77777777" w:rsidTr="008418D4">
        <w:trPr>
          <w:trHeight w:val="407"/>
        </w:trPr>
        <w:tc>
          <w:tcPr>
            <w:tcW w:w="2689" w:type="dxa"/>
            <w:vMerge/>
            <w:vAlign w:val="center"/>
          </w:tcPr>
          <w:p w14:paraId="5B35794F" w14:textId="77777777" w:rsidR="00281390" w:rsidRPr="00786A33" w:rsidRDefault="00281390" w:rsidP="006675F9">
            <w:pPr>
              <w:pStyle w:val="a5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2D7BA5B1" w14:textId="77777777" w:rsidR="00281390" w:rsidRPr="00786A33" w:rsidRDefault="006675F9" w:rsidP="006675F9">
            <w:pPr>
              <w:pStyle w:val="a5"/>
              <w:spacing w:line="24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ТЗ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B90308B" w14:textId="77777777" w:rsidR="00281390" w:rsidRPr="00786A33" w:rsidRDefault="006675F9" w:rsidP="006675F9">
            <w:pPr>
              <w:pStyle w:val="a5"/>
              <w:spacing w:line="24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ЭП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65A33C01" w14:textId="77777777" w:rsidR="00281390" w:rsidRPr="00786A33" w:rsidRDefault="006675F9" w:rsidP="006675F9">
            <w:pPr>
              <w:pStyle w:val="a5"/>
              <w:spacing w:line="24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ТП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241E7C7" w14:textId="77777777" w:rsidR="00281390" w:rsidRPr="00786A33" w:rsidRDefault="006675F9" w:rsidP="006675F9">
            <w:pPr>
              <w:pStyle w:val="a5"/>
              <w:spacing w:line="24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56588F8" w14:textId="77777777" w:rsidR="00281390" w:rsidRPr="00786A33" w:rsidRDefault="006675F9" w:rsidP="006675F9">
            <w:pPr>
              <w:pStyle w:val="a5"/>
              <w:spacing w:line="24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ВН</m:t>
                    </m:r>
                  </m:sub>
                </m:sSub>
              </m:oMath>
            </m:oMathPara>
          </w:p>
        </w:tc>
      </w:tr>
      <w:tr w:rsidR="00281390" w:rsidRPr="00786A33" w14:paraId="21C4992D" w14:textId="77777777" w:rsidTr="008418D4">
        <w:trPr>
          <w:trHeight w:val="427"/>
        </w:trPr>
        <w:tc>
          <w:tcPr>
            <w:tcW w:w="2689" w:type="dxa"/>
            <w:vAlign w:val="center"/>
          </w:tcPr>
          <w:p w14:paraId="058E2350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</w:p>
        </w:tc>
        <w:tc>
          <w:tcPr>
            <w:tcW w:w="1417" w:type="dxa"/>
            <w:vAlign w:val="center"/>
          </w:tcPr>
          <w:p w14:paraId="38ED68D0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0,08</w:t>
            </w:r>
          </w:p>
        </w:tc>
        <w:tc>
          <w:tcPr>
            <w:tcW w:w="1276" w:type="dxa"/>
            <w:vAlign w:val="center"/>
          </w:tcPr>
          <w:p w14:paraId="06DAC89C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0,19</w:t>
            </w:r>
          </w:p>
        </w:tc>
        <w:tc>
          <w:tcPr>
            <w:tcW w:w="1417" w:type="dxa"/>
            <w:vAlign w:val="center"/>
          </w:tcPr>
          <w:p w14:paraId="124EC25F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0,28</w:t>
            </w:r>
          </w:p>
        </w:tc>
        <w:tc>
          <w:tcPr>
            <w:tcW w:w="1276" w:type="dxa"/>
            <w:vAlign w:val="center"/>
          </w:tcPr>
          <w:p w14:paraId="728364BD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0,34</w:t>
            </w:r>
          </w:p>
        </w:tc>
        <w:tc>
          <w:tcPr>
            <w:tcW w:w="1559" w:type="dxa"/>
            <w:vAlign w:val="center"/>
          </w:tcPr>
          <w:p w14:paraId="35BCA9A3" w14:textId="77777777" w:rsidR="00281390" w:rsidRPr="00786A33" w:rsidRDefault="00281390" w:rsidP="006675F9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0,11</w:t>
            </w:r>
          </w:p>
        </w:tc>
      </w:tr>
    </w:tbl>
    <w:p w14:paraId="0496BEFE" w14:textId="77777777" w:rsidR="00281390" w:rsidRDefault="00281390" w:rsidP="006675F9">
      <w:pPr>
        <w:pStyle w:val="a5"/>
        <w:spacing w:line="240" w:lineRule="auto"/>
        <w:rPr>
          <w:color w:val="000000" w:themeColor="text1"/>
        </w:rPr>
      </w:pPr>
    </w:p>
    <w:p w14:paraId="7C64A254" w14:textId="77777777" w:rsidR="00BD3746" w:rsidRPr="00786A33" w:rsidRDefault="00BD3746" w:rsidP="006675F9">
      <w:pPr>
        <w:pStyle w:val="a5"/>
        <w:spacing w:line="240" w:lineRule="auto"/>
        <w:rPr>
          <w:color w:val="000000" w:themeColor="text1"/>
        </w:rPr>
      </w:pPr>
      <w:bookmarkStart w:id="17" w:name="_Hlk135956809"/>
      <w:bookmarkEnd w:id="16"/>
      <w:r>
        <w:rPr>
          <w:color w:val="000000" w:themeColor="text1"/>
        </w:rPr>
        <w:t xml:space="preserve">Распределение нормативной трудоемкости ПО </w:t>
      </w:r>
      <w:r w:rsidRPr="00BD3746"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BD3746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по стадиям, чел.-</w:t>
      </w:r>
      <w:proofErr w:type="spellStart"/>
      <w:r>
        <w:rPr>
          <w:rFonts w:eastAsiaTheme="minorEastAsia"/>
          <w:color w:val="000000" w:themeColor="text1"/>
        </w:rPr>
        <w:t>ден</w:t>
      </w:r>
      <w:proofErr w:type="spellEnd"/>
      <w:r>
        <w:rPr>
          <w:rFonts w:eastAsiaTheme="minorEastAsia"/>
          <w:color w:val="000000" w:themeColor="text1"/>
        </w:rPr>
        <w:t xml:space="preserve">. </w:t>
      </w:r>
      <w:r w:rsidRPr="00786A33">
        <w:rPr>
          <w:color w:val="000000" w:themeColor="text1"/>
        </w:rPr>
        <w:t>определяются по формулам:</w:t>
      </w:r>
    </w:p>
    <w:p w14:paraId="37E37E73" w14:textId="77777777" w:rsidR="00BD3746" w:rsidRPr="00786A33" w:rsidRDefault="00BD3746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ТЗ по формуле (5.4):</w:t>
      </w:r>
    </w:p>
    <w:p w14:paraId="2D76D373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429ABC2B" w14:textId="480EB53A" w:rsidR="00BD3746" w:rsidRPr="00786A33" w:rsidRDefault="006675F9" w:rsidP="006675F9">
      <w:pPr>
        <w:pStyle w:val="a5"/>
        <w:tabs>
          <w:tab w:val="left" w:pos="992"/>
        </w:tabs>
        <w:spacing w:line="240" w:lineRule="auto"/>
        <w:ind w:left="709" w:firstLine="0"/>
        <w:jc w:val="right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;                                                      </m:t>
        </m:r>
      </m:oMath>
      <w:r w:rsidR="00BD3746" w:rsidRPr="00BD3746">
        <w:rPr>
          <w:color w:val="000000" w:themeColor="text1"/>
        </w:rPr>
        <w:t>(5.4)</w:t>
      </w:r>
    </w:p>
    <w:p w14:paraId="45318BD9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18CECF96" w14:textId="77777777" w:rsidR="00BD3746" w:rsidRPr="00786A33" w:rsidRDefault="00BD3746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ЭП по формуле (5.5):</w:t>
      </w:r>
    </w:p>
    <w:p w14:paraId="4D86D17A" w14:textId="1C006958" w:rsidR="00BD3746" w:rsidRPr="00786A33" w:rsidRDefault="006675F9" w:rsidP="006675F9">
      <w:pPr>
        <w:pStyle w:val="a5"/>
        <w:tabs>
          <w:tab w:val="left" w:pos="992"/>
        </w:tabs>
        <w:spacing w:line="240" w:lineRule="auto"/>
        <w:ind w:left="3544" w:hanging="283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010C89">
        <w:rPr>
          <w:rFonts w:eastAsiaTheme="minorEastAsia"/>
          <w:i/>
          <w:color w:val="000000" w:themeColor="text1"/>
        </w:rPr>
        <w:tab/>
      </w:r>
      <w:r w:rsidR="002E49D4">
        <w:rPr>
          <w:rFonts w:eastAsiaTheme="minorEastAsia"/>
          <w:i/>
          <w:color w:val="000000" w:themeColor="text1"/>
        </w:rPr>
        <w:t xml:space="preserve">          </w:t>
      </w:r>
      <w:r w:rsidR="00010C89">
        <w:rPr>
          <w:rFonts w:eastAsiaTheme="minorEastAsia"/>
          <w:i/>
          <w:color w:val="000000" w:themeColor="text1"/>
        </w:rPr>
        <w:tab/>
      </w:r>
      <w:r w:rsidR="00010C89">
        <w:rPr>
          <w:rFonts w:eastAsiaTheme="minorEastAsia"/>
          <w:i/>
          <w:color w:val="000000" w:themeColor="text1"/>
        </w:rPr>
        <w:tab/>
      </w:r>
      <w:r w:rsidR="00010C89">
        <w:rPr>
          <w:rFonts w:eastAsiaTheme="minorEastAsia"/>
          <w:i/>
          <w:color w:val="000000" w:themeColor="text1"/>
        </w:rPr>
        <w:tab/>
      </w:r>
      <w:r w:rsidR="004A1803">
        <w:rPr>
          <w:rFonts w:eastAsiaTheme="minorEastAsia"/>
          <w:i/>
          <w:color w:val="000000" w:themeColor="text1"/>
        </w:rPr>
        <w:t xml:space="preserve">      </w:t>
      </w:r>
      <w:r w:rsidR="00BD3746">
        <w:rPr>
          <w:i/>
          <w:iCs/>
          <w:color w:val="000000" w:themeColor="text1"/>
        </w:rPr>
        <w:t xml:space="preserve"> </w:t>
      </w:r>
      <w:r w:rsidR="00BD3746" w:rsidRPr="00BD3746">
        <w:rPr>
          <w:color w:val="000000" w:themeColor="text1"/>
        </w:rPr>
        <w:t>(5.5)</w:t>
      </w:r>
    </w:p>
    <w:p w14:paraId="481F09D7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69C952BF" w14:textId="77777777" w:rsidR="00BD3746" w:rsidRPr="00786A33" w:rsidRDefault="00BD3746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ТП по формуле (5.6):</w:t>
      </w:r>
    </w:p>
    <w:p w14:paraId="6B785AD3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03415102" w14:textId="6425FAF2" w:rsidR="00BD3746" w:rsidRPr="00786A33" w:rsidRDefault="006675F9" w:rsidP="006675F9">
      <w:pPr>
        <w:pStyle w:val="a5"/>
        <w:tabs>
          <w:tab w:val="left" w:pos="992"/>
        </w:tabs>
        <w:spacing w:line="240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</w:t>
      </w:r>
      <w:r w:rsidR="004A1803">
        <w:rPr>
          <w:i/>
          <w:iCs/>
          <w:color w:val="000000" w:themeColor="text1"/>
        </w:rPr>
        <w:t xml:space="preserve">                                           </w:t>
      </w:r>
      <w:r w:rsidR="00BD3746" w:rsidRPr="00BD3746">
        <w:rPr>
          <w:color w:val="000000" w:themeColor="text1"/>
        </w:rPr>
        <w:t>(5.6)</w:t>
      </w:r>
    </w:p>
    <w:p w14:paraId="7BCD730B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13C36B7B" w14:textId="77777777" w:rsidR="00BD3746" w:rsidRPr="00786A33" w:rsidRDefault="00BD3746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РП по формуле (5.7):</w:t>
      </w:r>
    </w:p>
    <w:p w14:paraId="4AFF0940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3512C59A" w14:textId="7A1C94FA" w:rsidR="00BD3746" w:rsidRPr="00786A33" w:rsidRDefault="006675F9" w:rsidP="006675F9">
      <w:pPr>
        <w:pStyle w:val="a5"/>
        <w:tabs>
          <w:tab w:val="left" w:pos="992"/>
        </w:tabs>
        <w:spacing w:line="240" w:lineRule="auto"/>
        <w:ind w:left="3261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         </w:t>
      </w:r>
      <w:r w:rsidR="00BD3746">
        <w:rPr>
          <w:i/>
          <w:iCs/>
          <w:color w:val="000000" w:themeColor="text1"/>
        </w:rPr>
        <w:tab/>
        <w:t xml:space="preserve"> </w:t>
      </w:r>
      <w:r w:rsidR="00010C89">
        <w:rPr>
          <w:i/>
          <w:iCs/>
          <w:color w:val="000000" w:themeColor="text1"/>
        </w:rPr>
        <w:tab/>
      </w:r>
      <w:r w:rsidR="00010C89">
        <w:rPr>
          <w:i/>
          <w:iCs/>
          <w:color w:val="000000" w:themeColor="text1"/>
        </w:rPr>
        <w:tab/>
      </w:r>
      <w:r w:rsidR="00BD3746">
        <w:rPr>
          <w:i/>
          <w:iCs/>
          <w:color w:val="000000" w:themeColor="text1"/>
        </w:rPr>
        <w:t xml:space="preserve">   </w:t>
      </w:r>
      <w:r w:rsidR="004A1803">
        <w:rPr>
          <w:i/>
          <w:iCs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</w:t>
      </w:r>
      <w:r w:rsidR="00BD3746" w:rsidRPr="00BD3746">
        <w:rPr>
          <w:color w:val="000000" w:themeColor="text1"/>
        </w:rPr>
        <w:t>(5.7)</w:t>
      </w:r>
    </w:p>
    <w:p w14:paraId="2C336742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4B0D1F4D" w14:textId="77777777" w:rsidR="00BD3746" w:rsidRPr="00786A33" w:rsidRDefault="00BD3746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ВН по формуле (5.8):</w:t>
      </w:r>
    </w:p>
    <w:p w14:paraId="51769C05" w14:textId="77777777" w:rsidR="00BD3746" w:rsidRPr="00786A33" w:rsidRDefault="00BD3746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4E4C5DDB" w14:textId="2018FFDD" w:rsidR="00BD3746" w:rsidRDefault="006675F9" w:rsidP="006675F9">
      <w:pPr>
        <w:pStyle w:val="a5"/>
        <w:tabs>
          <w:tab w:val="left" w:pos="992"/>
        </w:tabs>
        <w:spacing w:line="240" w:lineRule="auto"/>
        <w:ind w:left="3402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        </w:t>
      </w:r>
      <w:r w:rsidR="00BD3746">
        <w:rPr>
          <w:i/>
          <w:iCs/>
          <w:color w:val="000000" w:themeColor="text1"/>
        </w:rPr>
        <w:tab/>
      </w:r>
      <w:r w:rsidR="00010C89">
        <w:rPr>
          <w:i/>
          <w:iCs/>
          <w:color w:val="000000" w:themeColor="text1"/>
        </w:rPr>
        <w:tab/>
      </w:r>
      <w:r w:rsidR="00BD3746">
        <w:rPr>
          <w:i/>
          <w:iCs/>
          <w:color w:val="000000" w:themeColor="text1"/>
        </w:rPr>
        <w:tab/>
        <w:t xml:space="preserve">   </w:t>
      </w:r>
      <w:r w:rsidR="004A1803">
        <w:rPr>
          <w:i/>
          <w:iCs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</w:t>
      </w:r>
      <w:r w:rsidR="00BD3746" w:rsidRPr="00BD3746">
        <w:rPr>
          <w:color w:val="000000" w:themeColor="text1"/>
        </w:rPr>
        <w:t>(5.8)</w:t>
      </w:r>
    </w:p>
    <w:p w14:paraId="1E75547E" w14:textId="77777777" w:rsidR="00010C89" w:rsidRDefault="00010C89" w:rsidP="006675F9">
      <w:pPr>
        <w:pStyle w:val="a5"/>
        <w:tabs>
          <w:tab w:val="left" w:pos="992"/>
        </w:tabs>
        <w:spacing w:line="240" w:lineRule="auto"/>
        <w:ind w:left="3402" w:firstLine="0"/>
        <w:jc w:val="right"/>
        <w:rPr>
          <w:color w:val="000000" w:themeColor="text1"/>
        </w:rPr>
      </w:pPr>
    </w:p>
    <w:p w14:paraId="04E14E14" w14:textId="77777777" w:rsidR="00010C89" w:rsidRPr="00786A33" w:rsidRDefault="00010C89" w:rsidP="006675F9">
      <w:pPr>
        <w:pStyle w:val="a5"/>
        <w:spacing w:line="240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Таким образом:</w:t>
      </w:r>
    </w:p>
    <w:p w14:paraId="5E8DB2DB" w14:textId="23AFD833" w:rsidR="00010C89" w:rsidRDefault="006675F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263</m:t>
        </m:r>
        <m:r>
          <w:rPr>
            <w:rFonts w:ascii="Cambria Math" w:hAnsi="Cambria Math"/>
            <w:color w:val="000000" w:themeColor="text1"/>
          </w:rPr>
          <m:t>∙0,08≈21</m:t>
        </m:r>
      </m:oMath>
      <w:r w:rsidR="00010C89">
        <w:rPr>
          <w:rFonts w:eastAsiaTheme="minorEastAsia"/>
          <w:color w:val="000000" w:themeColor="text1"/>
        </w:rPr>
        <w:t>;</w:t>
      </w:r>
    </w:p>
    <w:p w14:paraId="1F840C30" w14:textId="77777777" w:rsidR="00010C89" w:rsidRDefault="00010C8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color w:val="000000" w:themeColor="text1"/>
        </w:rPr>
      </w:pPr>
    </w:p>
    <w:p w14:paraId="156C1B71" w14:textId="7B9457BF" w:rsidR="00010C89" w:rsidRPr="003E22B1" w:rsidRDefault="006675F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= 263∙0,19≈50</m:t>
        </m:r>
      </m:oMath>
      <w:r w:rsidR="003E22B1">
        <w:rPr>
          <w:rFonts w:eastAsiaTheme="minorEastAsia"/>
          <w:color w:val="000000" w:themeColor="text1"/>
        </w:rPr>
        <w:t>;</w:t>
      </w:r>
    </w:p>
    <w:p w14:paraId="07332F43" w14:textId="77777777" w:rsidR="00010C89" w:rsidRDefault="00010C8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color w:val="000000" w:themeColor="text1"/>
        </w:rPr>
      </w:pPr>
    </w:p>
    <w:p w14:paraId="3A17A888" w14:textId="1B6FE5F4" w:rsidR="00010C89" w:rsidRPr="004A1803" w:rsidRDefault="006675F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i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 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тп</m:t>
              </m:r>
            </m:sub>
          </m:sSub>
          <m:r>
            <w:rPr>
              <w:rFonts w:ascii="Cambria Math" w:hAnsi="Cambria Math"/>
              <w:color w:val="000000" w:themeColor="text1"/>
            </w:rPr>
            <m:t>=263∙0,28≈74;</m:t>
          </m:r>
        </m:oMath>
      </m:oMathPara>
    </w:p>
    <w:p w14:paraId="4D975B50" w14:textId="77777777" w:rsidR="00010C89" w:rsidRDefault="00010C8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i/>
          <w:color w:val="000000" w:themeColor="text1"/>
        </w:rPr>
      </w:pPr>
    </w:p>
    <w:p w14:paraId="7BEC6340" w14:textId="4EF4E651" w:rsidR="00010C89" w:rsidRPr="00685B0E" w:rsidRDefault="006675F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рп</m:t>
              </m:r>
            </m:sub>
          </m:sSub>
          <m:r>
            <w:rPr>
              <w:rFonts w:ascii="Cambria Math" w:hAnsi="Cambria Math"/>
              <w:color w:val="000000" w:themeColor="text1"/>
            </w:rPr>
            <m:t>= 263∙0,34≈89;</m:t>
          </m:r>
        </m:oMath>
      </m:oMathPara>
    </w:p>
    <w:p w14:paraId="549B07BF" w14:textId="77777777" w:rsidR="00685B0E" w:rsidRDefault="00685B0E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i/>
          <w:iCs/>
          <w:color w:val="000000" w:themeColor="text1"/>
        </w:rPr>
      </w:pPr>
    </w:p>
    <w:p w14:paraId="557F26AA" w14:textId="128136D4" w:rsidR="00010C89" w:rsidRPr="00786A33" w:rsidRDefault="006675F9" w:rsidP="006675F9">
      <w:pPr>
        <w:pStyle w:val="a5"/>
        <w:tabs>
          <w:tab w:val="left" w:pos="992"/>
        </w:tabs>
        <w:spacing w:line="240" w:lineRule="auto"/>
        <w:ind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вн</m:t>
              </m:r>
            </m:sub>
          </m:sSub>
          <m:r>
            <w:rPr>
              <w:rFonts w:ascii="Cambria Math" w:hAnsi="Cambria Math"/>
              <w:color w:val="000000" w:themeColor="text1"/>
            </w:rPr>
            <m:t>= 263∙0,11≈29.</m:t>
          </m:r>
        </m:oMath>
      </m:oMathPara>
    </w:p>
    <w:bookmarkEnd w:id="17"/>
    <w:p w14:paraId="1224C301" w14:textId="3BB467BA" w:rsidR="00BD3746" w:rsidRPr="00BD3746" w:rsidRDefault="00BD3746" w:rsidP="006675F9">
      <w:pPr>
        <w:pStyle w:val="a5"/>
        <w:spacing w:line="240" w:lineRule="auto"/>
        <w:rPr>
          <w:color w:val="000000" w:themeColor="text1"/>
        </w:rPr>
      </w:pPr>
    </w:p>
    <w:p w14:paraId="2C8789BA" w14:textId="77777777" w:rsidR="00923044" w:rsidRPr="00786A33" w:rsidRDefault="00923044" w:rsidP="006675F9">
      <w:pPr>
        <w:pStyle w:val="a5"/>
        <w:spacing w:line="240" w:lineRule="auto"/>
        <w:rPr>
          <w:color w:val="000000" w:themeColor="text1"/>
        </w:rPr>
      </w:pPr>
      <w:bookmarkStart w:id="18" w:name="_Hlk135956937"/>
      <w:r w:rsidRPr="00786A33">
        <w:rPr>
          <w:color w:val="000000" w:themeColor="text1"/>
        </w:rPr>
        <w:t>Нормативная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>
        <w:rPr>
          <w:color w:val="000000" w:themeColor="text1"/>
        </w:rPr>
        <w:t xml:space="preserve">) </w:t>
      </w:r>
      <w:r w:rsidRPr="00786A33">
        <w:rPr>
          <w:color w:val="000000" w:themeColor="text1"/>
        </w:rPr>
        <w:t>выполняемых работ по стадиям разработки корректируется с учетом коэффициентов: повышения сложности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), учитывающих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), учитывающих степень использования стандартных модулей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), средства разработки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</m:oMath>
      <w:r w:rsidRPr="00786A33">
        <w:rPr>
          <w:color w:val="000000" w:themeColor="text1"/>
        </w:rPr>
        <w:t>) и определяются по формулам:</w:t>
      </w:r>
    </w:p>
    <w:p w14:paraId="66BB5E6A" w14:textId="50FAABD3" w:rsidR="00923044" w:rsidRPr="00786A33" w:rsidRDefault="00923044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ТЗ по формуле (5.</w:t>
      </w:r>
      <w:r w:rsidR="00010C89">
        <w:rPr>
          <w:color w:val="000000" w:themeColor="text1"/>
        </w:rPr>
        <w:t>9</w:t>
      </w:r>
      <w:r w:rsidRPr="00786A33">
        <w:rPr>
          <w:color w:val="000000" w:themeColor="text1"/>
        </w:rPr>
        <w:t>):</w:t>
      </w:r>
    </w:p>
    <w:p w14:paraId="3D21EB0A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6ED9F511" w14:textId="73ED5201" w:rsidR="00923044" w:rsidRDefault="00923044" w:rsidP="006675F9">
      <w:pPr>
        <w:pStyle w:val="a5"/>
        <w:tabs>
          <w:tab w:val="left" w:pos="992"/>
        </w:tabs>
        <w:spacing w:line="240" w:lineRule="auto"/>
        <w:ind w:left="709" w:firstLine="0"/>
        <w:jc w:val="right"/>
        <w:rPr>
          <w:color w:val="000000" w:themeColor="text1"/>
        </w:rPr>
      </w:pPr>
      <w:r w:rsidRPr="00786A33">
        <w:rPr>
          <w:i/>
          <w:iCs/>
          <w:color w:val="000000" w:themeColor="text1"/>
        </w:rPr>
        <w:t xml:space="preserve">    </w:t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  <w:t xml:space="preserve">           </w:t>
      </w:r>
      <w:r w:rsidRPr="00786A33">
        <w:rPr>
          <w:rFonts w:eastAsiaTheme="minorEastAsia"/>
          <w:i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у.тз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            </w:t>
      </w:r>
      <w:r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  </w:t>
      </w:r>
      <w:r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9</w:t>
      </w:r>
      <w:r w:rsidRPr="00010C89">
        <w:rPr>
          <w:color w:val="000000" w:themeColor="text1"/>
        </w:rPr>
        <w:t>)</w:t>
      </w:r>
    </w:p>
    <w:p w14:paraId="573D27EB" w14:textId="77777777" w:rsidR="00BF3BEE" w:rsidRPr="00BF3BEE" w:rsidRDefault="00BF3BEE" w:rsidP="006675F9">
      <w:pPr>
        <w:pStyle w:val="a5"/>
        <w:tabs>
          <w:tab w:val="left" w:pos="992"/>
        </w:tabs>
        <w:spacing w:line="240" w:lineRule="auto"/>
        <w:ind w:left="709" w:firstLine="0"/>
        <w:jc w:val="right"/>
        <w:rPr>
          <w:i/>
          <w:color w:val="000000" w:themeColor="text1"/>
        </w:rPr>
      </w:pPr>
    </w:p>
    <w:p w14:paraId="3A9B86DC" w14:textId="41184DAB" w:rsidR="00923044" w:rsidRPr="00786A33" w:rsidRDefault="00923044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ЭП по формуле (5.</w:t>
      </w:r>
      <w:r w:rsidR="00010C89">
        <w:rPr>
          <w:color w:val="000000" w:themeColor="text1"/>
        </w:rPr>
        <w:t>10</w:t>
      </w:r>
      <w:r w:rsidRPr="00786A33">
        <w:rPr>
          <w:color w:val="000000" w:themeColor="text1"/>
        </w:rPr>
        <w:t>):</w:t>
      </w:r>
    </w:p>
    <w:p w14:paraId="7B917F28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17C82E8D" w14:textId="22B142F5" w:rsidR="00923044" w:rsidRPr="00786A33" w:rsidRDefault="006675F9" w:rsidP="006675F9">
      <w:pPr>
        <w:pStyle w:val="a5"/>
        <w:tabs>
          <w:tab w:val="left" w:pos="992"/>
        </w:tabs>
        <w:spacing w:line="240" w:lineRule="auto"/>
        <w:ind w:left="3544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у.эп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 w:rsidRPr="00786A33">
        <w:rPr>
          <w:i/>
          <w:iCs/>
          <w:color w:val="000000" w:themeColor="text1"/>
        </w:rPr>
        <w:t xml:space="preserve">        </w:t>
      </w:r>
      <w:r w:rsidR="00923044">
        <w:rPr>
          <w:i/>
          <w:iCs/>
          <w:color w:val="000000" w:themeColor="text1"/>
        </w:rPr>
        <w:t xml:space="preserve">    </w:t>
      </w:r>
      <w:r w:rsidR="000D1A46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10</w:t>
      </w:r>
      <w:r w:rsidR="00923044" w:rsidRPr="00010C89">
        <w:rPr>
          <w:color w:val="000000" w:themeColor="text1"/>
        </w:rPr>
        <w:t>)</w:t>
      </w:r>
    </w:p>
    <w:p w14:paraId="75AE8500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43315087" w14:textId="3A0F1072" w:rsidR="00923044" w:rsidRPr="00786A33" w:rsidRDefault="00923044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ТП по формуле (5.</w:t>
      </w:r>
      <w:r w:rsidR="00010C89">
        <w:rPr>
          <w:color w:val="000000" w:themeColor="text1"/>
        </w:rPr>
        <w:t>11</w:t>
      </w:r>
      <w:r w:rsidRPr="00786A33">
        <w:rPr>
          <w:color w:val="000000" w:themeColor="text1"/>
        </w:rPr>
        <w:t>):</w:t>
      </w:r>
    </w:p>
    <w:p w14:paraId="55EB2AE0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39D8B96E" w14:textId="2E7B68E7" w:rsidR="00923044" w:rsidRPr="00786A33" w:rsidRDefault="00923044" w:rsidP="006675F9">
      <w:pPr>
        <w:pStyle w:val="a5"/>
        <w:tabs>
          <w:tab w:val="left" w:pos="992"/>
        </w:tabs>
        <w:spacing w:line="240" w:lineRule="auto"/>
        <w:jc w:val="right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             </w:t>
      </w:r>
      <w:r w:rsidR="000D1A46"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 xml:space="preserve"> </w:t>
      </w:r>
      <w:r w:rsidR="00BF3BEE" w:rsidRPr="00BF3BEE">
        <w:rPr>
          <w:i/>
          <w:iCs/>
          <w:color w:val="000000" w:themeColor="text1"/>
        </w:rPr>
        <w:t xml:space="preserve">  </w:t>
      </w:r>
      <w:r>
        <w:rPr>
          <w:i/>
          <w:iCs/>
          <w:color w:val="000000" w:themeColor="text1"/>
        </w:rPr>
        <w:t xml:space="preserve">  </w:t>
      </w:r>
      <w:r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11</w:t>
      </w:r>
      <w:r w:rsidRPr="00010C89">
        <w:rPr>
          <w:color w:val="000000" w:themeColor="text1"/>
        </w:rPr>
        <w:t>)</w:t>
      </w:r>
    </w:p>
    <w:p w14:paraId="4A4E7392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3EB4943C" w14:textId="3D610FE8" w:rsidR="00923044" w:rsidRPr="00786A33" w:rsidRDefault="00923044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РП по формуле (5.</w:t>
      </w:r>
      <w:r w:rsidR="00010C89">
        <w:rPr>
          <w:color w:val="000000" w:themeColor="text1"/>
        </w:rPr>
        <w:t>12</w:t>
      </w:r>
      <w:r w:rsidRPr="00786A33">
        <w:rPr>
          <w:color w:val="000000" w:themeColor="text1"/>
        </w:rPr>
        <w:t>):</w:t>
      </w:r>
    </w:p>
    <w:p w14:paraId="30A7A6BA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2AB3FAC0" w14:textId="30BE3353" w:rsidR="00923044" w:rsidRPr="00786A33" w:rsidRDefault="006675F9" w:rsidP="006675F9">
      <w:pPr>
        <w:pStyle w:val="a5"/>
        <w:tabs>
          <w:tab w:val="left" w:pos="992"/>
        </w:tabs>
        <w:spacing w:line="240" w:lineRule="auto"/>
        <w:ind w:left="3261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у.рп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      </w:t>
      </w:r>
      <w:r w:rsidR="000D1A46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 </w:t>
      </w:r>
      <w:r w:rsidR="004A1803">
        <w:rPr>
          <w:i/>
          <w:iCs/>
          <w:color w:val="000000" w:themeColor="text1"/>
        </w:rPr>
        <w:t xml:space="preserve">  </w:t>
      </w:r>
      <w:r w:rsidR="00BF3BEE" w:rsidRPr="00BF3BEE">
        <w:rPr>
          <w:i/>
          <w:iCs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12</w:t>
      </w:r>
      <w:r w:rsidR="00923044" w:rsidRPr="00010C89">
        <w:rPr>
          <w:color w:val="000000" w:themeColor="text1"/>
        </w:rPr>
        <w:t>)</w:t>
      </w:r>
    </w:p>
    <w:p w14:paraId="55A74EAC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ind w:left="709" w:firstLine="0"/>
        <w:rPr>
          <w:color w:val="000000" w:themeColor="text1"/>
        </w:rPr>
      </w:pPr>
    </w:p>
    <w:p w14:paraId="0E81FBCC" w14:textId="2992130E" w:rsidR="00923044" w:rsidRPr="00786A33" w:rsidRDefault="00923044" w:rsidP="006675F9">
      <w:pPr>
        <w:pStyle w:val="a5"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ВН по формуле (5.</w:t>
      </w:r>
      <w:r w:rsidR="00010C89">
        <w:rPr>
          <w:color w:val="000000" w:themeColor="text1"/>
        </w:rPr>
        <w:t>13</w:t>
      </w:r>
      <w:r w:rsidRPr="00786A33">
        <w:rPr>
          <w:color w:val="000000" w:themeColor="text1"/>
        </w:rPr>
        <w:t>):</w:t>
      </w:r>
    </w:p>
    <w:p w14:paraId="2BA57663" w14:textId="77777777" w:rsidR="00923044" w:rsidRPr="00786A33" w:rsidRDefault="00923044" w:rsidP="006675F9">
      <w:pPr>
        <w:pStyle w:val="a5"/>
        <w:tabs>
          <w:tab w:val="left" w:pos="992"/>
        </w:tabs>
        <w:spacing w:line="240" w:lineRule="auto"/>
        <w:rPr>
          <w:color w:val="000000" w:themeColor="text1"/>
        </w:rPr>
      </w:pPr>
    </w:p>
    <w:p w14:paraId="05BB6D10" w14:textId="6F9A8FF2" w:rsidR="00923044" w:rsidRPr="00786A33" w:rsidRDefault="006675F9" w:rsidP="006675F9">
      <w:pPr>
        <w:pStyle w:val="a5"/>
        <w:tabs>
          <w:tab w:val="left" w:pos="992"/>
        </w:tabs>
        <w:spacing w:line="240" w:lineRule="auto"/>
        <w:ind w:left="3402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у.вн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        </w:t>
      </w:r>
      <w:r w:rsidR="00923044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</w:t>
      </w:r>
      <w:r w:rsidR="004A1803">
        <w:rPr>
          <w:i/>
          <w:iCs/>
          <w:color w:val="000000" w:themeColor="text1"/>
        </w:rPr>
        <w:t xml:space="preserve">  </w:t>
      </w:r>
      <w:r w:rsidR="00BF3BEE" w:rsidRPr="00BF3BEE">
        <w:rPr>
          <w:i/>
          <w:iCs/>
          <w:color w:val="000000" w:themeColor="text1"/>
        </w:rPr>
        <w:t xml:space="preserve">  </w:t>
      </w:r>
      <w:r w:rsidR="00923044">
        <w:rPr>
          <w:i/>
          <w:iCs/>
          <w:color w:val="000000" w:themeColor="text1"/>
        </w:rPr>
        <w:t xml:space="preserve">   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13</w:t>
      </w:r>
      <w:r w:rsidR="00923044" w:rsidRPr="00010C89">
        <w:rPr>
          <w:color w:val="000000" w:themeColor="text1"/>
        </w:rPr>
        <w:t>)</w:t>
      </w:r>
    </w:p>
    <w:p w14:paraId="25AB0264" w14:textId="77777777" w:rsidR="00923044" w:rsidRDefault="00923044" w:rsidP="006675F9">
      <w:pPr>
        <w:pStyle w:val="a5"/>
        <w:spacing w:line="240" w:lineRule="auto"/>
        <w:rPr>
          <w:color w:val="000000" w:themeColor="text1"/>
        </w:rPr>
      </w:pPr>
    </w:p>
    <w:p w14:paraId="7C27D444" w14:textId="77777777" w:rsidR="00FC209C" w:rsidRPr="009C611D" w:rsidRDefault="00FC209C" w:rsidP="006675F9">
      <w:pPr>
        <w:pStyle w:val="a5"/>
        <w:spacing w:line="240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 xml:space="preserve">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с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ур</m:t>
            </m:r>
          </m:sub>
        </m:sSub>
      </m:oMath>
      <w:r w:rsidRPr="00786A33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 </w:t>
      </w:r>
      <w:r w:rsidRPr="00786A33">
        <w:rPr>
          <w:rFonts w:eastAsia="Calibri"/>
          <w:color w:val="000000" w:themeColor="text1"/>
        </w:rPr>
        <w:t>вводятся на всех стадиях разработки, а коэффициент</w:t>
      </w:r>
      <w:r>
        <w:rPr>
          <w:rFonts w:eastAsia="Calibri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т</m:t>
            </m:r>
          </m:sub>
        </m:sSub>
      </m:oMath>
      <w:r>
        <w:rPr>
          <w:rFonts w:eastAsia="Calibri"/>
          <w:color w:val="000000" w:themeColor="text1"/>
        </w:rPr>
        <w:t xml:space="preserve"> вводится только на стадии РП.</w:t>
      </w:r>
    </w:p>
    <w:p w14:paraId="1F072912" w14:textId="77777777" w:rsidR="00FC209C" w:rsidRPr="00786A33" w:rsidRDefault="00FC209C" w:rsidP="006675F9">
      <w:pPr>
        <w:pStyle w:val="a5"/>
        <w:spacing w:line="240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Таким образом:</w:t>
      </w:r>
    </w:p>
    <w:bookmarkEnd w:id="18"/>
    <w:p w14:paraId="70BF4E75" w14:textId="77777777" w:rsidR="00FC209C" w:rsidRPr="00786A33" w:rsidRDefault="00FC209C" w:rsidP="006675F9">
      <w:pPr>
        <w:pStyle w:val="a5"/>
        <w:spacing w:line="240" w:lineRule="auto"/>
        <w:rPr>
          <w:color w:val="000000" w:themeColor="text1"/>
        </w:rPr>
      </w:pPr>
    </w:p>
    <w:bookmarkStart w:id="19" w:name="_Hlk135956974"/>
    <w:p w14:paraId="730B6DFB" w14:textId="084AF891" w:rsidR="00FC209C" w:rsidRPr="000D1A46" w:rsidRDefault="006675F9" w:rsidP="006675F9">
      <w:pPr>
        <w:pStyle w:val="a5"/>
        <w:spacing w:line="240" w:lineRule="auto"/>
        <w:ind w:firstLine="0"/>
        <w:jc w:val="center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263∙0,08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∙1,07∙0,63∙1≈14;</m:t>
          </m:r>
        </m:oMath>
      </m:oMathPara>
    </w:p>
    <w:p w14:paraId="45E7949E" w14:textId="77777777" w:rsidR="000D1A46" w:rsidRPr="00313183" w:rsidRDefault="000D1A46" w:rsidP="006675F9">
      <w:pPr>
        <w:pStyle w:val="a5"/>
        <w:spacing w:line="240" w:lineRule="auto"/>
        <w:ind w:firstLine="0"/>
        <w:jc w:val="center"/>
        <w:rPr>
          <w:i/>
          <w:color w:val="000000" w:themeColor="text1"/>
          <w:lang w:val="en-US"/>
        </w:rPr>
      </w:pPr>
    </w:p>
    <w:p w14:paraId="18873C15" w14:textId="0AAF2CCE" w:rsidR="00FC209C" w:rsidRPr="00313183" w:rsidRDefault="006675F9" w:rsidP="006675F9">
      <w:pPr>
        <w:pStyle w:val="a5"/>
        <w:spacing w:line="240" w:lineRule="auto"/>
        <w:ind w:firstLine="0"/>
        <w:rPr>
          <w:i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263∙0,19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∙1,07∙0,63∙1≈34;</m:t>
          </m:r>
        </m:oMath>
      </m:oMathPara>
    </w:p>
    <w:p w14:paraId="1718BBE3" w14:textId="77777777" w:rsidR="00FC209C" w:rsidRPr="00786A33" w:rsidRDefault="00FC209C" w:rsidP="006675F9">
      <w:pPr>
        <w:pStyle w:val="a5"/>
        <w:spacing w:line="240" w:lineRule="auto"/>
        <w:rPr>
          <w:color w:val="000000" w:themeColor="text1"/>
        </w:rPr>
      </w:pPr>
    </w:p>
    <w:p w14:paraId="2AECA72B" w14:textId="5CE931B0" w:rsidR="00FC209C" w:rsidRPr="003F2C91" w:rsidRDefault="006675F9" w:rsidP="006675F9">
      <w:pPr>
        <w:pStyle w:val="a5"/>
        <w:spacing w:line="240" w:lineRule="auto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263∙0,28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∙1,07∙0,63∙1≈50;</m:t>
          </m:r>
        </m:oMath>
      </m:oMathPara>
    </w:p>
    <w:p w14:paraId="53D5DCD5" w14:textId="77777777" w:rsidR="00FC209C" w:rsidRPr="00786A33" w:rsidRDefault="00FC209C" w:rsidP="006675F9">
      <w:pPr>
        <w:pStyle w:val="a5"/>
        <w:spacing w:line="240" w:lineRule="auto"/>
        <w:rPr>
          <w:rFonts w:eastAsia="Calibri"/>
          <w:color w:val="000000" w:themeColor="text1"/>
        </w:rPr>
      </w:pPr>
    </w:p>
    <w:p w14:paraId="4E85CAC5" w14:textId="757C081C" w:rsidR="00FC209C" w:rsidRPr="003F2C91" w:rsidRDefault="006675F9" w:rsidP="006675F9">
      <w:pPr>
        <w:pStyle w:val="a5"/>
        <w:spacing w:line="240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рп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263∙0,34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∙1,07∙0,63∙0,65≈39;</m:t>
          </m:r>
        </m:oMath>
      </m:oMathPara>
    </w:p>
    <w:p w14:paraId="7DC0B6E9" w14:textId="77777777" w:rsidR="00FC209C" w:rsidRPr="00786A33" w:rsidRDefault="00FC209C" w:rsidP="006675F9">
      <w:pPr>
        <w:pStyle w:val="a5"/>
        <w:spacing w:line="240" w:lineRule="auto"/>
        <w:rPr>
          <w:rFonts w:eastAsia="Calibri"/>
          <w:color w:val="000000" w:themeColor="text1"/>
        </w:rPr>
      </w:pPr>
    </w:p>
    <w:p w14:paraId="3614AE60" w14:textId="27774F34" w:rsidR="00923044" w:rsidRDefault="006675F9" w:rsidP="006675F9">
      <w:pPr>
        <w:pStyle w:val="a5"/>
        <w:spacing w:line="240" w:lineRule="auto"/>
        <w:ind w:firstLine="0"/>
        <w:jc w:val="center"/>
        <w:rPr>
          <w:rFonts w:eastAsia="Calibri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вн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263∙0,11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∙1,07∙0,63∙1≈ </m:t>
        </m:r>
      </m:oMath>
      <w:r w:rsidR="00962C05">
        <w:rPr>
          <w:rFonts w:eastAsia="Calibri"/>
          <w:color w:val="000000" w:themeColor="text1"/>
        </w:rPr>
        <w:t>20</w:t>
      </w:r>
      <w:r w:rsidR="00FC209C">
        <w:rPr>
          <w:rFonts w:eastAsia="Calibri"/>
          <w:color w:val="000000" w:themeColor="text1"/>
        </w:rPr>
        <w:t>.</w:t>
      </w:r>
      <w:bookmarkEnd w:id="19"/>
    </w:p>
    <w:p w14:paraId="1963DB60" w14:textId="77777777" w:rsidR="00685B0E" w:rsidRPr="00A666F9" w:rsidRDefault="00685B0E" w:rsidP="006675F9">
      <w:pPr>
        <w:pStyle w:val="a5"/>
        <w:spacing w:line="240" w:lineRule="auto"/>
        <w:ind w:firstLine="0"/>
        <w:jc w:val="center"/>
        <w:rPr>
          <w:rFonts w:eastAsia="Calibri"/>
          <w:color w:val="000000" w:themeColor="text1"/>
        </w:rPr>
      </w:pPr>
    </w:p>
    <w:p w14:paraId="0D0515B6" w14:textId="5B6F0644" w:rsidR="009B5B6A" w:rsidRPr="00786A33" w:rsidRDefault="009B5B6A" w:rsidP="006675F9">
      <w:pPr>
        <w:pStyle w:val="a5"/>
        <w:spacing w:line="240" w:lineRule="auto"/>
        <w:rPr>
          <w:color w:val="000000" w:themeColor="text1"/>
        </w:rPr>
      </w:pPr>
      <w:bookmarkStart w:id="20" w:name="_Hlk135957174"/>
      <w:r w:rsidRPr="00786A33">
        <w:rPr>
          <w:color w:val="000000" w:themeColor="text1"/>
        </w:rPr>
        <w:t>О</w:t>
      </w:r>
      <w:r>
        <w:rPr>
          <w:color w:val="000000" w:themeColor="text1"/>
        </w:rPr>
        <w:t xml:space="preserve">бщая трудоемкость разработки ПО </w:t>
      </w:r>
      <w:r w:rsidRPr="00786A33"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</w:t>
      </w:r>
      <w:r>
        <w:rPr>
          <w:color w:val="000000" w:themeColor="text1"/>
        </w:rPr>
        <w:t xml:space="preserve">яется суммированием нормативной </w:t>
      </w:r>
      <w:r w:rsidRPr="00786A33">
        <w:rPr>
          <w:color w:val="000000" w:themeColor="text1"/>
        </w:rPr>
        <w:t>(скорректированной)</w:t>
      </w:r>
      <w:r>
        <w:rPr>
          <w:color w:val="000000" w:themeColor="text1"/>
        </w:rPr>
        <w:t xml:space="preserve"> трудоемкости ПО </w:t>
      </w:r>
      <w:proofErr w:type="spellStart"/>
      <w:r>
        <w:rPr>
          <w:color w:val="000000" w:themeColor="text1"/>
        </w:rPr>
        <w:t>по</w:t>
      </w:r>
      <w:proofErr w:type="spellEnd"/>
      <w:r>
        <w:rPr>
          <w:color w:val="000000" w:themeColor="text1"/>
        </w:rPr>
        <w:t xml:space="preserve"> стадиям </w:t>
      </w:r>
      <w:r w:rsidRPr="00786A33">
        <w:rPr>
          <w:color w:val="000000" w:themeColor="text1"/>
        </w:rPr>
        <w:t>разработки формуле (5.</w:t>
      </w:r>
      <w:r>
        <w:rPr>
          <w:color w:val="000000" w:themeColor="text1"/>
        </w:rPr>
        <w:t>14</w:t>
      </w:r>
      <w:r w:rsidRPr="00786A33">
        <w:rPr>
          <w:color w:val="000000" w:themeColor="text1"/>
        </w:rPr>
        <w:t>):</w:t>
      </w:r>
    </w:p>
    <w:p w14:paraId="171E9A39" w14:textId="77777777" w:rsidR="009B5B6A" w:rsidRPr="00786A33" w:rsidRDefault="009B5B6A" w:rsidP="006675F9">
      <w:pPr>
        <w:pStyle w:val="a5"/>
        <w:spacing w:line="240" w:lineRule="auto"/>
        <w:rPr>
          <w:color w:val="000000" w:themeColor="text1"/>
        </w:rPr>
      </w:pPr>
    </w:p>
    <w:p w14:paraId="0C0F2B8A" w14:textId="72B99FBD" w:rsidR="009B5B6A" w:rsidRDefault="006675F9" w:rsidP="006675F9">
      <w:pPr>
        <w:pStyle w:val="a7"/>
        <w:spacing w:line="240" w:lineRule="auto"/>
        <w:ind w:left="396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у</m:t>
                </m:r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proofErr w:type="gramStart"/>
      <w:r w:rsidR="009B5B6A" w:rsidRPr="00786A33">
        <w:rPr>
          <w:rFonts w:eastAsiaTheme="minorEastAsia"/>
          <w:color w:val="000000" w:themeColor="text1"/>
        </w:rPr>
        <w:t>,</w:t>
      </w:r>
      <w:r w:rsidR="009B5B6A" w:rsidRPr="00786A33">
        <w:rPr>
          <w:color w:val="000000" w:themeColor="text1"/>
        </w:rPr>
        <w:t xml:space="preserve">   </w:t>
      </w:r>
      <w:proofErr w:type="gramEnd"/>
      <w:r w:rsidR="009B5B6A" w:rsidRPr="00786A33">
        <w:rPr>
          <w:color w:val="000000" w:themeColor="text1"/>
        </w:rPr>
        <w:t xml:space="preserve">                                        </w:t>
      </w:r>
      <w:r w:rsidR="009B5B6A" w:rsidRPr="00786A33">
        <w:rPr>
          <w:color w:val="000000" w:themeColor="text1"/>
        </w:rPr>
        <w:tab/>
        <w:t xml:space="preserve">  (5.</w:t>
      </w:r>
      <w:r w:rsidR="009B5B6A">
        <w:rPr>
          <w:color w:val="000000" w:themeColor="text1"/>
        </w:rPr>
        <w:t>14</w:t>
      </w:r>
      <w:r w:rsidR="009B5B6A" w:rsidRPr="00786A33">
        <w:rPr>
          <w:color w:val="000000" w:themeColor="text1"/>
        </w:rPr>
        <w:t>)</w:t>
      </w:r>
    </w:p>
    <w:p w14:paraId="3D0614C4" w14:textId="77777777" w:rsidR="009B5B6A" w:rsidRPr="009C611D" w:rsidRDefault="009B5B6A" w:rsidP="006675F9">
      <w:pPr>
        <w:pStyle w:val="a5"/>
        <w:spacing w:line="240" w:lineRule="auto"/>
        <w:rPr>
          <w:lang w:eastAsia="ru-RU"/>
        </w:rPr>
      </w:pPr>
    </w:p>
    <w:p w14:paraId="2D576F8E" w14:textId="77777777" w:rsidR="009B5B6A" w:rsidRPr="00786A33" w:rsidRDefault="009B5B6A" w:rsidP="006675F9">
      <w:pPr>
        <w:pStyle w:val="a9"/>
        <w:tabs>
          <w:tab w:val="clear" w:pos="567"/>
          <w:tab w:val="left" w:pos="426"/>
        </w:tabs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color w:val="000000" w:themeColor="text1"/>
        </w:rPr>
        <w:t xml:space="preserve"> – нормативная (скорректированная)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 xml:space="preserve">мкость разработки ПО на </w:t>
      </w:r>
      <w:r w:rsidRPr="00786A33">
        <w:rPr>
          <w:i/>
          <w:iCs/>
          <w:color w:val="000000" w:themeColor="text1"/>
          <w:lang w:val="en-US"/>
        </w:rPr>
        <w:t>i</w:t>
      </w:r>
      <w:r w:rsidRPr="00786A33">
        <w:rPr>
          <w:color w:val="000000" w:themeColor="text1"/>
        </w:rPr>
        <w:t>-й стадии (чел/дней);</w:t>
      </w:r>
      <w:r w:rsidRPr="00786A33">
        <w:rPr>
          <w:color w:val="000000" w:themeColor="text1"/>
        </w:rPr>
        <w:tab/>
      </w:r>
    </w:p>
    <w:p w14:paraId="0E5F77F3" w14:textId="5631FABD" w:rsidR="009B5B6A" w:rsidRPr="00786A33" w:rsidRDefault="009B5B6A" w:rsidP="006675F9">
      <w:pPr>
        <w:pStyle w:val="a9"/>
        <w:tabs>
          <w:tab w:val="clear" w:pos="567"/>
          <w:tab w:val="left" w:pos="426"/>
        </w:tabs>
        <w:spacing w:line="24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стадий разработки.</w:t>
      </w:r>
    </w:p>
    <w:p w14:paraId="7F896530" w14:textId="77777777" w:rsidR="009B5B6A" w:rsidRPr="00786A33" w:rsidRDefault="009B5B6A" w:rsidP="006675F9">
      <w:pPr>
        <w:pStyle w:val="a9"/>
        <w:spacing w:line="240" w:lineRule="auto"/>
        <w:ind w:firstLine="709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bookmarkEnd w:id="20"/>
    <w:p w14:paraId="54FBE051" w14:textId="77777777" w:rsidR="009B5B6A" w:rsidRPr="00786A33" w:rsidRDefault="009B5B6A" w:rsidP="006675F9">
      <w:pPr>
        <w:pStyle w:val="a5"/>
        <w:spacing w:line="240" w:lineRule="auto"/>
        <w:jc w:val="center"/>
        <w:rPr>
          <w:rFonts w:eastAsia="Calibri"/>
          <w:color w:val="000000" w:themeColor="text1"/>
        </w:rPr>
      </w:pPr>
    </w:p>
    <w:bookmarkStart w:id="21" w:name="_Hlk135957193"/>
    <w:p w14:paraId="5DD96342" w14:textId="526A703C" w:rsidR="009B5B6A" w:rsidRPr="00786A33" w:rsidRDefault="006675F9" w:rsidP="006675F9">
      <w:pPr>
        <w:pStyle w:val="a5"/>
        <w:spacing w:line="240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 xml:space="preserve">=14+34+50+39+20=157 </m:t>
          </m:r>
          <m:r>
            <w:rPr>
              <w:rFonts w:ascii="Cambria Math" w:eastAsia="Calibri" w:hAnsi="Cambria Math"/>
              <w:color w:val="000000" w:themeColor="text1"/>
            </w:rPr>
            <m:t>чел.дн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.</m:t>
          </m:r>
        </m:oMath>
      </m:oMathPara>
    </w:p>
    <w:p w14:paraId="77C1C107" w14:textId="77777777" w:rsidR="009B5B6A" w:rsidRPr="00786A33" w:rsidRDefault="009B5B6A" w:rsidP="006675F9">
      <w:pPr>
        <w:pStyle w:val="a5"/>
        <w:spacing w:line="240" w:lineRule="auto"/>
        <w:rPr>
          <w:rFonts w:eastAsia="Times New Roman"/>
          <w:i/>
          <w:color w:val="000000" w:themeColor="text1"/>
          <w:lang w:val="en-US"/>
        </w:rPr>
      </w:pPr>
    </w:p>
    <w:p w14:paraId="5F171284" w14:textId="4346935B" w:rsidR="009B5B6A" w:rsidRDefault="009B5B6A" w:rsidP="006675F9">
      <w:pPr>
        <w:pStyle w:val="a5"/>
        <w:spacing w:line="240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Результаты расчетов по </w:t>
      </w:r>
      <w:r w:rsidRPr="00786A33">
        <w:rPr>
          <w:rFonts w:eastAsia="Calibri"/>
          <w:color w:val="000000" w:themeColor="text1"/>
        </w:rPr>
        <w:t>определению нормативной и скорректированной трудо</w:t>
      </w:r>
      <w:r>
        <w:rPr>
          <w:rFonts w:eastAsia="Calibri"/>
          <w:color w:val="000000" w:themeColor="text1"/>
        </w:rPr>
        <w:t>е</w:t>
      </w:r>
      <w:r w:rsidRPr="00786A33">
        <w:rPr>
          <w:rFonts w:eastAsia="Calibri"/>
          <w:color w:val="000000" w:themeColor="text1"/>
        </w:rPr>
        <w:t>мкости ПО</w:t>
      </w:r>
      <w:r w:rsidR="00D04C73">
        <w:rPr>
          <w:rFonts w:eastAsia="Calibri"/>
          <w:color w:val="000000" w:themeColor="text1"/>
        </w:rPr>
        <w:t xml:space="preserve"> </w:t>
      </w:r>
      <w:proofErr w:type="spellStart"/>
      <w:r w:rsidR="00D04C73">
        <w:rPr>
          <w:rFonts w:eastAsia="Calibri"/>
          <w:color w:val="000000" w:themeColor="text1"/>
        </w:rPr>
        <w:t>по</w:t>
      </w:r>
      <w:proofErr w:type="spellEnd"/>
      <w:r w:rsidR="00D04C73">
        <w:rPr>
          <w:rFonts w:eastAsia="Calibri"/>
          <w:color w:val="000000" w:themeColor="text1"/>
        </w:rPr>
        <w:t xml:space="preserve"> </w:t>
      </w:r>
      <w:r w:rsidRPr="00786A33">
        <w:rPr>
          <w:rFonts w:eastAsia="Calibri"/>
          <w:color w:val="000000" w:themeColor="text1"/>
        </w:rPr>
        <w:t>стадиям разработки и общую трудо</w:t>
      </w:r>
      <w:r>
        <w:rPr>
          <w:rFonts w:eastAsia="Calibri"/>
          <w:color w:val="000000" w:themeColor="text1"/>
        </w:rPr>
        <w:t>е</w:t>
      </w:r>
      <w:r w:rsidRPr="00786A33">
        <w:rPr>
          <w:rFonts w:eastAsia="Calibri"/>
          <w:color w:val="000000" w:themeColor="text1"/>
        </w:rPr>
        <w:t>мкость разработки ПО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</m:t>
            </m:r>
          </m:sub>
        </m:sSub>
      </m:oMath>
      <w:r>
        <w:rPr>
          <w:rFonts w:eastAsia="Calibri"/>
          <w:color w:val="000000" w:themeColor="text1"/>
        </w:rPr>
        <w:t>) представлены в таблице Б.1 приложения Б</w:t>
      </w:r>
      <w:r w:rsidRPr="00786A33">
        <w:rPr>
          <w:rFonts w:eastAsia="Calibri"/>
          <w:color w:val="000000" w:themeColor="text1"/>
        </w:rPr>
        <w:t>.</w:t>
      </w:r>
    </w:p>
    <w:p w14:paraId="3CAE9BF6" w14:textId="77777777" w:rsidR="006F15AD" w:rsidRDefault="006F15AD" w:rsidP="006675F9">
      <w:pPr>
        <w:pStyle w:val="a5"/>
        <w:spacing w:line="240" w:lineRule="auto"/>
        <w:rPr>
          <w:rFonts w:eastAsia="Calibri"/>
          <w:color w:val="000000" w:themeColor="text1"/>
        </w:rPr>
      </w:pPr>
    </w:p>
    <w:p w14:paraId="2C129008" w14:textId="6B8DF090" w:rsidR="00B110D6" w:rsidRDefault="00B110D6" w:rsidP="006675F9">
      <w:pPr>
        <w:pStyle w:val="SubtitleDiploma"/>
        <w:numPr>
          <w:ilvl w:val="1"/>
          <w:numId w:val="5"/>
        </w:numPr>
        <w:suppressLineNumbers w:val="0"/>
        <w:tabs>
          <w:tab w:val="left" w:pos="1134"/>
          <w:tab w:val="left" w:pos="1276"/>
        </w:tabs>
        <w:suppressAutoHyphens w:val="0"/>
        <w:spacing w:after="0" w:line="240" w:lineRule="auto"/>
        <w:ind w:left="0" w:firstLine="709"/>
      </w:pPr>
      <w:bookmarkStart w:id="22" w:name="_Toc106229646"/>
      <w:bookmarkStart w:id="23" w:name="_Toc106230596"/>
      <w:bookmarkStart w:id="24" w:name="_Hlk135957305"/>
      <w:bookmarkEnd w:id="21"/>
      <w:r>
        <w:t>Расчет совокупных капитальных вложений в проект</w:t>
      </w:r>
      <w:bookmarkEnd w:id="22"/>
      <w:bookmarkEnd w:id="23"/>
    </w:p>
    <w:p w14:paraId="06CCFF06" w14:textId="77777777" w:rsidR="00EB4706" w:rsidRPr="00EB4706" w:rsidRDefault="00EB4706" w:rsidP="006675F9"/>
    <w:p w14:paraId="5F2C55A0" w14:textId="77777777" w:rsidR="00B110D6" w:rsidRDefault="00B110D6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виде совокупность капитальных вложений в проект может быть рассчитан по формуле (5.16):</w:t>
      </w:r>
    </w:p>
    <w:p w14:paraId="42DDC958" w14:textId="77777777" w:rsidR="00B110D6" w:rsidRDefault="00B110D6" w:rsidP="006675F9">
      <w:pPr>
        <w:rPr>
          <w:color w:val="000000" w:themeColor="text1"/>
        </w:rPr>
      </w:pPr>
    </w:p>
    <w:p w14:paraId="5182163A" w14:textId="22431B37" w:rsidR="00B110D6" w:rsidRDefault="00B110D6" w:rsidP="006675F9">
      <w:pPr>
        <w:jc w:val="right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K=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на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л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proofErr w:type="gramStart"/>
      <w:r>
        <w:rPr>
          <w:color w:val="000000" w:themeColor="text1"/>
        </w:rPr>
        <w:t xml:space="preserve">,   </w:t>
      </w:r>
      <w:proofErr w:type="gramEnd"/>
      <w:r>
        <w:rPr>
          <w:color w:val="000000" w:themeColor="text1"/>
        </w:rPr>
        <w:t xml:space="preserve">                                  (5.15)</w:t>
      </w:r>
    </w:p>
    <w:p w14:paraId="069B8012" w14:textId="77777777" w:rsidR="00B110D6" w:rsidRDefault="00B110D6" w:rsidP="006675F9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68CF394" w14:textId="08F14E62" w:rsidR="00B110D6" w:rsidRDefault="00B110D6" w:rsidP="006675F9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</m:t>
            </m:r>
          </m:sub>
        </m:sSub>
      </m:oMath>
      <w:r>
        <w:rPr>
          <w:color w:val="000000" w:themeColor="text1"/>
        </w:rPr>
        <w:t xml:space="preserve"> – стоимость устанавливаемого </w:t>
      </w:r>
      <w:r w:rsidR="005C7C13">
        <w:rPr>
          <w:color w:val="000000" w:themeColor="text1"/>
        </w:rPr>
        <w:t>оборудования</w:t>
      </w:r>
      <w:r>
        <w:rPr>
          <w:color w:val="000000" w:themeColor="text1"/>
        </w:rPr>
        <w:t>, руб.;</w:t>
      </w:r>
    </w:p>
    <w:p w14:paraId="386941B8" w14:textId="77777777" w:rsidR="00B110D6" w:rsidRDefault="006675F9" w:rsidP="006675F9">
      <w:pPr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на</m:t>
            </m:r>
          </m:sub>
        </m:sSub>
      </m:oMath>
      <w:r w:rsidR="00B110D6">
        <w:rPr>
          <w:color w:val="000000" w:themeColor="text1"/>
        </w:rPr>
        <w:t xml:space="preserve"> – недоамортизированная часть стоимости демонтируемого оборудования, руб.;</w:t>
      </w:r>
    </w:p>
    <w:p w14:paraId="390AF83A" w14:textId="77777777" w:rsidR="00B110D6" w:rsidRDefault="006675F9" w:rsidP="006675F9">
      <w:pPr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л</m:t>
            </m:r>
          </m:sub>
        </m:sSub>
      </m:oMath>
      <w:r w:rsidR="00B110D6">
        <w:rPr>
          <w:color w:val="000000" w:themeColor="text1"/>
        </w:rPr>
        <w:t xml:space="preserve"> – ликвидационная стоимость (выручка от продажи) демонтируемого оборудования, руб.;</w:t>
      </w:r>
    </w:p>
    <w:p w14:paraId="74E18E60" w14:textId="77777777" w:rsidR="00B110D6" w:rsidRDefault="006675F9" w:rsidP="006675F9">
      <w:pPr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B110D6">
        <w:rPr>
          <w:color w:val="000000" w:themeColor="text1"/>
        </w:rPr>
        <w:t xml:space="preserve"> – стоимость приобретенных программных продуктов, руб.;</w:t>
      </w:r>
    </w:p>
    <w:p w14:paraId="0C1FF9C1" w14:textId="77777777" w:rsidR="00B110D6" w:rsidRDefault="00B110D6" w:rsidP="006675F9">
      <w:pPr>
        <w:ind w:firstLine="851"/>
        <w:rPr>
          <w:color w:val="000000" w:themeColor="text1"/>
        </w:rPr>
      </w:pPr>
      <w:r>
        <w:rPr>
          <w:color w:val="000000" w:themeColor="text1"/>
        </w:rPr>
        <w:tab/>
        <w:t>Таким образом:</w:t>
      </w:r>
    </w:p>
    <w:p w14:paraId="41BD24C6" w14:textId="77777777" w:rsidR="00B110D6" w:rsidRDefault="00B110D6" w:rsidP="006675F9">
      <w:pPr>
        <w:rPr>
          <w:color w:val="000000" w:themeColor="text1"/>
        </w:rPr>
      </w:pPr>
    </w:p>
    <w:p w14:paraId="10389A99" w14:textId="606483EE" w:rsidR="00B110D6" w:rsidRDefault="00B110D6" w:rsidP="006675F9">
      <w:pPr>
        <w:jc w:val="center"/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K=</m:t>
        </m:r>
        <m:r>
          <w:rPr>
            <w:rFonts w:ascii="Cambria Math" w:hAnsi="Cambria Math"/>
            <w:color w:val="000000" w:themeColor="text1"/>
            <w:lang w:eastAsia="ru-RU"/>
          </w:rPr>
          <m:t xml:space="preserve">0 </m:t>
        </m:r>
      </m:oMath>
      <w:r>
        <w:rPr>
          <w:iCs/>
          <w:color w:val="000000" w:themeColor="text1"/>
        </w:rPr>
        <w:t>руб.</w:t>
      </w:r>
    </w:p>
    <w:p w14:paraId="6EAD6D04" w14:textId="77777777" w:rsidR="00D04C73" w:rsidRDefault="00D04C73" w:rsidP="006675F9">
      <w:pPr>
        <w:jc w:val="center"/>
        <w:rPr>
          <w:iCs/>
          <w:color w:val="000000" w:themeColor="text1"/>
        </w:rPr>
      </w:pPr>
    </w:p>
    <w:p w14:paraId="2BCD4659" w14:textId="3E76F5B7" w:rsidR="00B110D6" w:rsidRDefault="005C7C13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B110D6">
        <w:rPr>
          <w:color w:val="000000" w:themeColor="text1"/>
        </w:rPr>
        <w:t>оэффициенты равны нулю, так как оборудование не демонтировалось и программные продукты не приобретались.</w:t>
      </w:r>
    </w:p>
    <w:p w14:paraId="2A8AFB40" w14:textId="77777777" w:rsidR="00D04F81" w:rsidRDefault="00D04F81" w:rsidP="006675F9">
      <w:pPr>
        <w:pStyle w:val="a5"/>
        <w:spacing w:line="240" w:lineRule="auto"/>
        <w:rPr>
          <w:rFonts w:eastAsia="Calibri"/>
          <w:color w:val="000000" w:themeColor="text1"/>
        </w:rPr>
      </w:pPr>
    </w:p>
    <w:p w14:paraId="0AE1ECC5" w14:textId="14B0E16C" w:rsidR="00D04F81" w:rsidRDefault="00D04F81" w:rsidP="006675F9">
      <w:pPr>
        <w:pStyle w:val="SubtitleDiploma"/>
        <w:numPr>
          <w:ilvl w:val="1"/>
          <w:numId w:val="5"/>
        </w:numPr>
        <w:suppressLineNumbers w:val="0"/>
        <w:tabs>
          <w:tab w:val="left" w:pos="993"/>
          <w:tab w:val="left" w:pos="1134"/>
        </w:tabs>
        <w:suppressAutoHyphens w:val="0"/>
        <w:spacing w:after="0" w:line="240" w:lineRule="auto"/>
        <w:ind w:left="0" w:firstLine="709"/>
        <w:outlineLvl w:val="9"/>
      </w:pPr>
      <w:bookmarkStart w:id="25" w:name="_Toc294301123"/>
      <w:bookmarkStart w:id="26" w:name="_Toc295868121"/>
      <w:bookmarkStart w:id="27" w:name="_Toc326094492"/>
      <w:bookmarkStart w:id="28" w:name="_Toc516827231"/>
      <w:bookmarkStart w:id="29" w:name="_Toc42791343"/>
      <w:bookmarkStart w:id="30" w:name="_Toc74629350"/>
      <w:bookmarkStart w:id="31" w:name="_Toc106229647"/>
      <w:bookmarkStart w:id="32" w:name="_Toc106230597"/>
      <w:bookmarkEnd w:id="24"/>
      <w:r>
        <w:t>Расчёт затрат на разработку программного продукта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46EFFF3" w14:textId="77777777" w:rsidR="00A23CE8" w:rsidRPr="00A23CE8" w:rsidRDefault="00A23CE8" w:rsidP="006675F9">
      <w:pPr>
        <w:ind w:firstLine="709"/>
        <w:jc w:val="both"/>
      </w:pPr>
    </w:p>
    <w:p w14:paraId="735A451B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состав затрат на разработку системы по автоматизации учёта лабораторных испытаний промышленного предприятия входят следующие статьи расходов:</w:t>
      </w:r>
    </w:p>
    <w:p w14:paraId="691A1571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bookmarkStart w:id="33" w:name="_Hlk105156693"/>
      <w:r>
        <w:rPr>
          <w:color w:val="000000" w:themeColor="text1"/>
        </w:rPr>
        <w:t xml:space="preserve">– </w:t>
      </w:r>
      <w:bookmarkEnd w:id="33"/>
      <w:r>
        <w:rPr>
          <w:color w:val="000000" w:themeColor="text1"/>
        </w:rPr>
        <w:t>затраты труда на создание программного продукта (затраты по основной, дополнительной заработной плате и соответствующие отчисления) (</w:t>
      </w:r>
      <w:bookmarkStart w:id="34" w:name="_Hlk51514132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>
        <w:rPr>
          <w:color w:val="000000" w:themeColor="text1"/>
        </w:rPr>
        <w:t>);</w:t>
      </w:r>
      <w:bookmarkEnd w:id="34"/>
    </w:p>
    <w:p w14:paraId="28B57AFA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изготовление эталонного экземпляра (</w:t>
      </w:r>
      <w:bookmarkStart w:id="35" w:name="_Hlk515141496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</m:oMath>
      <w:bookmarkEnd w:id="35"/>
      <w:r>
        <w:rPr>
          <w:color w:val="000000" w:themeColor="text1"/>
        </w:rPr>
        <w:t>);</w:t>
      </w:r>
    </w:p>
    <w:p w14:paraId="553B8403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технологию (затраты на приобретение и освоение программных средств, используемых при разработке программного продукта; затраты на ПО, используемое как эталон)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тех</m:t>
            </m:r>
          </m:sub>
        </m:sSub>
      </m:oMath>
      <w:r>
        <w:rPr>
          <w:color w:val="000000" w:themeColor="text1"/>
        </w:rPr>
        <w:t>);</w:t>
      </w:r>
    </w:p>
    <w:p w14:paraId="674453F5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машинное время (расходы на содержание и эксплуатацию технических средств разработки, эксплуатации и сопровождения)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мв</m:t>
            </m:r>
          </m:sub>
        </m:sSub>
      </m:oMath>
      <w:r>
        <w:rPr>
          <w:color w:val="000000" w:themeColor="text1"/>
        </w:rPr>
        <w:t>);</w:t>
      </w:r>
    </w:p>
    <w:p w14:paraId="4355DB49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материалы (информационные носители)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мат</m:t>
            </m:r>
          </m:sub>
        </m:sSub>
      </m:oMath>
      <w:r>
        <w:rPr>
          <w:color w:val="000000" w:themeColor="text1"/>
        </w:rPr>
        <w:t>);</w:t>
      </w:r>
    </w:p>
    <w:p w14:paraId="4FCA4DF8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энергию, на использование каналов связи (для отдельных видов);</w:t>
      </w:r>
    </w:p>
    <w:p w14:paraId="1F1E03C1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общепроизводственные расходы (затраты на управленческий персонал, на содержание помещений)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общ.пр</m:t>
            </m:r>
          </m:sub>
        </m:sSub>
      </m:oMath>
      <w:r>
        <w:rPr>
          <w:color w:val="000000" w:themeColor="text1"/>
        </w:rPr>
        <w:t>);</w:t>
      </w:r>
    </w:p>
    <w:p w14:paraId="5D82C2BA" w14:textId="77777777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непроизводственные (коммерческие) расходы (затраты, связанные с рекламой, поиском заказчиков, поставками конкретных экземпляров)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>
        <w:rPr>
          <w:color w:val="000000" w:themeColor="text1"/>
        </w:rPr>
        <w:t>).</w:t>
      </w:r>
    </w:p>
    <w:p w14:paraId="7C753B93" w14:textId="1ECBF01C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таблице </w:t>
      </w:r>
      <w:r w:rsidR="00D031B8">
        <w:rPr>
          <w:color w:val="000000" w:themeColor="text1"/>
        </w:rPr>
        <w:t>Б</w:t>
      </w:r>
      <w:r>
        <w:rPr>
          <w:color w:val="000000" w:themeColor="text1"/>
        </w:rPr>
        <w:t xml:space="preserve">.1 приложения </w:t>
      </w:r>
      <w:r w:rsidR="00D031B8">
        <w:rPr>
          <w:color w:val="000000" w:themeColor="text1"/>
        </w:rPr>
        <w:t>Б</w:t>
      </w:r>
      <w:r>
        <w:rPr>
          <w:color w:val="000000" w:themeColor="text1"/>
        </w:rPr>
        <w:t xml:space="preserve"> приведены значения основных параметров, необходимых для расчёта затрат на разработку программного продукта.</w:t>
      </w:r>
    </w:p>
    <w:p w14:paraId="387B66B8" w14:textId="2F5EB6E5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Суммарные затраты на разработку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>
        <w:rPr>
          <w:color w:val="000000" w:themeColor="text1"/>
        </w:rPr>
        <w:t>) определяются по формуле (5.1</w:t>
      </w:r>
      <w:r w:rsidRPr="00A23CE8">
        <w:rPr>
          <w:color w:val="000000" w:themeColor="text1"/>
        </w:rPr>
        <w:t>6</w:t>
      </w:r>
      <w:r>
        <w:rPr>
          <w:color w:val="000000" w:themeColor="text1"/>
        </w:rPr>
        <w:t>):</w:t>
      </w:r>
    </w:p>
    <w:p w14:paraId="71208578" w14:textId="77777777" w:rsidR="00A23CE8" w:rsidRDefault="00A23CE8" w:rsidP="006675F9">
      <w:pPr>
        <w:rPr>
          <w:rFonts w:eastAsiaTheme="minorEastAsia"/>
          <w:color w:val="000000" w:themeColor="text1"/>
        </w:rPr>
      </w:pPr>
    </w:p>
    <w:p w14:paraId="07AD4AA0" w14:textId="61D7DA64" w:rsidR="00A23CE8" w:rsidRDefault="00A23CE8" w:rsidP="006675F9">
      <w:pPr>
        <w:jc w:val="right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тех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общ.пр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>
        <w:rPr>
          <w:rFonts w:eastAsiaTheme="minorEastAsia"/>
          <w:color w:val="000000" w:themeColor="text1"/>
        </w:rPr>
        <w:t xml:space="preserve">             (5.1</w:t>
      </w:r>
      <w:r w:rsidRPr="00A23CE8">
        <w:rPr>
          <w:rFonts w:eastAsiaTheme="minorEastAsia"/>
          <w:color w:val="000000" w:themeColor="text1"/>
        </w:rPr>
        <w:t>6</w:t>
      </w:r>
      <w:r>
        <w:rPr>
          <w:rFonts w:eastAsiaTheme="minorEastAsia"/>
          <w:color w:val="000000" w:themeColor="text1"/>
        </w:rPr>
        <w:t>)</w:t>
      </w:r>
    </w:p>
    <w:p w14:paraId="1E14A3AF" w14:textId="77777777" w:rsidR="00A23CE8" w:rsidRDefault="00A23CE8" w:rsidP="006675F9">
      <w:pPr>
        <w:rPr>
          <w:color w:val="000000" w:themeColor="text1"/>
        </w:rPr>
      </w:pPr>
    </w:p>
    <w:p w14:paraId="18D835F6" w14:textId="2DB51143" w:rsidR="00A23CE8" w:rsidRDefault="00A23CE8" w:rsidP="006675F9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Расходы на оплату труда разработчиков с отчислениями определяются по формуле (5.1</w:t>
      </w:r>
      <w:r w:rsidR="00D031B8">
        <w:rPr>
          <w:color w:val="000000" w:themeColor="text1"/>
        </w:rPr>
        <w:t>7</w:t>
      </w:r>
      <w:r>
        <w:rPr>
          <w:color w:val="000000" w:themeColor="text1"/>
        </w:rPr>
        <w:t>):</w:t>
      </w:r>
    </w:p>
    <w:p w14:paraId="399AD97D" w14:textId="77777777" w:rsidR="00A23CE8" w:rsidRDefault="00A23CE8" w:rsidP="006675F9">
      <w:pPr>
        <w:rPr>
          <w:color w:val="000000" w:themeColor="text1"/>
        </w:rPr>
      </w:pPr>
    </w:p>
    <w:p w14:paraId="04964FF4" w14:textId="14844AF6" w:rsidR="00A23CE8" w:rsidRDefault="006675F9" w:rsidP="006675F9">
      <w:pPr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proofErr w:type="gramStart"/>
      <w:r w:rsidR="00A23CE8">
        <w:rPr>
          <w:rFonts w:eastAsiaTheme="minorEastAsia"/>
          <w:color w:val="000000" w:themeColor="text1"/>
        </w:rPr>
        <w:t xml:space="preserve">,   </w:t>
      </w:r>
      <w:proofErr w:type="gramEnd"/>
      <w:r w:rsidR="00A23CE8">
        <w:rPr>
          <w:rFonts w:eastAsiaTheme="minorEastAsia"/>
          <w:color w:val="000000" w:themeColor="text1"/>
        </w:rPr>
        <w:t xml:space="preserve">                            (5.1</w:t>
      </w:r>
      <w:r w:rsidR="00D031B8">
        <w:rPr>
          <w:rFonts w:eastAsiaTheme="minorEastAsia"/>
          <w:color w:val="000000" w:themeColor="text1"/>
        </w:rPr>
        <w:t>7</w:t>
      </w:r>
      <w:r w:rsidR="00A23CE8">
        <w:rPr>
          <w:rFonts w:eastAsiaTheme="minorEastAsia"/>
          <w:color w:val="000000" w:themeColor="text1"/>
        </w:rPr>
        <w:t>)</w:t>
      </w:r>
    </w:p>
    <w:p w14:paraId="73560C73" w14:textId="77777777" w:rsidR="00365B13" w:rsidRPr="00A23CE8" w:rsidRDefault="00365B13" w:rsidP="006675F9">
      <w:pPr>
        <w:pStyle w:val="a5"/>
        <w:spacing w:line="240" w:lineRule="auto"/>
        <w:rPr>
          <w:rFonts w:eastAsia="Calibri"/>
          <w:b/>
          <w:bCs/>
          <w:color w:val="000000" w:themeColor="text1"/>
        </w:rPr>
      </w:pPr>
    </w:p>
    <w:p w14:paraId="04D85700" w14:textId="77777777" w:rsidR="00D031B8" w:rsidRPr="00C564F2" w:rsidRDefault="00D031B8" w:rsidP="006675F9">
      <w:pPr>
        <w:tabs>
          <w:tab w:val="left" w:pos="426"/>
        </w:tabs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где</w:t>
      </w: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осн</m:t>
            </m:r>
          </m:sub>
        </m:sSub>
      </m:oMath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 – основная заработная плата разработчиков, руб.;</w:t>
      </w:r>
    </w:p>
    <w:p w14:paraId="7A8E3BBE" w14:textId="77777777" w:rsidR="00D031B8" w:rsidRPr="00C564F2" w:rsidRDefault="00D031B8" w:rsidP="006675F9">
      <w:pPr>
        <w:tabs>
          <w:tab w:val="left" w:pos="426"/>
        </w:tabs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</m:oMath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 – дополнительная заработная плата разработчиков, руб.;</w:t>
      </w:r>
    </w:p>
    <w:p w14:paraId="3D96D053" w14:textId="77777777" w:rsidR="00D031B8" w:rsidRPr="00C564F2" w:rsidRDefault="00D031B8" w:rsidP="006675F9">
      <w:pPr>
        <w:tabs>
          <w:tab w:val="left" w:pos="426"/>
        </w:tabs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sub>
        </m:sSub>
      </m:oMath>
      <w:r>
        <w:rPr>
          <w:rFonts w:eastAsia="Calibri" w:cs="Times New Roman"/>
          <w:color w:val="000000" w:themeColor="text1"/>
          <w:szCs w:val="28"/>
          <w:lang w:eastAsia="ru-RU"/>
        </w:rPr>
        <w:t xml:space="preserve">– сумма отчислений от 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>заработной платы (социальные нужды, страхование от несчастных случаев), руб.</w:t>
      </w:r>
    </w:p>
    <w:p w14:paraId="5DC2D3FF" w14:textId="522C6F97" w:rsidR="00D031B8" w:rsidRPr="00C564F2" w:rsidRDefault="00D031B8" w:rsidP="006675F9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lastRenderedPageBreak/>
        <w:t xml:space="preserve">Основная заработная плата </w:t>
      </w:r>
      <w:r w:rsidRPr="00C564F2">
        <w:rPr>
          <w:rFonts w:cs="Times New Roman"/>
          <w:bCs/>
          <w:color w:val="000000" w:themeColor="text1"/>
          <w:szCs w:val="28"/>
        </w:rPr>
        <w:t xml:space="preserve">разработчиков рассчитывается по формуле </w:t>
      </w:r>
      <w:r w:rsidRPr="00C564F2">
        <w:rPr>
          <w:rFonts w:cs="Times New Roman"/>
          <w:color w:val="000000" w:themeColor="text1"/>
          <w:szCs w:val="28"/>
        </w:rPr>
        <w:t>(5.1</w:t>
      </w:r>
      <w:r w:rsidR="000C34AD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)</w:t>
      </w:r>
      <w:r w:rsidRPr="00C564F2">
        <w:rPr>
          <w:rFonts w:cs="Times New Roman"/>
          <w:bCs/>
          <w:color w:val="000000" w:themeColor="text1"/>
          <w:szCs w:val="28"/>
        </w:rPr>
        <w:t>:</w:t>
      </w:r>
    </w:p>
    <w:p w14:paraId="164BC14B" w14:textId="77777777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7343240C" w14:textId="60E88138" w:rsidR="00D031B8" w:rsidRPr="00C564F2" w:rsidRDefault="00D031B8" w:rsidP="006675F9">
      <w:pPr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ЗП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К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ув</m:t>
            </m:r>
          </m:sub>
        </m:sSub>
      </m:oMath>
      <w:proofErr w:type="gramStart"/>
      <w:r w:rsidRPr="00C564F2">
        <w:rPr>
          <w:rFonts w:cs="Times New Roman"/>
          <w:color w:val="000000" w:themeColor="text1"/>
          <w:szCs w:val="28"/>
        </w:rPr>
        <w:t xml:space="preserve">,   </w:t>
      </w:r>
      <w:proofErr w:type="gramEnd"/>
      <w:r w:rsidRPr="00C564F2">
        <w:rPr>
          <w:rFonts w:cs="Times New Roman"/>
          <w:color w:val="000000" w:themeColor="text1"/>
          <w:szCs w:val="28"/>
        </w:rPr>
        <w:t xml:space="preserve">         </w:t>
      </w:r>
      <w:r>
        <w:rPr>
          <w:rFonts w:cs="Times New Roman"/>
          <w:color w:val="000000" w:themeColor="text1"/>
          <w:szCs w:val="28"/>
        </w:rPr>
        <w:t xml:space="preserve">   </w:t>
      </w:r>
      <w:r w:rsidRPr="00C564F2">
        <w:rPr>
          <w:rFonts w:cs="Times New Roman"/>
          <w:color w:val="000000" w:themeColor="text1"/>
          <w:szCs w:val="28"/>
        </w:rPr>
        <w:t xml:space="preserve">                  </w:t>
      </w:r>
      <w:r>
        <w:rPr>
          <w:rFonts w:cs="Times New Roman"/>
          <w:color w:val="000000" w:themeColor="text1"/>
          <w:szCs w:val="28"/>
        </w:rPr>
        <w:t xml:space="preserve">      </w:t>
      </w:r>
      <w:r w:rsidRPr="00C564F2">
        <w:rPr>
          <w:rFonts w:cs="Times New Roman"/>
          <w:color w:val="000000" w:themeColor="text1"/>
          <w:szCs w:val="28"/>
        </w:rPr>
        <w:t xml:space="preserve">    (5.1</w:t>
      </w:r>
      <w:r w:rsidR="000C34AD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)</w:t>
      </w:r>
    </w:p>
    <w:p w14:paraId="71CADD56" w14:textId="77777777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E9A2B8C" w14:textId="77777777" w:rsidR="00D031B8" w:rsidRPr="00C564F2" w:rsidRDefault="00D031B8" w:rsidP="006675F9">
      <w:pPr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 xml:space="preserve">где </w:t>
      </w:r>
      <w:proofErr w:type="spellStart"/>
      <w:r w:rsidRPr="00C564F2">
        <w:rPr>
          <w:rFonts w:cs="Times New Roman"/>
          <w:color w:val="000000" w:themeColor="text1"/>
          <w:szCs w:val="28"/>
        </w:rPr>
        <w:t>С</w:t>
      </w:r>
      <w:r w:rsidRPr="00C564F2">
        <w:rPr>
          <w:rFonts w:cs="Times New Roman"/>
          <w:color w:val="000000" w:themeColor="text1"/>
          <w:szCs w:val="28"/>
          <w:vertAlign w:val="subscript"/>
        </w:rPr>
        <w:t>ср</w:t>
      </w:r>
      <w:r w:rsidRPr="00C564F2">
        <w:rPr>
          <w:rFonts w:cs="Times New Roman"/>
          <w:color w:val="000000" w:themeColor="text1"/>
          <w:szCs w:val="28"/>
        </w:rPr>
        <w:t>_</w:t>
      </w:r>
      <w:r w:rsidRPr="00C564F2">
        <w:rPr>
          <w:rFonts w:cs="Times New Roman"/>
          <w:color w:val="000000" w:themeColor="text1"/>
          <w:szCs w:val="28"/>
          <w:vertAlign w:val="subscript"/>
        </w:rPr>
        <w:t>час</w:t>
      </w:r>
      <w:proofErr w:type="spellEnd"/>
      <w:r w:rsidRPr="00C564F2">
        <w:rPr>
          <w:rFonts w:cs="Times New Roman"/>
          <w:color w:val="000000" w:themeColor="text1"/>
          <w:szCs w:val="28"/>
        </w:rPr>
        <w:t xml:space="preserve"> – средняя часовая тарифная ставка;  </w:t>
      </w:r>
    </w:p>
    <w:p w14:paraId="4B8564B6" w14:textId="77777777" w:rsidR="00D031B8" w:rsidRPr="00C564F2" w:rsidRDefault="00D031B8" w:rsidP="006675F9">
      <w:pPr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Т</w:t>
      </w:r>
      <w:r w:rsidRPr="00C564F2">
        <w:rPr>
          <w:rFonts w:cs="Times New Roman"/>
          <w:color w:val="000000" w:themeColor="text1"/>
          <w:szCs w:val="28"/>
          <w:vertAlign w:val="subscript"/>
        </w:rPr>
        <w:t>о</w:t>
      </w:r>
      <w:r w:rsidRPr="00C564F2">
        <w:rPr>
          <w:rFonts w:cs="Times New Roman"/>
          <w:color w:val="000000" w:themeColor="text1"/>
          <w:szCs w:val="28"/>
        </w:rPr>
        <w:t xml:space="preserve"> – общая трудоемкость разработки, чел-час; </w:t>
      </w:r>
    </w:p>
    <w:p w14:paraId="57758590" w14:textId="77777777" w:rsidR="00D031B8" w:rsidRPr="00C564F2" w:rsidRDefault="00D031B8" w:rsidP="006675F9">
      <w:pPr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proofErr w:type="spellStart"/>
      <w:r w:rsidRPr="00C564F2">
        <w:rPr>
          <w:rFonts w:cs="Times New Roman"/>
          <w:color w:val="000000" w:themeColor="text1"/>
          <w:szCs w:val="28"/>
        </w:rPr>
        <w:t>К</w:t>
      </w:r>
      <w:r w:rsidRPr="00C564F2">
        <w:rPr>
          <w:rFonts w:cs="Times New Roman"/>
          <w:color w:val="000000" w:themeColor="text1"/>
          <w:szCs w:val="28"/>
          <w:vertAlign w:val="subscript"/>
        </w:rPr>
        <w:t>ув</w:t>
      </w:r>
      <w:proofErr w:type="spellEnd"/>
      <w:r>
        <w:rPr>
          <w:rFonts w:cs="Times New Roman"/>
          <w:color w:val="000000" w:themeColor="text1"/>
          <w:szCs w:val="28"/>
        </w:rPr>
        <w:t xml:space="preserve"> – коэффициент, </w:t>
      </w:r>
      <w:r w:rsidRPr="00C564F2">
        <w:rPr>
          <w:rFonts w:cs="Times New Roman"/>
          <w:color w:val="000000" w:themeColor="text1"/>
          <w:szCs w:val="28"/>
        </w:rPr>
        <w:t>учитывающий доплаты стимулирующего характера.</w:t>
      </w:r>
    </w:p>
    <w:p w14:paraId="5291D149" w14:textId="1958E2C1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Средняя часовая тарифная ставка определяется по формуле (5.1</w:t>
      </w:r>
      <w:r w:rsidR="000C34AD">
        <w:rPr>
          <w:rFonts w:cs="Times New Roman"/>
          <w:color w:val="000000" w:themeColor="text1"/>
          <w:szCs w:val="28"/>
        </w:rPr>
        <w:t>9</w:t>
      </w:r>
      <w:r w:rsidRPr="00C564F2">
        <w:rPr>
          <w:rFonts w:cs="Times New Roman"/>
          <w:color w:val="000000" w:themeColor="text1"/>
          <w:szCs w:val="28"/>
        </w:rPr>
        <w:t>):</w:t>
      </w:r>
    </w:p>
    <w:p w14:paraId="3F16AD8B" w14:textId="77777777" w:rsidR="00D031B8" w:rsidRPr="00C564F2" w:rsidRDefault="00D031B8" w:rsidP="006675F9">
      <w:pPr>
        <w:ind w:firstLine="709"/>
        <w:contextualSpacing/>
        <w:jc w:val="right"/>
        <w:rPr>
          <w:rFonts w:cs="Times New Roman"/>
          <w:color w:val="000000" w:themeColor="text1"/>
          <w:szCs w:val="28"/>
        </w:rPr>
      </w:pPr>
    </w:p>
    <w:p w14:paraId="640C8709" w14:textId="4A20CBCB" w:rsidR="00D031B8" w:rsidRPr="00C564F2" w:rsidRDefault="006675F9" w:rsidP="006675F9">
      <w:pPr>
        <w:ind w:left="3402"/>
        <w:contextualSpacing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чi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proofErr w:type="gramStart"/>
      <w:r w:rsidR="00D031B8" w:rsidRPr="00C564F2">
        <w:rPr>
          <w:rFonts w:cs="Times New Roman"/>
          <w:color w:val="000000" w:themeColor="text1"/>
          <w:szCs w:val="28"/>
        </w:rPr>
        <w:t xml:space="preserve">,   </w:t>
      </w:r>
      <w:proofErr w:type="gramEnd"/>
      <w:r w:rsidR="00D031B8" w:rsidRPr="00C564F2">
        <w:rPr>
          <w:rFonts w:cs="Times New Roman"/>
          <w:color w:val="000000" w:themeColor="text1"/>
          <w:szCs w:val="28"/>
        </w:rPr>
        <w:t xml:space="preserve">                         </w:t>
      </w:r>
      <w:r w:rsidR="00D031B8">
        <w:rPr>
          <w:rFonts w:cs="Times New Roman"/>
          <w:color w:val="000000" w:themeColor="text1"/>
          <w:szCs w:val="28"/>
        </w:rPr>
        <w:t xml:space="preserve">  </w:t>
      </w:r>
      <w:r w:rsidR="00D031B8" w:rsidRPr="00C564F2">
        <w:rPr>
          <w:rFonts w:cs="Times New Roman"/>
          <w:color w:val="000000" w:themeColor="text1"/>
          <w:szCs w:val="28"/>
        </w:rPr>
        <w:t xml:space="preserve">      </w:t>
      </w:r>
      <w:r w:rsidR="00D031B8">
        <w:rPr>
          <w:rFonts w:cs="Times New Roman"/>
          <w:color w:val="000000" w:themeColor="text1"/>
          <w:szCs w:val="28"/>
        </w:rPr>
        <w:t xml:space="preserve">                </w:t>
      </w:r>
      <w:r w:rsidR="00D031B8" w:rsidRPr="00C564F2">
        <w:rPr>
          <w:rFonts w:cs="Times New Roman"/>
          <w:color w:val="000000" w:themeColor="text1"/>
          <w:szCs w:val="28"/>
        </w:rPr>
        <w:t xml:space="preserve"> (5.1</w:t>
      </w:r>
      <w:r w:rsidR="000C34AD">
        <w:rPr>
          <w:rFonts w:cs="Times New Roman"/>
          <w:color w:val="000000" w:themeColor="text1"/>
          <w:szCs w:val="28"/>
        </w:rPr>
        <w:t>9</w:t>
      </w:r>
      <w:r w:rsidR="00D031B8" w:rsidRPr="00C564F2">
        <w:rPr>
          <w:rFonts w:cs="Times New Roman"/>
          <w:color w:val="000000" w:themeColor="text1"/>
          <w:szCs w:val="28"/>
        </w:rPr>
        <w:t>)</w:t>
      </w:r>
    </w:p>
    <w:p w14:paraId="4FA5406E" w14:textId="77777777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11A5A5D6" w14:textId="2CE1C40E" w:rsidR="00D031B8" w:rsidRPr="00C564F2" w:rsidRDefault="00D031B8" w:rsidP="006675F9">
      <w:pPr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 xml:space="preserve">где </w:t>
      </w:r>
      <w:proofErr w:type="spellStart"/>
      <w:r w:rsidRPr="00C564F2">
        <w:rPr>
          <w:rFonts w:cs="Times New Roman"/>
          <w:color w:val="000000" w:themeColor="text1"/>
          <w:szCs w:val="28"/>
        </w:rPr>
        <w:t>С</w:t>
      </w:r>
      <w:r w:rsidRPr="00C564F2">
        <w:rPr>
          <w:rFonts w:cs="Times New Roman"/>
          <w:color w:val="000000" w:themeColor="text1"/>
          <w:szCs w:val="28"/>
          <w:vertAlign w:val="subscript"/>
        </w:rPr>
        <w:t>ч</w:t>
      </w:r>
      <w:proofErr w:type="spellEnd"/>
      <w:r w:rsidRPr="00C564F2">
        <w:rPr>
          <w:rFonts w:cs="Times New Roman"/>
          <w:i/>
          <w:color w:val="000000" w:themeColor="text1"/>
          <w:szCs w:val="28"/>
          <w:vertAlign w:val="subscript"/>
          <w:lang w:val="en-US"/>
        </w:rPr>
        <w:t>i</w:t>
      </w:r>
      <w:r w:rsidRPr="00C564F2">
        <w:rPr>
          <w:rFonts w:cs="Times New Roman"/>
          <w:color w:val="000000" w:themeColor="text1"/>
          <w:szCs w:val="28"/>
        </w:rPr>
        <w:t xml:space="preserve"> – часов</w:t>
      </w:r>
      <w:r>
        <w:rPr>
          <w:rFonts w:cs="Times New Roman"/>
          <w:color w:val="000000" w:themeColor="text1"/>
          <w:szCs w:val="28"/>
        </w:rPr>
        <w:t>ая тарифная ставка разработчика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B86A99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 xml:space="preserve"> – </w:t>
      </w:r>
      <w:proofErr w:type="spellStart"/>
      <w:r w:rsidR="006F15AD">
        <w:rPr>
          <w:rFonts w:cs="Times New Roman"/>
          <w:color w:val="000000" w:themeColor="text1"/>
          <w:szCs w:val="28"/>
        </w:rPr>
        <w:t>го</w:t>
      </w:r>
      <w:proofErr w:type="spellEnd"/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 xml:space="preserve">; </w:t>
      </w:r>
    </w:p>
    <w:p w14:paraId="1AD7CF79" w14:textId="22281480" w:rsidR="00D031B8" w:rsidRPr="00C564F2" w:rsidRDefault="00D031B8" w:rsidP="006675F9">
      <w:pPr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C564F2">
        <w:rPr>
          <w:rFonts w:cs="Times New Roman"/>
          <w:i/>
          <w:iCs/>
          <w:color w:val="000000" w:themeColor="text1"/>
          <w:szCs w:val="28"/>
          <w:lang w:val="en-US"/>
        </w:rPr>
        <w:t>n</w:t>
      </w:r>
      <w:r w:rsidRPr="00C564F2">
        <w:rPr>
          <w:rFonts w:cs="Times New Roman"/>
          <w:i/>
          <w:iCs/>
          <w:color w:val="000000" w:themeColor="text1"/>
          <w:szCs w:val="28"/>
          <w:vertAlign w:val="subscript"/>
          <w:lang w:val="en-US"/>
        </w:rPr>
        <w:t>i</w:t>
      </w:r>
      <w:proofErr w:type="spellEnd"/>
      <w:proofErr w:type="gramEnd"/>
      <w:r w:rsidRPr="00C564F2">
        <w:rPr>
          <w:rFonts w:cs="Times New Roman"/>
          <w:color w:val="000000" w:themeColor="text1"/>
          <w:szCs w:val="28"/>
        </w:rPr>
        <w:t xml:space="preserve"> – количество разработчиков </w:t>
      </w:r>
      <w:r w:rsidR="00A307FE" w:rsidRPr="00871180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-</w:t>
      </w:r>
      <w:r w:rsidR="006F15AD">
        <w:rPr>
          <w:rFonts w:cs="Times New Roman"/>
          <w:color w:val="000000" w:themeColor="text1"/>
          <w:szCs w:val="28"/>
        </w:rPr>
        <w:t>го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>.</w:t>
      </w:r>
    </w:p>
    <w:p w14:paraId="643F086E" w14:textId="145C273A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Часовая тарифная ставка </w:t>
      </w:r>
      <w:r w:rsidRPr="00C564F2">
        <w:rPr>
          <w:rFonts w:cs="Times New Roman"/>
          <w:color w:val="000000" w:themeColor="text1"/>
          <w:szCs w:val="28"/>
        </w:rPr>
        <w:t xml:space="preserve">разработчика </w:t>
      </w:r>
      <w:r w:rsidR="00B86A99" w:rsidRPr="00B86A99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-</w:t>
      </w:r>
      <w:r w:rsidR="006F15AD">
        <w:rPr>
          <w:rFonts w:cs="Times New Roman"/>
          <w:color w:val="000000" w:themeColor="text1"/>
          <w:szCs w:val="28"/>
        </w:rPr>
        <w:t>го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 xml:space="preserve"> определяется по формуле (5.</w:t>
      </w:r>
      <w:r w:rsidR="000C34AD">
        <w:rPr>
          <w:rFonts w:cs="Times New Roman"/>
          <w:color w:val="000000" w:themeColor="text1"/>
          <w:szCs w:val="28"/>
        </w:rPr>
        <w:t>20</w:t>
      </w:r>
      <w:r w:rsidRPr="00C564F2">
        <w:rPr>
          <w:rFonts w:cs="Times New Roman"/>
          <w:color w:val="000000" w:themeColor="text1"/>
          <w:szCs w:val="28"/>
        </w:rPr>
        <w:t>):</w:t>
      </w:r>
    </w:p>
    <w:p w14:paraId="61335BFF" w14:textId="77777777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A5D1F08" w14:textId="684A0651" w:rsidR="00D031B8" w:rsidRPr="00C564F2" w:rsidRDefault="00D031B8" w:rsidP="006675F9">
      <w:pPr>
        <w:ind w:left="3261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T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i/>
            <w:color w:val="000000" w:themeColor="text1"/>
            <w:szCs w:val="28"/>
          </w:rPr>
          <w:sym w:font="Symbol" w:char="F0D7"/>
        </m:r>
        <m:r>
          <w:rPr>
            <w:rFonts w:ascii="Cambria Math" w:hAnsi="Cambria Math" w:cs="Times New Roman"/>
            <w:color w:val="000000" w:themeColor="text1"/>
            <w:szCs w:val="28"/>
          </w:rPr>
          <m:t xml:space="preserve"> k</m:t>
        </m:r>
      </m:oMath>
      <w:proofErr w:type="gramStart"/>
      <w:r w:rsidRPr="00C564F2">
        <w:rPr>
          <w:rFonts w:cs="Times New Roman"/>
          <w:color w:val="000000" w:themeColor="text1"/>
          <w:szCs w:val="28"/>
        </w:rPr>
        <w:t xml:space="preserve">,   </w:t>
      </w:r>
      <w:proofErr w:type="gramEnd"/>
      <w:r w:rsidRPr="00C564F2">
        <w:rPr>
          <w:rFonts w:cs="Times New Roman"/>
          <w:color w:val="000000" w:themeColor="text1"/>
          <w:szCs w:val="28"/>
        </w:rPr>
        <w:t xml:space="preserve">                    </w:t>
      </w:r>
      <w:r>
        <w:rPr>
          <w:rFonts w:cs="Times New Roman"/>
          <w:color w:val="000000" w:themeColor="text1"/>
          <w:szCs w:val="28"/>
        </w:rPr>
        <w:t xml:space="preserve">            </w:t>
      </w:r>
      <w:r w:rsidRPr="00C564F2">
        <w:rPr>
          <w:rFonts w:cs="Times New Roman"/>
          <w:color w:val="000000" w:themeColor="text1"/>
          <w:szCs w:val="28"/>
        </w:rPr>
        <w:t xml:space="preserve">  </w:t>
      </w:r>
      <w:r>
        <w:rPr>
          <w:rFonts w:cs="Times New Roman"/>
          <w:color w:val="000000" w:themeColor="text1"/>
          <w:szCs w:val="28"/>
        </w:rPr>
        <w:t xml:space="preserve">  </w:t>
      </w:r>
      <w:r w:rsidRPr="00C564F2">
        <w:rPr>
          <w:rFonts w:cs="Times New Roman"/>
          <w:color w:val="000000" w:themeColor="text1"/>
          <w:szCs w:val="28"/>
        </w:rPr>
        <w:t xml:space="preserve">            (5.</w:t>
      </w:r>
      <w:r w:rsidR="000C34AD">
        <w:rPr>
          <w:rFonts w:cs="Times New Roman"/>
          <w:color w:val="000000" w:themeColor="text1"/>
          <w:szCs w:val="28"/>
        </w:rPr>
        <w:t>20</w:t>
      </w:r>
      <w:r w:rsidRPr="00C564F2">
        <w:rPr>
          <w:rFonts w:cs="Times New Roman"/>
          <w:color w:val="000000" w:themeColor="text1"/>
          <w:szCs w:val="28"/>
        </w:rPr>
        <w:t>)</w:t>
      </w:r>
    </w:p>
    <w:p w14:paraId="317C1DC5" w14:textId="77777777" w:rsidR="00D031B8" w:rsidRPr="00C564F2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18EDA53" w14:textId="77777777" w:rsidR="00D031B8" w:rsidRDefault="00D031B8" w:rsidP="006675F9">
      <w:pPr>
        <w:tabs>
          <w:tab w:val="left" w:pos="567"/>
        </w:tabs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 xml:space="preserve">где </w:t>
      </w:r>
      <w:r w:rsidRPr="00C564F2">
        <w:rPr>
          <w:rFonts w:cs="Times New Roman"/>
          <w:i/>
          <w:color w:val="000000" w:themeColor="text1"/>
          <w:szCs w:val="28"/>
          <w:lang w:val="en-US"/>
        </w:rPr>
        <w:t>T</w:t>
      </w:r>
      <w:r w:rsidRPr="00C564F2">
        <w:rPr>
          <w:rFonts w:cs="Times New Roman"/>
          <w:i/>
          <w:color w:val="000000" w:themeColor="text1"/>
          <w:szCs w:val="28"/>
          <w:vertAlign w:val="subscript"/>
          <w:lang w:val="en-US"/>
        </w:rPr>
        <w:t>c</w:t>
      </w:r>
      <w:r w:rsidRPr="00C564F2">
        <w:rPr>
          <w:rFonts w:cs="Times New Roman"/>
          <w:color w:val="000000" w:themeColor="text1"/>
          <w:szCs w:val="28"/>
          <w:vertAlign w:val="subscript"/>
        </w:rPr>
        <w:t>т</w:t>
      </w:r>
      <w:r>
        <w:rPr>
          <w:rFonts w:cs="Times New Roman"/>
          <w:color w:val="000000" w:themeColor="text1"/>
          <w:szCs w:val="28"/>
        </w:rPr>
        <w:t xml:space="preserve"> – базовая ставка; </w:t>
      </w:r>
    </w:p>
    <w:p w14:paraId="605A47C4" w14:textId="77777777" w:rsidR="00D031B8" w:rsidRPr="00C564F2" w:rsidRDefault="00D031B8" w:rsidP="006675F9">
      <w:pPr>
        <w:tabs>
          <w:tab w:val="left" w:pos="567"/>
        </w:tabs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i/>
          <w:color w:val="000000" w:themeColor="text1"/>
          <w:szCs w:val="28"/>
          <w:lang w:val="en-US"/>
        </w:rPr>
        <w:t>k</w:t>
      </w:r>
      <w:r w:rsidRPr="00C564F2">
        <w:rPr>
          <w:rFonts w:cs="Times New Roman"/>
          <w:color w:val="000000" w:themeColor="text1"/>
          <w:szCs w:val="28"/>
        </w:rPr>
        <w:t xml:space="preserve"> – </w:t>
      </w:r>
      <w:proofErr w:type="gramStart"/>
      <w:r w:rsidRPr="00C564F2">
        <w:rPr>
          <w:rFonts w:cs="Times New Roman"/>
          <w:color w:val="000000" w:themeColor="text1"/>
          <w:szCs w:val="28"/>
        </w:rPr>
        <w:t>тарифный</w:t>
      </w:r>
      <w:proofErr w:type="gramEnd"/>
      <w:r w:rsidRPr="00C564F2">
        <w:rPr>
          <w:rFonts w:cs="Times New Roman"/>
          <w:color w:val="000000" w:themeColor="text1"/>
          <w:szCs w:val="28"/>
        </w:rPr>
        <w:t xml:space="preserve"> коэффициент.</w:t>
      </w:r>
    </w:p>
    <w:p w14:paraId="02800B17" w14:textId="77777777" w:rsidR="00D031B8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Таким образом:</w:t>
      </w:r>
    </w:p>
    <w:p w14:paraId="05362AFB" w14:textId="77777777" w:rsidR="00D031B8" w:rsidRDefault="00D031B8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1982E5FC" w14:textId="4E92438E" w:rsidR="00D031B8" w:rsidRDefault="006675F9" w:rsidP="006675F9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ср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час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ч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228∙1,57∙2,08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21∙8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=4,43 руб</m:t>
        </m:r>
      </m:oMath>
      <w:r w:rsidR="00D031B8" w:rsidRPr="00D031B8">
        <w:rPr>
          <w:rFonts w:eastAsiaTheme="minorEastAsia"/>
          <w:color w:val="000000" w:themeColor="text1"/>
        </w:rPr>
        <w:t>.</w:t>
      </w:r>
    </w:p>
    <w:p w14:paraId="6A1683E1" w14:textId="77F1E7CA" w:rsidR="000C34AD" w:rsidRDefault="000C34AD" w:rsidP="006675F9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</w:p>
    <w:p w14:paraId="66C37F86" w14:textId="27D84D7A" w:rsidR="000C34AD" w:rsidRPr="00C564F2" w:rsidRDefault="006675F9" w:rsidP="006675F9">
      <w:pPr>
        <w:ind w:firstLine="709"/>
        <w:contextualSpacing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=4,43∙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157</m:t>
        </m:r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8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∙1,8=10015,34 руб</m:t>
        </m:r>
      </m:oMath>
      <w:r w:rsidR="000C34AD" w:rsidRPr="00C564F2">
        <w:rPr>
          <w:rFonts w:cs="Times New Roman"/>
          <w:color w:val="000000" w:themeColor="text1"/>
          <w:szCs w:val="28"/>
        </w:rPr>
        <w:t>.</w:t>
      </w:r>
    </w:p>
    <w:p w14:paraId="1D307349" w14:textId="77777777" w:rsidR="000C34AD" w:rsidRPr="00D031B8" w:rsidRDefault="000C34AD" w:rsidP="006675F9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</w:p>
    <w:p w14:paraId="68184EEF" w14:textId="260919C0" w:rsidR="000C34AD" w:rsidRPr="00C564F2" w:rsidRDefault="000C34AD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  <w:r w:rsidRPr="00C564F2">
        <w:rPr>
          <w:rFonts w:cs="Times New Roman"/>
          <w:color w:val="000000" w:themeColor="text1"/>
          <w:szCs w:val="28"/>
          <w:lang w:eastAsia="ru-RU"/>
        </w:rPr>
        <w:t>Дополнительная заработная плата определяется по формуле (5.</w:t>
      </w:r>
      <w:r>
        <w:rPr>
          <w:rFonts w:cs="Times New Roman"/>
          <w:color w:val="000000" w:themeColor="text1"/>
          <w:szCs w:val="28"/>
          <w:lang w:eastAsia="ru-RU"/>
        </w:rPr>
        <w:t>21</w:t>
      </w:r>
      <w:r w:rsidRPr="00C564F2">
        <w:rPr>
          <w:rFonts w:cs="Times New Roman"/>
          <w:color w:val="000000" w:themeColor="text1"/>
          <w:szCs w:val="28"/>
          <w:lang w:eastAsia="ru-RU"/>
        </w:rPr>
        <w:t>):</w:t>
      </w:r>
    </w:p>
    <w:p w14:paraId="07990F0E" w14:textId="77777777" w:rsidR="000C34AD" w:rsidRPr="00C564F2" w:rsidRDefault="000C34AD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15E3329A" w14:textId="5D60939E" w:rsidR="000C34AD" w:rsidRPr="00C564F2" w:rsidRDefault="000C34AD" w:rsidP="006675F9">
      <w:pPr>
        <w:tabs>
          <w:tab w:val="left" w:pos="8789"/>
        </w:tabs>
        <w:ind w:left="3402"/>
        <w:contextualSpacing/>
        <w:rPr>
          <w:rFonts w:cs="Times New Roman"/>
          <w:color w:val="000000" w:themeColor="text1"/>
          <w:szCs w:val="28"/>
          <w:lang w:eastAsia="ru-RU"/>
        </w:rPr>
      </w:pP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lang w:eastAsia="ru-RU"/>
          </w:rPr>
          <w:sym w:font="Symbol" w:char="F0D7"/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100%</m:t>
            </m:r>
          </m:den>
        </m:f>
      </m:oMath>
      <w:proofErr w:type="gramStart"/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 xml:space="preserve">,   </w:t>
      </w:r>
      <w:proofErr w:type="gramEnd"/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 xml:space="preserve">                                       (5.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>21</w:t>
      </w: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>)</w:t>
      </w:r>
    </w:p>
    <w:p w14:paraId="4818FF5C" w14:textId="77777777" w:rsidR="000C34AD" w:rsidRPr="00C564F2" w:rsidRDefault="000C34AD" w:rsidP="006675F9">
      <w:pPr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020935DB" w14:textId="77777777" w:rsidR="000C34AD" w:rsidRPr="00C564F2" w:rsidRDefault="000C34AD" w:rsidP="006675F9">
      <w:pPr>
        <w:tabs>
          <w:tab w:val="left" w:pos="567"/>
        </w:tabs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где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</m:oMath>
      <w:r>
        <w:rPr>
          <w:rFonts w:eastAsia="Calibri" w:cs="Times New Roman"/>
          <w:color w:val="000000" w:themeColor="text1"/>
          <w:szCs w:val="28"/>
          <w:lang w:eastAsia="ru-RU"/>
        </w:rPr>
        <w:t xml:space="preserve"> – норматив отчислений 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на дополнительную заработную плату разработчиков. </w:t>
      </w:r>
    </w:p>
    <w:p w14:paraId="3663C656" w14:textId="77777777" w:rsidR="000C34AD" w:rsidRDefault="000C34AD" w:rsidP="006675F9">
      <w:pPr>
        <w:tabs>
          <w:tab w:val="left" w:pos="567"/>
        </w:tabs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Таким образом:</w:t>
      </w:r>
    </w:p>
    <w:p w14:paraId="36E8C156" w14:textId="77777777" w:rsidR="000C34AD" w:rsidRDefault="000C34AD" w:rsidP="006675F9">
      <w:pPr>
        <w:tabs>
          <w:tab w:val="left" w:pos="567"/>
        </w:tabs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</w:p>
    <w:p w14:paraId="7D5C031A" w14:textId="54D73D93" w:rsidR="000C34AD" w:rsidRPr="000C34AD" w:rsidRDefault="006675F9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ЗП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10015,34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  <w:lang w:val="en-US"/>
            </w:rPr>
            <m:t>0,15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руб.</m:t>
          </m:r>
        </m:oMath>
      </m:oMathPara>
    </w:p>
    <w:p w14:paraId="6EDBA32F" w14:textId="77777777" w:rsidR="000C34AD" w:rsidRDefault="000C34AD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2F7F102E" w14:textId="0A3B52C7" w:rsidR="000C34AD" w:rsidRPr="00EA0094" w:rsidRDefault="000C34AD" w:rsidP="006675F9">
      <w:pPr>
        <w:pStyle w:val="a5"/>
        <w:spacing w:line="240" w:lineRule="auto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ЗП</m:t>
          </m:r>
          <m:r>
            <w:rPr>
              <w:rFonts w:ascii="Cambria Math" w:hAnsi="Cambria Math"/>
              <w:color w:val="000000" w:themeColor="text1"/>
            </w:rPr>
            <m:t xml:space="preserve">=10015,34 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=11517,64 </m:t>
          </m:r>
          <m: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36A693C0" w14:textId="77777777" w:rsidR="000C34AD" w:rsidRPr="00786A33" w:rsidRDefault="000C34AD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57FF6F41" w14:textId="77777777" w:rsidR="000C34AD" w:rsidRPr="00C564F2" w:rsidRDefault="000C34AD" w:rsidP="006675F9">
      <w:pPr>
        <w:tabs>
          <w:tab w:val="left" w:pos="567"/>
        </w:tabs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</w:p>
    <w:p w14:paraId="1F902FF9" w14:textId="759FA05E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>
        <w:rPr>
          <w:color w:val="000000" w:themeColor="text1"/>
        </w:rPr>
        <w:t>22</w:t>
      </w:r>
      <w:r w:rsidRPr="00786A33">
        <w:rPr>
          <w:color w:val="000000" w:themeColor="text1"/>
        </w:rPr>
        <w:t>):</w:t>
      </w:r>
    </w:p>
    <w:p w14:paraId="36D4E80E" w14:textId="0627C11F" w:rsidR="00F2734D" w:rsidRDefault="006675F9" w:rsidP="006675F9">
      <w:pPr>
        <w:pStyle w:val="a7"/>
        <w:spacing w:line="240" w:lineRule="auto"/>
        <w:ind w:left="2977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proofErr w:type="gramStart"/>
      <w:r w:rsidR="00F2734D" w:rsidRPr="00786A33">
        <w:rPr>
          <w:rFonts w:eastAsiaTheme="minorEastAsia"/>
          <w:color w:val="000000" w:themeColor="text1"/>
        </w:rPr>
        <w:t xml:space="preserve">,   </w:t>
      </w:r>
      <w:proofErr w:type="gramEnd"/>
      <w:r w:rsidR="00F2734D" w:rsidRPr="00786A33">
        <w:rPr>
          <w:rFonts w:eastAsiaTheme="minorEastAsia"/>
          <w:color w:val="000000" w:themeColor="text1"/>
        </w:rPr>
        <w:t xml:space="preserve">                           (5.</w:t>
      </w:r>
      <w:r w:rsidR="00F2734D">
        <w:rPr>
          <w:rFonts w:eastAsiaTheme="minorEastAsia"/>
          <w:color w:val="000000" w:themeColor="text1"/>
        </w:rPr>
        <w:t>22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34056522" w14:textId="77777777" w:rsidR="00F2734D" w:rsidRDefault="00F2734D" w:rsidP="006675F9">
      <w:pPr>
        <w:pStyle w:val="a5"/>
        <w:spacing w:line="240" w:lineRule="auto"/>
        <w:rPr>
          <w:lang w:eastAsia="ru-RU"/>
        </w:rPr>
      </w:pPr>
    </w:p>
    <w:p w14:paraId="33AC13AC" w14:textId="77777777" w:rsidR="00F2734D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процент отчислений на социальные нужды и обязательное страхование от суммы основной и дополнительной заработной платы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34,6 %</m:t>
        </m:r>
      </m:oMath>
      <w:r w:rsidRPr="00786A33">
        <w:rPr>
          <w:color w:val="000000" w:themeColor="text1"/>
        </w:rPr>
        <w:t>).</w:t>
      </w:r>
    </w:p>
    <w:p w14:paraId="1F3C6065" w14:textId="77777777" w:rsidR="00F2734D" w:rsidRDefault="00F2734D" w:rsidP="006675F9">
      <w:pPr>
        <w:pStyle w:val="a9"/>
        <w:spacing w:line="240" w:lineRule="auto"/>
        <w:rPr>
          <w:color w:val="000000" w:themeColor="text1"/>
        </w:rPr>
      </w:pPr>
    </w:p>
    <w:p w14:paraId="4422FE17" w14:textId="1FF347FF" w:rsidR="00F2734D" w:rsidRPr="00F2734D" w:rsidRDefault="006675F9" w:rsidP="006675F9">
      <w:pPr>
        <w:pStyle w:val="a5"/>
        <w:spacing w:line="240" w:lineRule="auto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сн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11517,64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eastAsia="Times New Roman" w:hAnsi="Cambria Math"/>
              <w:color w:val="000000" w:themeColor="text1"/>
            </w:rPr>
            <m:t>0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,346=3985,10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146D418D" w14:textId="77777777" w:rsidR="00F2734D" w:rsidRPr="00F2734D" w:rsidRDefault="00F2734D" w:rsidP="006675F9">
      <w:pPr>
        <w:pStyle w:val="a5"/>
        <w:spacing w:line="240" w:lineRule="auto"/>
        <w:rPr>
          <w:rFonts w:eastAsia="Times New Roman"/>
          <w:i/>
          <w:color w:val="000000" w:themeColor="text1"/>
          <w:lang w:val="en-US"/>
        </w:rPr>
      </w:pPr>
    </w:p>
    <w:p w14:paraId="6A6C8968" w14:textId="22D50D29" w:rsidR="00F2734D" w:rsidRPr="00F038FD" w:rsidRDefault="006675F9" w:rsidP="006675F9">
      <w:pPr>
        <w:pStyle w:val="a5"/>
        <w:spacing w:line="240" w:lineRule="auto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тр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10015,34 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 +3985,10 =15502,74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544EA6D6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</w:p>
    <w:p w14:paraId="320E3D12" w14:textId="3D5F5D3A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Затраты машинного времени определяются по формуле (5.</w:t>
      </w:r>
      <w:r>
        <w:rPr>
          <w:color w:val="000000" w:themeColor="text1"/>
        </w:rPr>
        <w:t>23</w:t>
      </w:r>
      <w:r w:rsidRPr="00786A33">
        <w:rPr>
          <w:color w:val="000000" w:themeColor="text1"/>
        </w:rPr>
        <w:t>):</w:t>
      </w:r>
    </w:p>
    <w:p w14:paraId="6749B287" w14:textId="77777777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</w:p>
    <w:p w14:paraId="1152E0D4" w14:textId="68290A02" w:rsidR="00F2734D" w:rsidRPr="00786A33" w:rsidRDefault="006675F9" w:rsidP="006675F9">
      <w:pPr>
        <w:pStyle w:val="a7"/>
        <w:spacing w:line="240" w:lineRule="auto"/>
        <w:ind w:left="3828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proofErr w:type="gramStart"/>
      <w:r w:rsidR="00F2734D" w:rsidRPr="00786A33">
        <w:rPr>
          <w:rFonts w:eastAsiaTheme="minorEastAsia"/>
          <w:color w:val="000000" w:themeColor="text1"/>
        </w:rPr>
        <w:t xml:space="preserve">,   </w:t>
      </w:r>
      <w:proofErr w:type="gramEnd"/>
      <w:r w:rsidR="00F2734D" w:rsidRPr="00786A33">
        <w:rPr>
          <w:rFonts w:eastAsiaTheme="minorEastAsia"/>
          <w:color w:val="000000" w:themeColor="text1"/>
        </w:rPr>
        <w:t xml:space="preserve">                                      (5.</w:t>
      </w:r>
      <w:r w:rsidR="00F2734D">
        <w:rPr>
          <w:rFonts w:eastAsiaTheme="minorEastAsia"/>
          <w:color w:val="000000" w:themeColor="text1"/>
        </w:rPr>
        <w:t>23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3387DB31" w14:textId="77777777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</w:p>
    <w:p w14:paraId="7DF0A6C9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</m:sub>
        </m:sSub>
      </m:oMath>
      <w:r w:rsidRPr="00786A33">
        <w:rPr>
          <w:color w:val="000000" w:themeColor="text1"/>
        </w:rPr>
        <w:t xml:space="preserve"> – стоимость 1 часа машинного времени (руб./ч.);</w:t>
      </w:r>
    </w:p>
    <w:p w14:paraId="143B71DF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 xml:space="preserve"> – коэффициент мультипрограммности, показывающий распределение времени работы ЭВМ в зависимости от количества пользователей ЭВМ; </w:t>
      </w:r>
    </w:p>
    <w:p w14:paraId="478C2D6F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=1;</w:t>
      </w:r>
    </w:p>
    <w:p w14:paraId="67B7E8B8" w14:textId="7C3D572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>
        <w:rPr>
          <w:color w:val="000000" w:themeColor="text1"/>
        </w:rPr>
        <w:t xml:space="preserve"> – машинное время </w:t>
      </w:r>
      <w:r w:rsidRPr="00786A33">
        <w:rPr>
          <w:color w:val="000000" w:themeColor="text1"/>
        </w:rPr>
        <w:t xml:space="preserve">ЭВМ, необходимое для разработки и отладки </w:t>
      </w:r>
      <w:r w:rsidR="0079797C" w:rsidRPr="00786A33">
        <w:rPr>
          <w:color w:val="000000" w:themeColor="text1"/>
        </w:rPr>
        <w:t>проекта</w:t>
      </w:r>
      <w:r w:rsidR="0079797C">
        <w:rPr>
          <w:color w:val="000000" w:themeColor="text1"/>
        </w:rPr>
        <w:t xml:space="preserve"> </w:t>
      </w:r>
      <w:r w:rsidR="0079797C" w:rsidRPr="00786A33">
        <w:rPr>
          <w:color w:val="000000" w:themeColor="text1"/>
        </w:rPr>
        <w:t>(</w:t>
      </w:r>
      <w:r w:rsidRPr="00786A33">
        <w:rPr>
          <w:color w:val="000000" w:themeColor="text1"/>
        </w:rPr>
        <w:t xml:space="preserve">ч.). </w:t>
      </w:r>
    </w:p>
    <w:p w14:paraId="1567BC2E" w14:textId="411A272A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Стоимость машино-часа определяется по формуле (5.</w:t>
      </w:r>
      <w:r>
        <w:rPr>
          <w:color w:val="000000" w:themeColor="text1"/>
        </w:rPr>
        <w:t>24</w:t>
      </w:r>
      <w:r w:rsidRPr="00786A33">
        <w:rPr>
          <w:color w:val="000000" w:themeColor="text1"/>
        </w:rPr>
        <w:t>):</w:t>
      </w:r>
    </w:p>
    <w:p w14:paraId="47AAE250" w14:textId="77777777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</w:p>
    <w:p w14:paraId="01B8FA59" w14:textId="064CB21A" w:rsidR="00F2734D" w:rsidRPr="00786A33" w:rsidRDefault="006675F9" w:rsidP="006675F9">
      <w:pPr>
        <w:pStyle w:val="a7"/>
        <w:spacing w:line="240" w:lineRule="auto"/>
        <w:ind w:left="2694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обсл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ВМ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proofErr w:type="gramStart"/>
      <w:r w:rsidR="00F2734D" w:rsidRPr="00786A33">
        <w:rPr>
          <w:rFonts w:eastAsiaTheme="minorEastAsia"/>
          <w:color w:val="000000" w:themeColor="text1"/>
        </w:rPr>
        <w:t xml:space="preserve">,   </w:t>
      </w:r>
      <w:proofErr w:type="gramEnd"/>
      <w:r w:rsidR="00F2734D" w:rsidRPr="00786A33">
        <w:rPr>
          <w:rFonts w:eastAsiaTheme="minorEastAsia"/>
          <w:color w:val="000000" w:themeColor="text1"/>
        </w:rPr>
        <w:t xml:space="preserve">                           (5.</w:t>
      </w:r>
      <w:r w:rsidR="00F2734D">
        <w:rPr>
          <w:rFonts w:eastAsiaTheme="minorEastAsia"/>
          <w:color w:val="000000" w:themeColor="text1"/>
        </w:rPr>
        <w:t>24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20D72EF0" w14:textId="77777777" w:rsidR="00F2734D" w:rsidRPr="00786A33" w:rsidRDefault="00F2734D" w:rsidP="006675F9">
      <w:pPr>
        <w:pStyle w:val="a5"/>
        <w:spacing w:line="240" w:lineRule="auto"/>
        <w:ind w:firstLine="0"/>
        <w:rPr>
          <w:color w:val="000000" w:themeColor="text1"/>
        </w:rPr>
      </w:pPr>
    </w:p>
    <w:p w14:paraId="409262D2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 xml:space="preserve"> – затраты на заработную плату обслуживающего персонала с учетом всех отчислений, (руб. в год);</w:t>
      </w:r>
    </w:p>
    <w:p w14:paraId="4AE5F951" w14:textId="0A3A7CFC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АР</m:t>
            </m:r>
          </m:sub>
        </m:sSub>
      </m:oMath>
      <w:r w:rsidRPr="00786A33">
        <w:rPr>
          <w:color w:val="000000" w:themeColor="text1"/>
        </w:rPr>
        <w:t xml:space="preserve"> – стоимость аренды помещения под размещение </w:t>
      </w:r>
      <w:r w:rsidR="00D04C73">
        <w:rPr>
          <w:color w:val="000000" w:themeColor="text1"/>
        </w:rPr>
        <w:t xml:space="preserve">вычислительной </w:t>
      </w:r>
      <w:r w:rsidRPr="00786A33">
        <w:rPr>
          <w:color w:val="000000" w:themeColor="text1"/>
        </w:rPr>
        <w:t xml:space="preserve">техники, (руб. в год); </w:t>
      </w:r>
    </w:p>
    <w:p w14:paraId="739A68E5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Pr="00786A33">
        <w:rPr>
          <w:color w:val="000000" w:themeColor="text1"/>
        </w:rPr>
        <w:t xml:space="preserve"> – амортизационные отчисления за год, (руб. в год); </w:t>
      </w:r>
    </w:p>
    <w:p w14:paraId="05B71C8B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</m:oMath>
      <w:r w:rsidRPr="00786A33">
        <w:rPr>
          <w:color w:val="000000" w:themeColor="text1"/>
        </w:rPr>
        <w:t xml:space="preserve"> – затраты на электроэнергию, (руб. в год);</w:t>
      </w:r>
    </w:p>
    <w:p w14:paraId="5CCEC401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ВМ</m:t>
            </m:r>
          </m:sub>
        </m:sSub>
      </m:oMath>
      <w:r w:rsidRPr="00786A33">
        <w:rPr>
          <w:color w:val="000000" w:themeColor="text1"/>
        </w:rPr>
        <w:t xml:space="preserve"> – затраты на материалы, необходимые для обеспечения нормальной работы ПЭВМ (вспомогательные), (руб. в год);</w:t>
      </w:r>
    </w:p>
    <w:p w14:paraId="03424D75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Pr="00786A33">
        <w:rPr>
          <w:color w:val="000000" w:themeColor="text1"/>
        </w:rPr>
        <w:t xml:space="preserve"> – затраты на текущий и профилактический ремонт ЭВМ (руб. в год);</w:t>
      </w:r>
    </w:p>
    <w:p w14:paraId="21A234FB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Pr="00786A33">
        <w:rPr>
          <w:color w:val="000000" w:themeColor="text1"/>
        </w:rPr>
        <w:t xml:space="preserve"> – прочие затраты, связанные с эксплуатацией ПЭВМ (руб. в год);</w:t>
      </w:r>
    </w:p>
    <w:p w14:paraId="66D752DB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действительный фонд времени работы ЭВМ (час/год).</w:t>
      </w:r>
    </w:p>
    <w:p w14:paraId="6D928BF3" w14:textId="77777777" w:rsidR="00F2734D" w:rsidRDefault="00F2734D" w:rsidP="006675F9">
      <w:pPr>
        <w:pStyle w:val="a5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>Все статьи затрат формируются в расчете на единицу ПЭВМ.</w:t>
      </w:r>
    </w:p>
    <w:p w14:paraId="12637748" w14:textId="648D806C" w:rsidR="00F2734D" w:rsidRDefault="00F2734D" w:rsidP="006675F9">
      <w:pPr>
        <w:pStyle w:val="a5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Затраты на </w:t>
      </w:r>
      <w:r w:rsidRPr="00786A33">
        <w:rPr>
          <w:color w:val="000000" w:themeColor="text1"/>
        </w:rPr>
        <w:t>заработную плату обслуживающего персонала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>) определяются по формуле (5.</w:t>
      </w:r>
      <w:r>
        <w:rPr>
          <w:color w:val="000000" w:themeColor="text1"/>
        </w:rPr>
        <w:t>25</w:t>
      </w:r>
      <w:r w:rsidRPr="00786A33">
        <w:rPr>
          <w:color w:val="000000" w:themeColor="text1"/>
        </w:rPr>
        <w:t>):</w:t>
      </w:r>
    </w:p>
    <w:p w14:paraId="2EE48B91" w14:textId="77777777" w:rsidR="006F1DCD" w:rsidRPr="00786A33" w:rsidRDefault="006F1DCD" w:rsidP="006675F9">
      <w:pPr>
        <w:pStyle w:val="a5"/>
        <w:spacing w:line="240" w:lineRule="auto"/>
        <w:rPr>
          <w:color w:val="000000" w:themeColor="text1"/>
        </w:rPr>
      </w:pPr>
    </w:p>
    <w:p w14:paraId="0CE3B1AB" w14:textId="6417393E" w:rsidR="00F2734D" w:rsidRPr="00786A33" w:rsidRDefault="00F2734D" w:rsidP="006675F9">
      <w:pPr>
        <w:pStyle w:val="a7"/>
        <w:spacing w:line="240" w:lineRule="auto"/>
        <w:ind w:left="3261"/>
        <w:jc w:val="right"/>
        <w:rPr>
          <w:rFonts w:eastAsiaTheme="minorEastAsia"/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ОТЧ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proofErr w:type="gramStart"/>
      <w:r w:rsidRPr="00786A33">
        <w:rPr>
          <w:rFonts w:eastAsiaTheme="minorEastAsia"/>
          <w:color w:val="000000" w:themeColor="text1"/>
        </w:rPr>
        <w:t xml:space="preserve">,   </w:t>
      </w:r>
      <w:proofErr w:type="gramEnd"/>
      <w:r w:rsidRPr="00786A33">
        <w:rPr>
          <w:rFonts w:eastAsiaTheme="minorEastAsia"/>
          <w:color w:val="000000" w:themeColor="text1"/>
        </w:rPr>
        <w:t xml:space="preserve">                                (5.</w:t>
      </w:r>
      <w:r>
        <w:rPr>
          <w:rFonts w:eastAsiaTheme="minorEastAsia"/>
          <w:color w:val="000000" w:themeColor="text1"/>
        </w:rPr>
        <w:t>25</w:t>
      </w:r>
      <w:r w:rsidRPr="00786A33">
        <w:rPr>
          <w:rFonts w:eastAsiaTheme="minorEastAsia"/>
          <w:color w:val="000000" w:themeColor="text1"/>
        </w:rPr>
        <w:t>)</w:t>
      </w:r>
    </w:p>
    <w:p w14:paraId="16239C8E" w14:textId="77777777" w:rsidR="00F2734D" w:rsidRPr="00786A33" w:rsidRDefault="00F2734D" w:rsidP="006675F9">
      <w:pPr>
        <w:pStyle w:val="a5"/>
        <w:spacing w:line="240" w:lineRule="auto"/>
        <w:ind w:left="3261" w:firstLine="0"/>
        <w:jc w:val="center"/>
        <w:rPr>
          <w:color w:val="000000" w:themeColor="text1"/>
        </w:rPr>
      </w:pPr>
    </w:p>
    <w:p w14:paraId="6F39A63C" w14:textId="5C9C72E8" w:rsidR="00F2734D" w:rsidRPr="00786A33" w:rsidRDefault="006675F9" w:rsidP="006675F9">
      <w:pPr>
        <w:pStyle w:val="a7"/>
        <w:spacing w:line="240" w:lineRule="auto"/>
        <w:ind w:left="709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с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e>
        </m:nary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11AB43E9" w14:textId="77777777" w:rsidR="00F2734D" w:rsidRPr="00786A33" w:rsidRDefault="00F2734D" w:rsidP="006675F9">
      <w:pPr>
        <w:pStyle w:val="a5"/>
        <w:spacing w:line="240" w:lineRule="auto"/>
        <w:ind w:left="3261" w:firstLine="0"/>
        <w:jc w:val="center"/>
        <w:rPr>
          <w:color w:val="000000" w:themeColor="text1"/>
        </w:rPr>
      </w:pPr>
    </w:p>
    <w:p w14:paraId="7258FBB6" w14:textId="77777777" w:rsidR="00F2734D" w:rsidRPr="00786A33" w:rsidRDefault="006675F9" w:rsidP="006675F9">
      <w:pPr>
        <w:pStyle w:val="a7"/>
        <w:spacing w:line="240" w:lineRule="auto"/>
        <w:ind w:left="851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5ABD6C8D" w14:textId="77777777" w:rsidR="00F2734D" w:rsidRPr="00786A33" w:rsidRDefault="00F2734D" w:rsidP="006675F9">
      <w:pPr>
        <w:pStyle w:val="a5"/>
        <w:spacing w:line="240" w:lineRule="auto"/>
        <w:ind w:left="3261" w:firstLine="0"/>
        <w:jc w:val="center"/>
        <w:rPr>
          <w:color w:val="000000" w:themeColor="text1"/>
        </w:rPr>
      </w:pPr>
    </w:p>
    <w:p w14:paraId="2FFA4BBE" w14:textId="77777777" w:rsidR="00F2734D" w:rsidRPr="00786A33" w:rsidRDefault="006675F9" w:rsidP="006675F9">
      <w:pPr>
        <w:pStyle w:val="a7"/>
        <w:spacing w:line="240" w:lineRule="auto"/>
        <w:ind w:left="851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30388ECB" w14:textId="77777777" w:rsidR="00F2734D" w:rsidRPr="00786A33" w:rsidRDefault="00F2734D" w:rsidP="006675F9">
      <w:pPr>
        <w:pStyle w:val="a5"/>
        <w:spacing w:line="240" w:lineRule="auto"/>
        <w:rPr>
          <w:color w:val="000000" w:themeColor="text1"/>
        </w:rPr>
      </w:pPr>
    </w:p>
    <w:p w14:paraId="04CAC243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</m:oMath>
      <w:r w:rsidRPr="00786A33">
        <w:rPr>
          <w:color w:val="000000" w:themeColor="text1"/>
        </w:rPr>
        <w:t xml:space="preserve"> – основная заработная плата обслуживающего персонала, руб.;</w:t>
      </w:r>
    </w:p>
    <w:p w14:paraId="718B46E0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дополнительная заработная плата обслуживающего персонала, руб.;</w:t>
      </w:r>
    </w:p>
    <w:p w14:paraId="072AE49B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сумма </w:t>
      </w:r>
      <w:r w:rsidRPr="00786A33">
        <w:rPr>
          <w:color w:val="000000" w:themeColor="text1"/>
        </w:rPr>
        <w:t>отчислений от заработной платы (социальные нужды, страхование от несчастных случаев), руб.;</w:t>
      </w:r>
    </w:p>
    <w:p w14:paraId="1390D113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количество обслуживаемых ПЭВМ, шт.;</w:t>
      </w:r>
    </w:p>
    <w:p w14:paraId="35B1734F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сi</m:t>
            </m:r>
          </m:sub>
        </m:sSub>
      </m:oMath>
      <w:r w:rsidRPr="00786A33">
        <w:rPr>
          <w:color w:val="000000" w:themeColor="text1"/>
        </w:rPr>
        <w:t xml:space="preserve"> – месячная тарифная ставка </w:t>
      </w:r>
      <w:r w:rsidRPr="00786A33">
        <w:rPr>
          <w:i/>
          <w:color w:val="000000" w:themeColor="text1"/>
        </w:rPr>
        <w:t>i</w:t>
      </w:r>
      <w:r w:rsidRPr="00786A33">
        <w:rPr>
          <w:color w:val="000000" w:themeColor="text1"/>
        </w:rPr>
        <w:t>-</w:t>
      </w:r>
      <w:proofErr w:type="spellStart"/>
      <w:r w:rsidRPr="00786A33">
        <w:rPr>
          <w:color w:val="000000" w:themeColor="text1"/>
        </w:rPr>
        <w:t>го</w:t>
      </w:r>
      <w:proofErr w:type="spellEnd"/>
      <w:r w:rsidRPr="00786A33">
        <w:rPr>
          <w:color w:val="000000" w:themeColor="text1"/>
        </w:rPr>
        <w:t xml:space="preserve"> работника, руб.;</w:t>
      </w:r>
    </w:p>
    <w:p w14:paraId="73A17A62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  <w:lang w:val="en-US"/>
          </w:rPr>
          <m:t>n</m:t>
        </m:r>
      </m:oMath>
      <w:r w:rsidRPr="00786A33">
        <w:rPr>
          <w:color w:val="000000" w:themeColor="text1"/>
        </w:rPr>
        <w:t xml:space="preserve"> – численность обслуживающего персонала, чел.;</w:t>
      </w:r>
    </w:p>
    <w:p w14:paraId="14E0F5E5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процент дополнительной заработной платы обслуживающего персонала от основной;</w:t>
      </w:r>
    </w:p>
    <w:p w14:paraId="15460213" w14:textId="77777777" w:rsidR="00F2734D" w:rsidRPr="00786A33" w:rsidRDefault="00F2734D" w:rsidP="006675F9">
      <w:pPr>
        <w:pStyle w:val="a9"/>
        <w:spacing w:line="240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процент отчислений </w:t>
      </w:r>
      <w:r w:rsidRPr="00786A33">
        <w:rPr>
          <w:color w:val="000000" w:themeColor="text1"/>
        </w:rPr>
        <w:t xml:space="preserve">на социальные нужды и обязательное страхование от суммы основной и дополнительной заработной платы. </w:t>
      </w:r>
    </w:p>
    <w:p w14:paraId="39CA4900" w14:textId="77777777" w:rsidR="00F2734D" w:rsidRPr="00F70805" w:rsidRDefault="00F2734D" w:rsidP="006675F9">
      <w:pPr>
        <w:ind w:firstLine="708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Тарифная ставка </w:t>
      </w:r>
      <w:r w:rsidRPr="005C3DB8">
        <w:rPr>
          <w:rFonts w:eastAsia="Times New Roman" w:cs="Times New Roman"/>
          <w:color w:val="000000" w:themeColor="text1"/>
          <w:szCs w:val="28"/>
        </w:rPr>
        <w:t>8</w:t>
      </w:r>
      <w:r w:rsidRPr="00F70805">
        <w:rPr>
          <w:rFonts w:eastAsia="Times New Roman" w:cs="Times New Roman"/>
          <w:color w:val="000000" w:themeColor="text1"/>
          <w:szCs w:val="28"/>
        </w:rPr>
        <w:t>-го разряда обслуживающего персонала:</w:t>
      </w:r>
    </w:p>
    <w:p w14:paraId="2CA830EB" w14:textId="77777777" w:rsidR="00F2734D" w:rsidRDefault="00F2734D" w:rsidP="006675F9">
      <w:pPr>
        <w:pStyle w:val="a5"/>
        <w:spacing w:line="240" w:lineRule="auto"/>
        <w:rPr>
          <w:color w:val="000000" w:themeColor="text1"/>
        </w:rPr>
      </w:pPr>
    </w:p>
    <w:p w14:paraId="11ACFFAB" w14:textId="4ECFF6F4" w:rsidR="006351EC" w:rsidRPr="00786A33" w:rsidRDefault="006675F9" w:rsidP="006675F9">
      <w:pPr>
        <w:pStyle w:val="a5"/>
        <w:spacing w:line="240" w:lineRule="auto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=228∙1,57∙2,08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=744,56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650F2937" w14:textId="77777777" w:rsidR="006351EC" w:rsidRPr="00786A33" w:rsidRDefault="006351EC" w:rsidP="006675F9">
      <w:pPr>
        <w:pStyle w:val="a5"/>
        <w:spacing w:line="240" w:lineRule="auto"/>
        <w:rPr>
          <w:color w:val="000000" w:themeColor="text1"/>
        </w:rPr>
      </w:pPr>
    </w:p>
    <w:p w14:paraId="6626B70C" w14:textId="224F3485" w:rsidR="002D53B3" w:rsidRPr="002D53B3" w:rsidRDefault="006675F9" w:rsidP="006675F9">
      <w:pPr>
        <w:pStyle w:val="a5"/>
        <w:spacing w:line="240" w:lineRule="auto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=12∙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744,56 =8934,72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0A5B425F" w14:textId="77777777" w:rsidR="002D53B3" w:rsidRDefault="002D53B3" w:rsidP="006675F9">
      <w:pPr>
        <w:pStyle w:val="a5"/>
        <w:spacing w:line="240" w:lineRule="auto"/>
        <w:rPr>
          <w:rFonts w:eastAsiaTheme="minorEastAsia"/>
          <w:i/>
          <w:color w:val="000000" w:themeColor="text1"/>
          <w:lang w:val="en-US"/>
        </w:rPr>
      </w:pPr>
    </w:p>
    <w:p w14:paraId="0C27AA8C" w14:textId="52D4134B" w:rsidR="002D53B3" w:rsidRPr="009106B4" w:rsidRDefault="006675F9" w:rsidP="006675F9">
      <w:pPr>
        <w:pStyle w:val="a5"/>
        <w:spacing w:line="240" w:lineRule="auto"/>
        <w:rPr>
          <w:rFonts w:eastAsiaTheme="minorEastAsia"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>=8934,72∙0,15=</m:t>
          </m:r>
          <m:r>
            <w:rPr>
              <w:rFonts w:ascii="Cambria Math" w:hAnsi="Cambria Math"/>
              <w:color w:val="000000" w:themeColor="text1"/>
              <w:lang w:val="en-US"/>
            </w:rPr>
            <m:t>1340,21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 xml:space="preserve"> руб</m:t>
          </m:r>
          <m:r>
            <w:rPr>
              <w:rFonts w:ascii="Cambria Math" w:eastAsia="Cambria Math" w:hAnsi="Cambria Math"/>
              <w:color w:val="000000" w:themeColor="text1"/>
              <w:lang w:val="en-US"/>
            </w:rPr>
            <m:t>.</m:t>
          </m:r>
        </m:oMath>
      </m:oMathPara>
    </w:p>
    <w:p w14:paraId="4F197E91" w14:textId="77777777" w:rsidR="009106B4" w:rsidRDefault="009106B4" w:rsidP="006675F9">
      <w:pPr>
        <w:pStyle w:val="a5"/>
        <w:spacing w:line="240" w:lineRule="auto"/>
        <w:rPr>
          <w:rFonts w:eastAsiaTheme="minorEastAsia"/>
          <w:color w:val="000000" w:themeColor="text1"/>
          <w:lang w:val="en-US"/>
        </w:rPr>
      </w:pPr>
    </w:p>
    <w:p w14:paraId="3E287436" w14:textId="2CF50A60" w:rsidR="009106B4" w:rsidRPr="00BC77B9" w:rsidRDefault="009E2C26" w:rsidP="006675F9">
      <w:pPr>
        <w:pStyle w:val="a5"/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ЗП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8934,72</m:t>
          </m:r>
          <m:r>
            <m:rPr>
              <m:sty m:val="p"/>
            </m:rPr>
            <w:rPr>
              <w:rFonts w:ascii="Cambria Math" w:hAnsi="Cambria Math"/>
            </w:rPr>
            <m:t xml:space="preserve">+1340,21 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10274,93 руб.</m:t>
          </m:r>
        </m:oMath>
      </m:oMathPara>
    </w:p>
    <w:p w14:paraId="2F620015" w14:textId="77777777" w:rsidR="00BC77B9" w:rsidRPr="00BC77B9" w:rsidRDefault="00BC77B9" w:rsidP="006675F9">
      <w:pPr>
        <w:pStyle w:val="a5"/>
        <w:spacing w:line="240" w:lineRule="auto"/>
        <w:rPr>
          <w:rFonts w:eastAsiaTheme="minorEastAsia"/>
        </w:rPr>
      </w:pPr>
    </w:p>
    <w:p w14:paraId="4A64A866" w14:textId="0D2BB6FC" w:rsidR="00BC77B9" w:rsidRPr="00BC77B9" w:rsidRDefault="006675F9" w:rsidP="006675F9">
      <w:pPr>
        <w:pStyle w:val="a5"/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=10274,93 ∙0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346=3555,13 руб.</m:t>
          </m:r>
        </m:oMath>
      </m:oMathPara>
    </w:p>
    <w:p w14:paraId="089ABEE8" w14:textId="77777777" w:rsidR="00BC77B9" w:rsidRPr="00FD589B" w:rsidRDefault="00BC77B9" w:rsidP="006675F9">
      <w:pPr>
        <w:pStyle w:val="a5"/>
        <w:spacing w:line="240" w:lineRule="auto"/>
        <w:ind w:firstLine="0"/>
      </w:pPr>
    </w:p>
    <w:p w14:paraId="339A70DF" w14:textId="7723DC04" w:rsidR="00BC77B9" w:rsidRPr="00FD589B" w:rsidRDefault="006675F9" w:rsidP="006675F9">
      <w:pPr>
        <w:pStyle w:val="a5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обсл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=10274,93 +3555,13=13830,06 руб.</m:t>
          </m:r>
        </m:oMath>
      </m:oMathPara>
    </w:p>
    <w:p w14:paraId="739E0D96" w14:textId="77777777" w:rsidR="00BC77B9" w:rsidRPr="00786A33" w:rsidRDefault="00BC77B9" w:rsidP="006675F9">
      <w:pPr>
        <w:pStyle w:val="a5"/>
        <w:spacing w:line="240" w:lineRule="auto"/>
        <w:rPr>
          <w:color w:val="000000" w:themeColor="text1"/>
        </w:rPr>
      </w:pPr>
    </w:p>
    <w:p w14:paraId="4932E94E" w14:textId="0C0D18E2" w:rsidR="00BC77B9" w:rsidRPr="00FD589B" w:rsidRDefault="00BC77B9" w:rsidP="006675F9">
      <w:pPr>
        <w:pStyle w:val="a5"/>
        <w:spacing w:line="240" w:lineRule="auto"/>
      </w:pPr>
      <w:r w:rsidRPr="00FD589B">
        <w:t>Годовые затраты на аренду помещения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Pr="00FD589B">
        <w:t>) определяются по формуле (5.</w:t>
      </w:r>
      <w:r>
        <w:t>26</w:t>
      </w:r>
      <w:r w:rsidRPr="00FD589B">
        <w:t>):</w:t>
      </w:r>
    </w:p>
    <w:p w14:paraId="412D2296" w14:textId="77777777" w:rsidR="00BC77B9" w:rsidRPr="00FD589B" w:rsidRDefault="00BC77B9" w:rsidP="006675F9">
      <w:pPr>
        <w:pStyle w:val="a5"/>
        <w:spacing w:line="240" w:lineRule="auto"/>
      </w:pPr>
    </w:p>
    <w:p w14:paraId="7B94B8BE" w14:textId="6F0653C0" w:rsidR="00BC77B9" w:rsidRPr="00FD589B" w:rsidRDefault="006675F9" w:rsidP="006675F9">
      <w:pPr>
        <w:pStyle w:val="a7"/>
        <w:spacing w:line="240" w:lineRule="auto"/>
        <w:jc w:val="right"/>
        <w:rPr>
          <w:lang w:val="be-BY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ЭВМ</m:t>
                </m:r>
              </m:sub>
            </m:sSub>
          </m:den>
        </m:f>
      </m:oMath>
      <w:proofErr w:type="gramStart"/>
      <w:r w:rsidR="00BC77B9" w:rsidRPr="00FD589B">
        <w:rPr>
          <w:rFonts w:eastAsiaTheme="minorEastAsia"/>
        </w:rPr>
        <w:t xml:space="preserve">,   </w:t>
      </w:r>
      <w:proofErr w:type="gramEnd"/>
      <w:r w:rsidR="00BC77B9" w:rsidRPr="00FD589B">
        <w:rPr>
          <w:rFonts w:eastAsiaTheme="minorEastAsia"/>
        </w:rPr>
        <w:t xml:space="preserve">                                           </w:t>
      </w:r>
      <w:r w:rsidR="00BC77B9">
        <w:rPr>
          <w:rFonts w:eastAsiaTheme="minorEastAsia"/>
        </w:rPr>
        <w:tab/>
        <w:t xml:space="preserve">  </w:t>
      </w:r>
      <w:r w:rsidR="00BC77B9" w:rsidRPr="00FD589B">
        <w:rPr>
          <w:rFonts w:eastAsiaTheme="minorEastAsia"/>
          <w:lang w:val="be-BY"/>
        </w:rPr>
        <w:t>(5.</w:t>
      </w:r>
      <w:r w:rsidR="00BC77B9">
        <w:rPr>
          <w:rFonts w:eastAsiaTheme="minorEastAsia"/>
          <w:lang w:val="be-BY"/>
        </w:rPr>
        <w:t>26</w:t>
      </w:r>
      <w:r w:rsidR="00BC77B9" w:rsidRPr="00FD589B">
        <w:rPr>
          <w:rFonts w:eastAsiaTheme="minorEastAsia"/>
          <w:lang w:val="be-BY"/>
        </w:rPr>
        <w:t>)</w:t>
      </w:r>
    </w:p>
    <w:p w14:paraId="13805294" w14:textId="77777777" w:rsidR="00BC77B9" w:rsidRPr="00FD589B" w:rsidRDefault="00BC77B9" w:rsidP="006675F9">
      <w:pPr>
        <w:pStyle w:val="a5"/>
        <w:spacing w:line="240" w:lineRule="auto"/>
      </w:pPr>
    </w:p>
    <w:p w14:paraId="3CECAD7D" w14:textId="77777777" w:rsidR="00BC77B9" w:rsidRPr="00FD589B" w:rsidRDefault="00BC77B9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Pr="00FD589B">
        <w:t xml:space="preserve"> – средняя годовая ставка арендных платежей, руб./м</w:t>
      </w:r>
      <w:r w:rsidRPr="00FD589B">
        <w:rPr>
          <w:vertAlign w:val="superscript"/>
        </w:rPr>
        <w:t>2</w:t>
      </w:r>
      <w:r w:rsidRPr="00FD589B">
        <w:t>;</w:t>
      </w:r>
    </w:p>
    <w:p w14:paraId="5EC87750" w14:textId="77777777" w:rsidR="00BC77B9" w:rsidRPr="00FD589B" w:rsidRDefault="00BC77B9" w:rsidP="006675F9">
      <w:pPr>
        <w:pStyle w:val="a9"/>
        <w:spacing w:line="240" w:lineRule="auto"/>
      </w:pPr>
      <w:r w:rsidRPr="00FD589B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S</m:t>
        </m:r>
      </m:oMath>
      <w:r w:rsidRPr="00FD589B">
        <w:t xml:space="preserve"> – площадь помещения, м</w:t>
      </w:r>
      <w:r w:rsidRPr="00FD589B">
        <w:rPr>
          <w:vertAlign w:val="superscript"/>
        </w:rPr>
        <w:t>2</w:t>
      </w:r>
      <w:r w:rsidRPr="00FD589B">
        <w:t>;</w:t>
      </w:r>
    </w:p>
    <w:p w14:paraId="4B962F46" w14:textId="77777777" w:rsidR="00BC77B9" w:rsidRDefault="00BC77B9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be-BY"/>
              </w:rPr>
              <m:t>ЭВМ</m:t>
            </m:r>
          </m:sub>
        </m:sSub>
      </m:oMath>
      <w:r w:rsidRPr="00FD589B">
        <w:rPr>
          <w:lang w:val="be-BY"/>
        </w:rPr>
        <w:t xml:space="preserve"> – </w:t>
      </w:r>
      <w:r w:rsidRPr="00FD589B">
        <w:t>количество ПЭВМ, шт.</w:t>
      </w:r>
    </w:p>
    <w:p w14:paraId="33ADDEB2" w14:textId="77777777" w:rsidR="00963CCF" w:rsidRDefault="00963CCF" w:rsidP="006675F9">
      <w:pPr>
        <w:pStyle w:val="a9"/>
        <w:spacing w:line="240" w:lineRule="auto"/>
      </w:pPr>
    </w:p>
    <w:p w14:paraId="4F4FA670" w14:textId="12ADE6A4" w:rsidR="00BC77B9" w:rsidRPr="006F1DCD" w:rsidRDefault="006675F9" w:rsidP="006675F9">
      <w:pPr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АР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16,5∙12∙</m:t>
              </m:r>
              <m:r>
                <w:rPr>
                  <w:rFonts w:ascii="Cambria Math" w:hAnsi="Cambria Math"/>
                  <w:color w:val="000000" w:themeColor="text1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=1980 руб.</m:t>
          </m:r>
        </m:oMath>
      </m:oMathPara>
    </w:p>
    <w:p w14:paraId="57C17742" w14:textId="77777777" w:rsidR="006F1DCD" w:rsidRPr="00963CCF" w:rsidRDefault="006F1DCD" w:rsidP="006675F9">
      <w:pPr>
        <w:rPr>
          <w:rFonts w:eastAsia="Times New Roman"/>
          <w:color w:val="000000" w:themeColor="text1"/>
        </w:rPr>
      </w:pPr>
    </w:p>
    <w:p w14:paraId="396A917D" w14:textId="654B998C" w:rsidR="00963CCF" w:rsidRPr="00FD589B" w:rsidRDefault="00963CCF" w:rsidP="006675F9">
      <w:pPr>
        <w:pStyle w:val="a5"/>
        <w:spacing w:line="240" w:lineRule="auto"/>
        <w:rPr>
          <w:rFonts w:eastAsia="Times New Roman"/>
        </w:rPr>
      </w:pPr>
      <w:r w:rsidRPr="000F2FE6">
        <w:rPr>
          <w:rFonts w:eastAsia="Times New Roman"/>
          <w:shd w:val="clear" w:color="auto" w:fill="FFFFFF" w:themeFill="background1"/>
        </w:rPr>
        <w:lastRenderedPageBreak/>
        <w:t>Сумма годовых амортизационных отчислений (</w:t>
      </w:r>
      <m:oMath>
        <m:sSub>
          <m:sSubPr>
            <m:ctrlPr>
              <w:rPr>
                <w:rFonts w:ascii="Cambria Math" w:eastAsia="Times New Roman" w:hAnsi="Cambria Math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 w:themeFill="background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 w:themeFill="background1"/>
              </w:rPr>
              <m:t>АМ</m:t>
            </m:r>
          </m:sub>
        </m:sSub>
      </m:oMath>
      <w:r w:rsidRPr="000F2FE6">
        <w:rPr>
          <w:rFonts w:eastAsia="Times New Roman"/>
          <w:shd w:val="clear" w:color="auto" w:fill="FFFFFF" w:themeFill="background1"/>
        </w:rPr>
        <w:t>) определяется по формуле (5.</w:t>
      </w:r>
      <w:r w:rsidRPr="000F2FE6">
        <w:rPr>
          <w:rFonts w:eastAsia="Times New Roman"/>
          <w:shd w:val="clear" w:color="auto" w:fill="FFFFFF" w:themeFill="background1"/>
          <w:lang w:val="be-BY"/>
        </w:rPr>
        <w:t>2</w:t>
      </w:r>
      <w:r>
        <w:rPr>
          <w:rFonts w:eastAsia="Times New Roman"/>
          <w:shd w:val="clear" w:color="auto" w:fill="FFFFFF" w:themeFill="background1"/>
          <w:lang w:val="be-BY"/>
        </w:rPr>
        <w:t>7</w:t>
      </w:r>
      <w:r w:rsidRPr="00FD589B">
        <w:rPr>
          <w:rFonts w:eastAsia="Times New Roman"/>
        </w:rPr>
        <w:t>):</w:t>
      </w:r>
    </w:p>
    <w:p w14:paraId="485C3C7B" w14:textId="77777777" w:rsidR="00963CCF" w:rsidRPr="00FD589B" w:rsidRDefault="00963CCF" w:rsidP="006675F9">
      <w:pPr>
        <w:pStyle w:val="a5"/>
        <w:spacing w:line="240" w:lineRule="auto"/>
        <w:rPr>
          <w:rFonts w:eastAsia="Calibri"/>
        </w:rPr>
      </w:pPr>
    </w:p>
    <w:p w14:paraId="15890CE2" w14:textId="00EAD1BB" w:rsidR="00963CCF" w:rsidRPr="00FD589B" w:rsidRDefault="006675F9" w:rsidP="006675F9">
      <w:pPr>
        <w:pStyle w:val="a7"/>
        <w:spacing w:line="240" w:lineRule="auto"/>
        <w:ind w:left="297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приобр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доп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эвм</m:t>
                </m:r>
              </m:sub>
            </m:sSub>
          </m:den>
        </m:f>
      </m:oMath>
      <w:proofErr w:type="gramStart"/>
      <w:r w:rsidR="00963CCF" w:rsidRPr="00FD589B">
        <w:rPr>
          <w:rFonts w:eastAsiaTheme="minorEastAsia"/>
        </w:rPr>
        <w:t xml:space="preserve">,   </w:t>
      </w:r>
      <w:proofErr w:type="gramEnd"/>
      <w:r w:rsidR="00963CCF" w:rsidRPr="00FD589B">
        <w:rPr>
          <w:rFonts w:eastAsiaTheme="minorEastAsia"/>
        </w:rPr>
        <w:t xml:space="preserve">                   </w:t>
      </w:r>
      <w:r w:rsidR="004A1803">
        <w:rPr>
          <w:rFonts w:eastAsiaTheme="minorEastAsia"/>
        </w:rPr>
        <w:t xml:space="preserve">      </w:t>
      </w:r>
      <w:r w:rsidR="00963CCF" w:rsidRPr="00FD589B">
        <w:rPr>
          <w:rFonts w:eastAsiaTheme="minorEastAsia"/>
        </w:rPr>
        <w:t xml:space="preserve">   </w:t>
      </w:r>
      <w:r w:rsidR="00963CCF">
        <w:rPr>
          <w:rFonts w:eastAsiaTheme="minorEastAsia"/>
        </w:rPr>
        <w:t xml:space="preserve">    </w:t>
      </w:r>
      <w:r w:rsidR="00963CCF" w:rsidRPr="00FD589B">
        <w:rPr>
          <w:rFonts w:eastAsiaTheme="minorEastAsia"/>
        </w:rPr>
        <w:t xml:space="preserve"> (5.</w:t>
      </w:r>
      <w:r w:rsidR="00963CCF">
        <w:rPr>
          <w:rFonts w:eastAsiaTheme="minorEastAsia"/>
        </w:rPr>
        <w:t>27</w:t>
      </w:r>
      <w:r w:rsidR="00963CCF" w:rsidRPr="00FD589B">
        <w:rPr>
          <w:rFonts w:eastAsiaTheme="minorEastAsia"/>
        </w:rPr>
        <w:t>)</w:t>
      </w:r>
    </w:p>
    <w:p w14:paraId="45BFF78B" w14:textId="77777777" w:rsidR="00963CCF" w:rsidRPr="00FD589B" w:rsidRDefault="00963CCF" w:rsidP="006675F9">
      <w:pPr>
        <w:pStyle w:val="a5"/>
        <w:spacing w:line="240" w:lineRule="auto"/>
      </w:pPr>
    </w:p>
    <w:p w14:paraId="7088673C" w14:textId="59554095" w:rsidR="00963CCF" w:rsidRPr="00FD589B" w:rsidRDefault="00963CCF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</m:oMath>
      <w:r w:rsidRPr="00FD589B">
        <w:t>–стоимость</w:t>
      </w:r>
      <w:r w:rsidR="00871180">
        <w:t xml:space="preserve"> уже существующей </w:t>
      </w:r>
      <w:r w:rsidRPr="00FD589B">
        <w:t>единицы ПЭВМ, руб</w:t>
      </w:r>
      <w:r>
        <w:t>.</w:t>
      </w:r>
      <w:r w:rsidRPr="00FD589B">
        <w:t>;</w:t>
      </w:r>
    </w:p>
    <w:p w14:paraId="3BED5D89" w14:textId="77777777" w:rsidR="00963CCF" w:rsidRPr="00FD589B" w:rsidRDefault="00963CCF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коэффициент, характеризующий дополнительные затраты, связанные с доставкой, монтажом и наладкой оборудования,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= 12-13%</m:t>
        </m:r>
      </m:oMath>
      <w:r w:rsidRPr="00FD589B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</m:oMath>
      <w:r w:rsidRPr="00FD589B">
        <w:t>;</w:t>
      </w:r>
    </w:p>
    <w:p w14:paraId="1C2A2A9C" w14:textId="77777777" w:rsidR="00963CCF" w:rsidRPr="00FD589B" w:rsidRDefault="00963CCF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FD589B">
        <w:t xml:space="preserve"> – балансовая стоимость ЭВМ, руб</w:t>
      </w:r>
      <w:r>
        <w:t>.</w:t>
      </w:r>
      <w:r w:rsidRPr="00FD589B">
        <w:t>;</w:t>
      </w:r>
    </w:p>
    <w:p w14:paraId="18B17459" w14:textId="77777777" w:rsidR="00963CCF" w:rsidRDefault="00963CCF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Pr="00FD589B">
        <w:t xml:space="preserve"> – норма амортизации, %.</w:t>
      </w:r>
    </w:p>
    <w:p w14:paraId="5604E9B1" w14:textId="77777777" w:rsidR="006F1DCD" w:rsidRDefault="006F1DCD" w:rsidP="006675F9">
      <w:pPr>
        <w:pStyle w:val="a9"/>
        <w:spacing w:line="240" w:lineRule="auto"/>
      </w:pPr>
    </w:p>
    <w:p w14:paraId="42DDF0A6" w14:textId="3777AE6C" w:rsidR="00963CCF" w:rsidRPr="00FD589B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1+0,12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∙1∙0,2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=448 руб.</m:t>
          </m:r>
        </m:oMath>
      </m:oMathPara>
    </w:p>
    <w:p w14:paraId="175F2DBE" w14:textId="77777777" w:rsidR="00963CCF" w:rsidRDefault="00963CCF" w:rsidP="006675F9">
      <w:pPr>
        <w:rPr>
          <w:rFonts w:eastAsia="Times New Roman"/>
          <w:color w:val="000000" w:themeColor="text1"/>
        </w:rPr>
      </w:pPr>
    </w:p>
    <w:p w14:paraId="56AC1C86" w14:textId="600F70BE" w:rsidR="005A643A" w:rsidRPr="00FD589B" w:rsidRDefault="005A643A" w:rsidP="006675F9">
      <w:pPr>
        <w:pStyle w:val="a5"/>
        <w:spacing w:line="240" w:lineRule="auto"/>
        <w:rPr>
          <w:rFonts w:eastAsia="Times New Roman"/>
        </w:rPr>
      </w:pPr>
      <w:r w:rsidRPr="00FD589B">
        <w:rPr>
          <w:rFonts w:eastAsia="Times New Roman"/>
        </w:rPr>
        <w:t>Стоимость электроэнергии, потребляемой за год, (З</w:t>
      </w:r>
      <w:r w:rsidRPr="00FD589B">
        <w:rPr>
          <w:rFonts w:eastAsia="Times New Roman"/>
          <w:vertAlign w:val="subscript"/>
        </w:rPr>
        <w:t>ЭП</w:t>
      </w:r>
      <w:r w:rsidRPr="00FD589B">
        <w:rPr>
          <w:rFonts w:eastAsia="Times New Roman"/>
        </w:rPr>
        <w:t>) определяется по формуле (5.</w:t>
      </w:r>
      <w:r>
        <w:rPr>
          <w:rFonts w:eastAsia="Times New Roman"/>
        </w:rPr>
        <w:t>2</w:t>
      </w:r>
      <w:r w:rsidRPr="005A643A">
        <w:rPr>
          <w:rFonts w:eastAsia="Times New Roman"/>
        </w:rPr>
        <w:t>8</w:t>
      </w:r>
      <w:r w:rsidRPr="00FD589B">
        <w:rPr>
          <w:rFonts w:eastAsia="Times New Roman"/>
        </w:rPr>
        <w:t>):</w:t>
      </w:r>
    </w:p>
    <w:p w14:paraId="23CF3040" w14:textId="77777777" w:rsidR="005A643A" w:rsidRPr="00FD589B" w:rsidRDefault="005A643A" w:rsidP="006675F9">
      <w:pPr>
        <w:pStyle w:val="a5"/>
        <w:spacing w:line="240" w:lineRule="auto"/>
        <w:rPr>
          <w:rFonts w:eastAsia="Calibri"/>
        </w:rPr>
      </w:pPr>
    </w:p>
    <w:p w14:paraId="5E7ACC7B" w14:textId="12678F82" w:rsidR="005A643A" w:rsidRPr="00FD589B" w:rsidRDefault="006675F9" w:rsidP="006675F9">
      <w:pPr>
        <w:pStyle w:val="a7"/>
        <w:spacing w:line="24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ЭП</m:t>
            </m:r>
          </m:sub>
        </m:sSub>
        <m:r>
          <m:rPr>
            <m:sty m:val="p"/>
          </m:rPr>
          <w:rPr>
            <w:rFonts w:ascii="Cambria Math" w:hAnsi="Cambria Math"/>
          </w:rPr>
          <m:t>=М∙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эл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</m:oMath>
      <w:proofErr w:type="gramStart"/>
      <w:r w:rsidR="005A643A" w:rsidRPr="00FD589B">
        <w:rPr>
          <w:rFonts w:eastAsiaTheme="minorEastAsia"/>
        </w:rPr>
        <w:t xml:space="preserve">,   </w:t>
      </w:r>
      <w:proofErr w:type="gramEnd"/>
      <w:r w:rsidR="005A643A" w:rsidRPr="00FD589B">
        <w:rPr>
          <w:rFonts w:eastAsiaTheme="minorEastAsia"/>
        </w:rPr>
        <w:t xml:space="preserve">      </w:t>
      </w:r>
      <w:r w:rsidR="004A1803">
        <w:rPr>
          <w:rFonts w:eastAsiaTheme="minorEastAsia"/>
        </w:rPr>
        <w:t xml:space="preserve">  </w:t>
      </w:r>
      <w:r w:rsidR="005A643A" w:rsidRPr="00FD589B">
        <w:rPr>
          <w:rFonts w:eastAsiaTheme="minorEastAsia"/>
        </w:rPr>
        <w:t xml:space="preserve">                </w:t>
      </w:r>
      <w:r w:rsidR="004A1803">
        <w:rPr>
          <w:rFonts w:eastAsiaTheme="minorEastAsia"/>
        </w:rPr>
        <w:t xml:space="preserve">  </w:t>
      </w:r>
      <w:r w:rsidR="005A643A" w:rsidRPr="00FD589B">
        <w:rPr>
          <w:rFonts w:eastAsiaTheme="minorEastAsia"/>
        </w:rPr>
        <w:t>(5.</w:t>
      </w:r>
      <w:r w:rsidR="005A643A">
        <w:rPr>
          <w:rFonts w:eastAsiaTheme="minorEastAsia"/>
        </w:rPr>
        <w:t>2</w:t>
      </w:r>
      <w:r w:rsidR="005A643A" w:rsidRPr="005A643A">
        <w:rPr>
          <w:rFonts w:eastAsiaTheme="minorEastAsia"/>
        </w:rPr>
        <w:t>8</w:t>
      </w:r>
      <w:r w:rsidR="005A643A" w:rsidRPr="00FD589B">
        <w:rPr>
          <w:rFonts w:eastAsiaTheme="minorEastAsia"/>
        </w:rPr>
        <w:t>)</w:t>
      </w:r>
    </w:p>
    <w:p w14:paraId="28038498" w14:textId="77777777" w:rsidR="005A643A" w:rsidRPr="00FD589B" w:rsidRDefault="005A643A" w:rsidP="006675F9">
      <w:pPr>
        <w:pStyle w:val="a5"/>
        <w:spacing w:line="240" w:lineRule="auto"/>
      </w:pPr>
    </w:p>
    <w:p w14:paraId="39CC8EA1" w14:textId="0AA4C58E" w:rsidR="005E6584" w:rsidRPr="00FD589B" w:rsidRDefault="005E6584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  <w:t xml:space="preserve">М – паспортная мощность ПЭВМ, (кВт), М = </w:t>
      </w:r>
      <w:r w:rsidR="00B0581D">
        <w:t>1</w:t>
      </w:r>
      <w:r w:rsidRPr="00FD589B">
        <w:t xml:space="preserve"> кВт;</w:t>
      </w:r>
    </w:p>
    <w:p w14:paraId="778885E9" w14:textId="77777777" w:rsidR="005E6584" w:rsidRPr="00FD589B" w:rsidRDefault="005E6584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 w:rsidRPr="00FD589B">
        <w:t xml:space="preserve"> – стоимость одного кВт-часа электроэнергии, руб;</w:t>
      </w:r>
    </w:p>
    <w:p w14:paraId="4B862A2A" w14:textId="77777777" w:rsidR="005E6584" w:rsidRPr="00FD589B" w:rsidRDefault="005E6584" w:rsidP="006675F9">
      <w:pPr>
        <w:pStyle w:val="a9"/>
        <w:spacing w:line="240" w:lineRule="auto"/>
        <w:rPr>
          <w:i/>
        </w:rPr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FD589B">
        <w:t xml:space="preserve"> – действительный годовой фонд времени работы ПЭВМ,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=1713,6 ч.</m:t>
        </m:r>
      </m:oMath>
      <w:r w:rsidRPr="00FD589B">
        <w:t xml:space="preserve">, согласно производственному календарю </w:t>
      </w:r>
      <w:r w:rsidRPr="00EC2B40">
        <w:rPr>
          <w:shd w:val="clear" w:color="auto" w:fill="FFFFFF" w:themeFill="background1"/>
        </w:rPr>
        <w:t>на 2023 год.</w:t>
      </w:r>
    </w:p>
    <w:p w14:paraId="750C6419" w14:textId="77777777" w:rsidR="005E6584" w:rsidRPr="00FD589B" w:rsidRDefault="005E6584" w:rsidP="006675F9">
      <w:pPr>
        <w:pStyle w:val="a5"/>
        <w:spacing w:line="240" w:lineRule="auto"/>
        <w:rPr>
          <w:rFonts w:eastAsia="Calibri"/>
        </w:rPr>
      </w:pPr>
    </w:p>
    <w:p w14:paraId="776900ED" w14:textId="0C102222" w:rsidR="005E6584" w:rsidRPr="00FD589B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=0,45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1713,6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0,3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0,95=219,77 руб.</m:t>
          </m:r>
        </m:oMath>
      </m:oMathPara>
    </w:p>
    <w:p w14:paraId="331438CA" w14:textId="77777777" w:rsidR="005A643A" w:rsidRPr="00FD589B" w:rsidRDefault="005A643A" w:rsidP="006675F9">
      <w:pPr>
        <w:pStyle w:val="a9"/>
        <w:spacing w:line="240" w:lineRule="auto"/>
        <w:rPr>
          <w:i/>
        </w:rPr>
      </w:pPr>
    </w:p>
    <w:p w14:paraId="4318988E" w14:textId="3356C367" w:rsidR="00B0581D" w:rsidRPr="00FD589B" w:rsidRDefault="00B0581D" w:rsidP="006675F9">
      <w:pPr>
        <w:pStyle w:val="a5"/>
        <w:spacing w:line="240" w:lineRule="auto"/>
        <w:rPr>
          <w:rFonts w:eastAsia="Times New Roman"/>
        </w:rPr>
      </w:pPr>
      <w:r w:rsidRPr="00FD589B">
        <w:rPr>
          <w:rFonts w:eastAsia="Times New Roman"/>
        </w:rPr>
        <w:t>Затраты на материалы (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ВМ</m:t>
            </m:r>
          </m:sub>
        </m:sSub>
      </m:oMath>
      <w:r w:rsidRPr="00FD589B">
        <w:rPr>
          <w:rFonts w:eastAsia="Times New Roman"/>
        </w:rPr>
        <w:t>), необходимые для обеспечения нормальной работы ПЭВМ составляют около 1% от балансовой стоимости ЭВМ и определяются формулой (5.</w:t>
      </w:r>
      <w:r>
        <w:rPr>
          <w:rFonts w:eastAsia="Times New Roman"/>
        </w:rPr>
        <w:t>2</w:t>
      </w:r>
      <w:r w:rsidR="00DE6361">
        <w:rPr>
          <w:rFonts w:eastAsia="Times New Roman"/>
        </w:rPr>
        <w:t>9</w:t>
      </w:r>
      <w:r w:rsidRPr="00FD589B">
        <w:rPr>
          <w:rFonts w:eastAsia="Times New Roman"/>
        </w:rPr>
        <w:t>):</w:t>
      </w:r>
    </w:p>
    <w:p w14:paraId="21A1589A" w14:textId="77777777" w:rsidR="00B0581D" w:rsidRPr="00FD589B" w:rsidRDefault="00B0581D" w:rsidP="006675F9">
      <w:pPr>
        <w:pStyle w:val="a5"/>
        <w:spacing w:line="240" w:lineRule="auto"/>
        <w:rPr>
          <w:rFonts w:eastAsia="Calibri"/>
        </w:rPr>
      </w:pPr>
    </w:p>
    <w:p w14:paraId="45D0DDB1" w14:textId="7F9D08EA" w:rsidR="00B0581D" w:rsidRPr="00FD589B" w:rsidRDefault="006675F9" w:rsidP="006675F9">
      <w:pPr>
        <w:pStyle w:val="a7"/>
        <w:spacing w:line="240" w:lineRule="auto"/>
        <w:ind w:left="2694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</m:oMath>
      <w:proofErr w:type="gramStart"/>
      <w:r w:rsidR="00B0581D" w:rsidRPr="00FD589B">
        <w:rPr>
          <w:rFonts w:eastAsiaTheme="minorEastAsia"/>
        </w:rPr>
        <w:t xml:space="preserve">,   </w:t>
      </w:r>
      <w:proofErr w:type="gramEnd"/>
      <w:r w:rsidR="00B0581D" w:rsidRPr="00FD589B">
        <w:rPr>
          <w:rFonts w:eastAsiaTheme="minorEastAsia"/>
        </w:rPr>
        <w:t xml:space="preserve">                           </w:t>
      </w:r>
      <w:r w:rsidR="00B0581D">
        <w:rPr>
          <w:rFonts w:eastAsiaTheme="minorEastAsia"/>
        </w:rPr>
        <w:tab/>
        <w:t xml:space="preserve">  </w:t>
      </w:r>
      <w:r w:rsidR="00B0581D" w:rsidRPr="00FD589B">
        <w:rPr>
          <w:rFonts w:eastAsiaTheme="minorEastAsia"/>
        </w:rPr>
        <w:t>(5.</w:t>
      </w:r>
      <w:r w:rsidR="00B0581D">
        <w:rPr>
          <w:rFonts w:eastAsiaTheme="minorEastAsia"/>
        </w:rPr>
        <w:t>2</w:t>
      </w:r>
      <w:r w:rsidR="00DE6361">
        <w:rPr>
          <w:rFonts w:eastAsiaTheme="minorEastAsia"/>
        </w:rPr>
        <w:t>9</w:t>
      </w:r>
      <w:r w:rsidR="00B0581D" w:rsidRPr="00FD589B">
        <w:rPr>
          <w:rFonts w:eastAsiaTheme="minorEastAsia"/>
        </w:rPr>
        <w:t>)</w:t>
      </w:r>
    </w:p>
    <w:p w14:paraId="78D5AFA8" w14:textId="77777777" w:rsidR="00B0581D" w:rsidRPr="00FD589B" w:rsidRDefault="00B0581D" w:rsidP="006675F9">
      <w:pPr>
        <w:pStyle w:val="a5"/>
        <w:spacing w:line="240" w:lineRule="auto"/>
        <w:rPr>
          <w:rFonts w:eastAsia="Calibri"/>
        </w:rPr>
      </w:pPr>
    </w:p>
    <w:p w14:paraId="38C0B080" w14:textId="77777777" w:rsidR="00B0581D" w:rsidRPr="00FD589B" w:rsidRDefault="00B0581D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</m:oMath>
      <w:r w:rsidRPr="00FD589B">
        <w:t xml:space="preserve"> – затраты на приобретение (стоимость) ЭВМ,</w:t>
      </w:r>
      <w:r>
        <w:t xml:space="preserve"> </w:t>
      </w:r>
      <w:r w:rsidRPr="00FD589B">
        <w:t>руб</w:t>
      </w:r>
      <w:r>
        <w:t>.</w:t>
      </w:r>
      <w:r w:rsidRPr="00FD589B">
        <w:t>;</w:t>
      </w:r>
    </w:p>
    <w:p w14:paraId="533FEAB4" w14:textId="77777777" w:rsidR="00B0581D" w:rsidRPr="00FD589B" w:rsidRDefault="00B0581D" w:rsidP="006675F9">
      <w:pPr>
        <w:pStyle w:val="a9"/>
        <w:spacing w:line="240" w:lineRule="auto"/>
      </w:pPr>
      <w:r w:rsidRPr="00FD58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коэффициент, характеризующий дополнительные затраты, связанные с доставкой, монтажом и наладкой оборудования,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= 12-13%</m:t>
        </m:r>
      </m:oMath>
      <w:r w:rsidRPr="00FD589B">
        <w:t xml:space="preserve">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</m:oMath>
      <w:r w:rsidRPr="00FD589B">
        <w:t>;</w:t>
      </w:r>
    </w:p>
    <w:p w14:paraId="561BCAD0" w14:textId="44F80468" w:rsidR="00B0581D" w:rsidRPr="00FD589B" w:rsidRDefault="00B0581D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</m:oMath>
      <w:r w:rsidRPr="00FD589B">
        <w:t xml:space="preserve"> – коэффициент, характеризующий затраты на вспомогательные </w:t>
      </w:r>
      <w:r w:rsidR="008F1F6C">
        <w:t>материалы</w:t>
      </w:r>
      <w:r w:rsidRPr="00FD589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</w:rPr>
          <m:t>= 0,01</m:t>
        </m:r>
      </m:oMath>
      <w:r w:rsidRPr="00FD589B">
        <w:t>).</w:t>
      </w:r>
    </w:p>
    <w:p w14:paraId="1A7D2DB8" w14:textId="77777777" w:rsidR="00BC77B9" w:rsidRDefault="00BC77B9" w:rsidP="006675F9">
      <w:pPr>
        <w:pStyle w:val="a9"/>
        <w:spacing w:line="240" w:lineRule="auto"/>
      </w:pPr>
    </w:p>
    <w:p w14:paraId="3F481643" w14:textId="3B79EFB7" w:rsidR="00DE6361" w:rsidRPr="00DE6361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ВМ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2000∙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0,01=22,4 руб.</m:t>
          </m:r>
        </m:oMath>
      </m:oMathPara>
    </w:p>
    <w:p w14:paraId="373BBEAE" w14:textId="77777777" w:rsidR="00DE6361" w:rsidRDefault="00DE6361" w:rsidP="006675F9">
      <w:pPr>
        <w:pStyle w:val="a5"/>
        <w:spacing w:line="240" w:lineRule="auto"/>
        <w:rPr>
          <w:rFonts w:eastAsia="Times New Roman"/>
        </w:rPr>
      </w:pPr>
    </w:p>
    <w:p w14:paraId="4E140414" w14:textId="35B9C85B" w:rsidR="00DE6361" w:rsidRDefault="00DE6361" w:rsidP="006675F9">
      <w:pPr>
        <w:pStyle w:val="a5"/>
        <w:spacing w:line="240" w:lineRule="auto"/>
        <w:rPr>
          <w:rFonts w:eastAsia="Times New Roman"/>
        </w:rPr>
      </w:pPr>
      <w:r w:rsidRPr="00FD589B">
        <w:rPr>
          <w:rFonts w:eastAsia="Times New Roman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ТР</m:t>
            </m:r>
          </m:sub>
        </m:sSub>
      </m:oMath>
      <w:r w:rsidRPr="00FD589B">
        <w:rPr>
          <w:rFonts w:eastAsia="Times New Roman"/>
        </w:rPr>
        <w:t>) принимаются равными 5% от балансовой стоимости ЭВМ и рассчитываются по формуле (5.</w:t>
      </w:r>
      <w:r>
        <w:rPr>
          <w:rFonts w:eastAsia="Times New Roman"/>
        </w:rPr>
        <w:t>30</w:t>
      </w:r>
      <w:r w:rsidRPr="00FD589B">
        <w:rPr>
          <w:rFonts w:eastAsia="Times New Roman"/>
        </w:rPr>
        <w:t>):</w:t>
      </w:r>
    </w:p>
    <w:p w14:paraId="70ED508C" w14:textId="77777777" w:rsidR="00DE6361" w:rsidRPr="00FD589B" w:rsidRDefault="00DE6361" w:rsidP="006675F9">
      <w:pPr>
        <w:pStyle w:val="a5"/>
        <w:spacing w:line="240" w:lineRule="auto"/>
        <w:rPr>
          <w:rFonts w:eastAsia="Times New Roman"/>
        </w:rPr>
      </w:pPr>
    </w:p>
    <w:p w14:paraId="5B381088" w14:textId="59360BD6" w:rsidR="00DE6361" w:rsidRPr="00FD589B" w:rsidRDefault="006675F9" w:rsidP="006675F9">
      <w:pPr>
        <w:pStyle w:val="a7"/>
        <w:spacing w:line="240" w:lineRule="auto"/>
        <w:ind w:left="297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</m:oMath>
      <w:proofErr w:type="gramStart"/>
      <w:r w:rsidR="00DE6361" w:rsidRPr="00FD589B">
        <w:rPr>
          <w:rFonts w:eastAsiaTheme="minorEastAsia"/>
        </w:rPr>
        <w:t xml:space="preserve">,   </w:t>
      </w:r>
      <w:proofErr w:type="gramEnd"/>
      <w:r w:rsidR="00DE6361" w:rsidRPr="00FD589B">
        <w:rPr>
          <w:rFonts w:eastAsiaTheme="minorEastAsia"/>
        </w:rPr>
        <w:t xml:space="preserve">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DE6361">
        <w:rPr>
          <w:rFonts w:eastAsiaTheme="minorEastAsia"/>
        </w:rPr>
        <w:t>30</w:t>
      </w:r>
      <w:r w:rsidR="00DE6361" w:rsidRPr="00FD589B">
        <w:rPr>
          <w:rFonts w:eastAsiaTheme="minorEastAsia"/>
        </w:rPr>
        <w:t>)</w:t>
      </w:r>
    </w:p>
    <w:p w14:paraId="10DF0D0C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58043E74" w14:textId="77777777" w:rsidR="00DE6361" w:rsidRPr="00FD589B" w:rsidRDefault="00DE6361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</m:oMath>
      <w:r w:rsidRPr="00FD589B">
        <w:t xml:space="preserve"> – коэффициент, характеризующий 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</w:rPr>
          <m:t>= 0,08</m:t>
        </m:r>
      </m:oMath>
      <w:r w:rsidRPr="00FD589B">
        <w:t>).</w:t>
      </w:r>
    </w:p>
    <w:p w14:paraId="35DCD1B7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3653F613" w14:textId="66F33E63" w:rsidR="00DE6361" w:rsidRPr="001765D4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0,08=179</m:t>
          </m:r>
          <m:r>
            <w:rPr>
              <w:rFonts w:ascii="Cambria Math" w:eastAsia="Calibri" w:hAnsi="Cambria Math"/>
            </w:rPr>
            <m:t>,</m:t>
          </m:r>
          <m:r>
            <m:rPr>
              <m:sty m:val="p"/>
            </m:rPr>
            <w:rPr>
              <w:rFonts w:ascii="Cambria Math" w:eastAsia="Calibri" w:hAnsi="Cambria Math"/>
            </w:rPr>
            <m:t>2 руб.</m:t>
          </m:r>
        </m:oMath>
      </m:oMathPara>
    </w:p>
    <w:p w14:paraId="3F48F93A" w14:textId="77777777" w:rsidR="001765D4" w:rsidRPr="00FD589B" w:rsidRDefault="001765D4" w:rsidP="006675F9">
      <w:pPr>
        <w:pStyle w:val="a5"/>
        <w:spacing w:line="240" w:lineRule="auto"/>
        <w:rPr>
          <w:rFonts w:eastAsia="Times New Roman"/>
        </w:rPr>
      </w:pPr>
    </w:p>
    <w:p w14:paraId="6A33C21C" w14:textId="13773554" w:rsidR="00DE6361" w:rsidRPr="00FD589B" w:rsidRDefault="00DE6361" w:rsidP="006675F9">
      <w:pPr>
        <w:pStyle w:val="a5"/>
        <w:spacing w:line="240" w:lineRule="auto"/>
      </w:pPr>
      <w:r w:rsidRPr="00FD589B">
        <w:t>Прочие затраты, связанные с эксплуатацией ЭВМ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FD589B">
        <w:t>), состоят из амортизационных отчислений на здания, стоимости услуг сторонних организаций, составляют 5 % от балансовой стоимости и рассчитываются по формуле (5.</w:t>
      </w:r>
      <w:r>
        <w:t>31</w:t>
      </w:r>
      <w:r w:rsidRPr="00FD589B">
        <w:t xml:space="preserve">): </w:t>
      </w:r>
    </w:p>
    <w:p w14:paraId="512898A3" w14:textId="6918A033" w:rsidR="00DE6361" w:rsidRPr="00FD589B" w:rsidRDefault="006675F9" w:rsidP="006675F9">
      <w:pPr>
        <w:pStyle w:val="a7"/>
        <w:spacing w:line="240" w:lineRule="auto"/>
        <w:ind w:left="2835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proofErr w:type="gramStart"/>
      <w:r w:rsidR="00DE6361" w:rsidRPr="00FD589B">
        <w:rPr>
          <w:rFonts w:eastAsiaTheme="minorEastAsia"/>
        </w:rPr>
        <w:t xml:space="preserve">,   </w:t>
      </w:r>
      <w:proofErr w:type="gramEnd"/>
      <w:r w:rsidR="00DE6361" w:rsidRPr="00FD589B">
        <w:rPr>
          <w:rFonts w:eastAsiaTheme="minorEastAsia"/>
        </w:rPr>
        <w:t xml:space="preserve"> 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DE6361">
        <w:rPr>
          <w:rFonts w:eastAsiaTheme="minorEastAsia"/>
        </w:rPr>
        <w:t>31</w:t>
      </w:r>
      <w:r w:rsidR="00DE6361" w:rsidRPr="00FD589B">
        <w:rPr>
          <w:rFonts w:eastAsiaTheme="minorEastAsia"/>
        </w:rPr>
        <w:t>)</w:t>
      </w:r>
    </w:p>
    <w:p w14:paraId="1D748A25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1AE47A9F" w14:textId="77777777" w:rsidR="00DE6361" w:rsidRPr="00FD589B" w:rsidRDefault="00DE6361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FD589B">
        <w:t xml:space="preserve"> – коэффициент, характеризующий размет прочих затрат, связанных с эксплуатацией ЭВМ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 0,05</m:t>
        </m:r>
      </m:oMath>
      <w:r w:rsidRPr="00FD589B">
        <w:t>).</w:t>
      </w:r>
    </w:p>
    <w:p w14:paraId="4A40DCAF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355F04E2" w14:textId="42572F5A" w:rsidR="00DE6361" w:rsidRPr="00FD589B" w:rsidRDefault="006675F9" w:rsidP="006675F9">
      <w:pPr>
        <w:pStyle w:val="a5"/>
        <w:spacing w:line="240" w:lineRule="auto"/>
        <w:rPr>
          <w:rFonts w:eastAsia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0,05=112 руб.</m:t>
          </m:r>
        </m:oMath>
      </m:oMathPara>
    </w:p>
    <w:p w14:paraId="3829CDDB" w14:textId="77777777" w:rsidR="00BC77B9" w:rsidRDefault="00BC77B9" w:rsidP="006675F9">
      <w:pPr>
        <w:pStyle w:val="a9"/>
        <w:spacing w:line="240" w:lineRule="auto"/>
      </w:pPr>
    </w:p>
    <w:p w14:paraId="3B52FF11" w14:textId="6C2C575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  <w:r w:rsidRPr="00FD589B">
        <w:rPr>
          <w:rFonts w:eastAsia="Calibri"/>
        </w:rPr>
        <w:t>Для расчета машинного времени ЭВМ (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эвм</m:t>
            </m:r>
          </m:sub>
        </m:sSub>
      </m:oMath>
      <w:r w:rsidRPr="00FD589B">
        <w:rPr>
          <w:rFonts w:eastAsia="Calibri"/>
        </w:rPr>
        <w:t xml:space="preserve"> в часах), необходимого для разработки и отладки проекта, следует использовать формулу (5.</w:t>
      </w:r>
      <w:r w:rsidR="006C5B02">
        <w:rPr>
          <w:rFonts w:eastAsia="Calibri"/>
        </w:rPr>
        <w:t>32</w:t>
      </w:r>
      <w:r w:rsidRPr="00FD589B">
        <w:rPr>
          <w:rFonts w:eastAsia="Calibri"/>
        </w:rPr>
        <w:t>):</w:t>
      </w:r>
    </w:p>
    <w:p w14:paraId="7A10141A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55E01CFC" w14:textId="31638F7A" w:rsidR="00DE6361" w:rsidRPr="00FD589B" w:rsidRDefault="006675F9" w:rsidP="006675F9">
      <w:pPr>
        <w:pStyle w:val="a7"/>
        <w:spacing w:line="240" w:lineRule="auto"/>
        <w:ind w:left="311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  <w:lang w:val="be-BY"/>
          </w:rPr>
          <m:t>=</m:t>
        </m:r>
        <m:d>
          <m:dPr>
            <m:ctrlPr>
              <w:rPr>
                <w:rFonts w:ascii="Cambria Math" w:hAnsi="Cambria Math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lang w:val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lang w:val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lang w:val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sub>
        </m:sSub>
      </m:oMath>
      <w:proofErr w:type="gramStart"/>
      <w:r w:rsidR="00DE6361" w:rsidRPr="00FD589B">
        <w:rPr>
          <w:rFonts w:eastAsiaTheme="minorEastAsia"/>
        </w:rPr>
        <w:t xml:space="preserve">,   </w:t>
      </w:r>
      <w:proofErr w:type="gramEnd"/>
      <w:r w:rsidR="00DE6361" w:rsidRPr="00FD589B">
        <w:rPr>
          <w:rFonts w:eastAsiaTheme="minorEastAsia"/>
        </w:rPr>
        <w:t xml:space="preserve">   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6C5B02">
        <w:rPr>
          <w:rFonts w:eastAsiaTheme="minorEastAsia"/>
        </w:rPr>
        <w:t>32</w:t>
      </w:r>
      <w:r w:rsidR="00DE6361" w:rsidRPr="00FD589B">
        <w:rPr>
          <w:rFonts w:eastAsiaTheme="minorEastAsia"/>
        </w:rPr>
        <w:t>)</w:t>
      </w:r>
    </w:p>
    <w:p w14:paraId="11C4CCFC" w14:textId="77777777" w:rsidR="00DE6361" w:rsidRPr="00FD589B" w:rsidRDefault="00DE6361" w:rsidP="006675F9">
      <w:pPr>
        <w:pStyle w:val="a5"/>
        <w:spacing w:line="240" w:lineRule="auto"/>
      </w:pPr>
    </w:p>
    <w:p w14:paraId="45F8A66E" w14:textId="623E7733" w:rsidR="00DE6361" w:rsidRPr="00FD589B" w:rsidRDefault="00DE6361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РП</m:t>
            </m:r>
          </m:sub>
        </m:sSub>
      </m:oMath>
      <w:r w:rsidRPr="00FD589B">
        <w:t xml:space="preserve"> – срок реализации стадии «Рабочий проект» (РП), </w:t>
      </w:r>
      <w:r w:rsidR="001765D4">
        <w:t>3</w:t>
      </w:r>
      <w:r w:rsidR="00272983">
        <w:t>8</w:t>
      </w:r>
      <w:r w:rsidRPr="00FD589B">
        <w:t xml:space="preserve"> дней;</w:t>
      </w:r>
    </w:p>
    <w:p w14:paraId="6F159D5B" w14:textId="68F3DE7E" w:rsidR="00DE6361" w:rsidRPr="00FD589B" w:rsidRDefault="00DE6361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Pr="00FD589B">
        <w:t xml:space="preserve"> – срок реализации стадии «Ввод в действие» (ВП), </w:t>
      </w:r>
      <w:r w:rsidR="00272983">
        <w:t>20</w:t>
      </w:r>
      <w:r w:rsidRPr="00FD589B">
        <w:t xml:space="preserve"> дн</w:t>
      </w:r>
      <w:r w:rsidR="008E371B">
        <w:t>ей</w:t>
      </w:r>
      <w:r w:rsidRPr="00FD589B">
        <w:t>;</w:t>
      </w:r>
    </w:p>
    <w:p w14:paraId="2B428C45" w14:textId="77777777" w:rsidR="00DE6361" w:rsidRPr="00FD589B" w:rsidRDefault="00DE6361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00FD589B">
        <w:t xml:space="preserve"> – продолжительность рабочей смены, (ч.),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см</m:t>
            </m:r>
          </m:sub>
        </m:sSub>
        <m:r>
          <w:rPr>
            <w:rFonts w:ascii="Cambria Math" w:hAnsi="Cambria Math"/>
          </w:rPr>
          <m:t xml:space="preserve"> = 8 ч.</m:t>
        </m:r>
      </m:oMath>
      <w:r w:rsidRPr="00FD589B">
        <w:t>;</w:t>
      </w:r>
    </w:p>
    <w:p w14:paraId="330BEF3C" w14:textId="77777777" w:rsidR="00DE6361" w:rsidRPr="00FD589B" w:rsidRDefault="00DE6361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00FD589B">
        <w:t xml:space="preserve"> – количество рабочих смен,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см</m:t>
            </m:r>
          </m:sub>
        </m:sSub>
        <m:r>
          <w:rPr>
            <w:rFonts w:ascii="Cambria Math" w:hAnsi="Cambria Math"/>
          </w:rPr>
          <m:t>= 1</m:t>
        </m:r>
      </m:oMath>
      <w:r w:rsidRPr="00FD589B">
        <w:t>.</w:t>
      </w:r>
    </w:p>
    <w:p w14:paraId="6BE5A52A" w14:textId="77777777" w:rsidR="00DE6361" w:rsidRPr="00FD589B" w:rsidRDefault="00DE6361" w:rsidP="006675F9">
      <w:pPr>
        <w:pStyle w:val="a5"/>
        <w:spacing w:line="240" w:lineRule="auto"/>
        <w:rPr>
          <w:rFonts w:eastAsia="Calibri"/>
        </w:rPr>
      </w:pPr>
    </w:p>
    <w:p w14:paraId="63FE2A53" w14:textId="4DA0CD1C" w:rsidR="00DE6361" w:rsidRPr="00ED24FF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эвм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38+20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1=464 ч;</m:t>
          </m:r>
        </m:oMath>
      </m:oMathPara>
    </w:p>
    <w:p w14:paraId="7030E4DD" w14:textId="77777777" w:rsidR="00ED24FF" w:rsidRPr="00FD589B" w:rsidRDefault="00ED24FF" w:rsidP="006675F9">
      <w:pPr>
        <w:pStyle w:val="a5"/>
        <w:spacing w:line="240" w:lineRule="auto"/>
        <w:rPr>
          <w:rFonts w:eastAsia="Times New Roman"/>
        </w:rPr>
      </w:pPr>
    </w:p>
    <w:p w14:paraId="148A74CE" w14:textId="6924D388" w:rsidR="00D22F2C" w:rsidRPr="00D22F2C" w:rsidRDefault="00ED24FF" w:rsidP="006675F9">
      <w:pPr>
        <w:pStyle w:val="a5"/>
        <w:spacing w:line="240" w:lineRule="auto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 xml:space="preserve">Сч= </m:t>
          </m:r>
          <m:f>
            <m:fPr>
              <m:ctrlPr>
                <w:rPr>
                  <w:rFonts w:ascii="Cambria Math" w:eastAsia="Calibr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13830,06 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1980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448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219,77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22,4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179,2 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>112</m:t>
              </m:r>
            </m:num>
            <m:den>
              <m:r>
                <w:rPr>
                  <w:rFonts w:ascii="Cambria Math" w:hAnsi="Cambria Math"/>
                </w:rPr>
                <m:t>1713,6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</w:rPr>
            <m:t>=</m:t>
          </m:r>
        </m:oMath>
      </m:oMathPara>
    </w:p>
    <w:p w14:paraId="53D3ED35" w14:textId="05D512E2" w:rsidR="00ED24FF" w:rsidRPr="00FD589B" w:rsidRDefault="00ED24FF" w:rsidP="006675F9">
      <w:pPr>
        <w:pStyle w:val="a5"/>
        <w:spacing w:line="240" w:lineRule="auto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>=9,80 руб/ч</m:t>
          </m:r>
        </m:oMath>
      </m:oMathPara>
    </w:p>
    <w:p w14:paraId="5BA069E5" w14:textId="714B3B37" w:rsidR="00BC77B9" w:rsidRPr="00FD589B" w:rsidRDefault="00F84376" w:rsidP="006675F9">
      <w:pPr>
        <w:pStyle w:val="a9"/>
        <w:tabs>
          <w:tab w:val="clear" w:pos="567"/>
          <w:tab w:val="left" w:pos="7680"/>
        </w:tabs>
        <w:spacing w:line="240" w:lineRule="auto"/>
      </w:pPr>
      <w:r>
        <w:tab/>
      </w:r>
    </w:p>
    <w:p w14:paraId="592CE132" w14:textId="7BE022E2" w:rsidR="00ED24FF" w:rsidRPr="00FD589B" w:rsidRDefault="006675F9" w:rsidP="006675F9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=9,80</m:t>
          </m:r>
          <m:r>
            <m:rPr>
              <m:sty m:val="p"/>
            </m:rPr>
            <w:rPr>
              <w:rFonts w:ascii="Cambria Math" w:hAnsi="Cambria Math"/>
            </w:rPr>
            <m:t>∙1∙</m:t>
          </m:r>
          <m:r>
            <m:rPr>
              <m:sty m:val="p"/>
            </m:rPr>
            <w:rPr>
              <w:rFonts w:ascii="Cambria Math" w:eastAsia="Calibri" w:hAnsi="Cambria Math"/>
            </w:rPr>
            <m:t>368=3606,4 руб.</m:t>
          </m:r>
        </m:oMath>
      </m:oMathPara>
    </w:p>
    <w:p w14:paraId="790BEBCC" w14:textId="77777777" w:rsidR="00BC77B9" w:rsidRDefault="00BC77B9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6AE4CD25" w14:textId="2BE81525" w:rsidR="006C5B02" w:rsidRPr="00786A33" w:rsidRDefault="006C5B02" w:rsidP="006675F9">
      <w:pPr>
        <w:pStyle w:val="a5"/>
        <w:spacing w:line="240" w:lineRule="auto"/>
        <w:rPr>
          <w:rFonts w:eastAsia="Calibri"/>
          <w:color w:val="000000" w:themeColor="text1"/>
        </w:rPr>
      </w:pPr>
      <w:bookmarkStart w:id="36" w:name="_Hlk135959830"/>
      <w:r w:rsidRPr="00786A33">
        <w:rPr>
          <w:color w:val="000000" w:themeColor="text1"/>
        </w:rPr>
        <w:t xml:space="preserve">При написании дипломной работы были использованы среда разработки </w:t>
      </w:r>
      <w:proofErr w:type="spellStart"/>
      <w:r w:rsidR="00553649" w:rsidRPr="00553649">
        <w:rPr>
          <w:i/>
          <w:iCs/>
          <w:color w:val="000000" w:themeColor="text1"/>
          <w:lang w:val="en-US"/>
        </w:rPr>
        <w:t>Javascript</w:t>
      </w:r>
      <w:proofErr w:type="spellEnd"/>
      <w:r w:rsidRPr="00786A33">
        <w:rPr>
          <w:color w:val="000000" w:themeColor="text1"/>
        </w:rPr>
        <w:t xml:space="preserve"> и локальная СУБД</w:t>
      </w:r>
      <w:r w:rsidRPr="00786A33">
        <w:rPr>
          <w:i/>
          <w:iCs/>
          <w:color w:val="000000" w:themeColor="text1"/>
        </w:rPr>
        <w:t xml:space="preserve"> </w:t>
      </w:r>
      <w:r w:rsidR="00553649" w:rsidRPr="00553649">
        <w:rPr>
          <w:i/>
          <w:iCs/>
          <w:color w:val="000000" w:themeColor="text1"/>
          <w:lang w:val="en-US"/>
        </w:rPr>
        <w:t>Typescript</w:t>
      </w:r>
      <w:r w:rsidRPr="00786A33">
        <w:rPr>
          <w:color w:val="000000" w:themeColor="text1"/>
        </w:rPr>
        <w:t>, поэтому затраты на технологию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тех</m:t>
            </m:r>
          </m:sub>
        </m:sSub>
      </m:oMath>
      <w:r w:rsidRPr="00786A33">
        <w:rPr>
          <w:color w:val="000000" w:themeColor="text1"/>
        </w:rPr>
        <w:t xml:space="preserve">) и </w:t>
      </w:r>
      <w:r w:rsidRPr="00786A33">
        <w:rPr>
          <w:rFonts w:eastAsia="Calibri"/>
          <w:color w:val="000000" w:themeColor="text1"/>
        </w:rPr>
        <w:t>изготовление эталонного экземпляра (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эт</m:t>
            </m:r>
          </m:sub>
        </m:sSub>
      </m:oMath>
      <w:r w:rsidRPr="00786A33">
        <w:rPr>
          <w:rFonts w:eastAsia="Calibri"/>
          <w:color w:val="000000" w:themeColor="text1"/>
        </w:rPr>
        <w:t>)</w:t>
      </w:r>
      <w:r w:rsidRPr="00786A33">
        <w:rPr>
          <w:color w:val="000000" w:themeColor="text1"/>
        </w:rPr>
        <w:t xml:space="preserve"> будут нулевыми.</w:t>
      </w:r>
    </w:p>
    <w:p w14:paraId="669F00BF" w14:textId="245DF018" w:rsidR="006C5B02" w:rsidRPr="009837BE" w:rsidRDefault="006C5B02" w:rsidP="006675F9">
      <w:pPr>
        <w:pStyle w:val="a5"/>
        <w:shd w:val="clear" w:color="auto" w:fill="FFFFFF" w:themeFill="background1"/>
        <w:spacing w:line="240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материалы (носители информации</w:t>
      </w:r>
      <w:r>
        <w:rPr>
          <w:rFonts w:eastAsia="Calibri"/>
          <w:color w:val="000000" w:themeColor="text1"/>
        </w:rPr>
        <w:t>, распечатка</w:t>
      </w:r>
      <w:r w:rsidRPr="00786A33">
        <w:rPr>
          <w:rFonts w:eastAsia="Calibri"/>
          <w:color w:val="000000" w:themeColor="text1"/>
        </w:rPr>
        <w:t xml:space="preserve"> и пр.), необходимые для обеспечения нормальной работы ПЭВМ</w:t>
      </w:r>
      <w:r>
        <w:rPr>
          <w:rFonts w:eastAsia="Calibri"/>
          <w:color w:val="000000" w:themeColor="text1"/>
        </w:rPr>
        <w:t xml:space="preserve"> примерно возьмем </w:t>
      </w:r>
      <w:r w:rsidR="00272983">
        <w:rPr>
          <w:rFonts w:eastAsia="Calibri"/>
          <w:color w:val="000000" w:themeColor="text1"/>
        </w:rPr>
        <w:t>75</w:t>
      </w:r>
      <w:r>
        <w:rPr>
          <w:rFonts w:eastAsia="Calibri"/>
          <w:color w:val="000000" w:themeColor="text1"/>
        </w:rPr>
        <w:t xml:space="preserve"> руб.</w:t>
      </w:r>
    </w:p>
    <w:p w14:paraId="7CEC8669" w14:textId="61A0B6BA" w:rsidR="006C5B02" w:rsidRPr="00FD589B" w:rsidRDefault="006C5B02" w:rsidP="006675F9">
      <w:pPr>
        <w:pStyle w:val="a5"/>
        <w:spacing w:line="240" w:lineRule="auto"/>
      </w:pPr>
      <w:r w:rsidRPr="00FD589B">
        <w:t>Общепроизводственные затраты рассчитываются по формуле (5.</w:t>
      </w:r>
      <w:r w:rsidRPr="006C5B02">
        <w:t>33</w:t>
      </w:r>
      <w:r w:rsidRPr="00FD589B">
        <w:t>):</w:t>
      </w:r>
    </w:p>
    <w:p w14:paraId="18ED60FC" w14:textId="77777777" w:rsidR="006C5B02" w:rsidRPr="00FD589B" w:rsidRDefault="006C5B02" w:rsidP="006675F9">
      <w:pPr>
        <w:pStyle w:val="a5"/>
        <w:spacing w:line="240" w:lineRule="auto"/>
      </w:pPr>
    </w:p>
    <w:p w14:paraId="65AE5A51" w14:textId="50F1E9FE" w:rsidR="006C5B02" w:rsidRPr="00FD589B" w:rsidRDefault="006675F9" w:rsidP="006675F9">
      <w:pPr>
        <w:pStyle w:val="a7"/>
        <w:spacing w:line="240" w:lineRule="auto"/>
        <w:ind w:left="35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 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</m:oMath>
      <w:proofErr w:type="gramStart"/>
      <w:r w:rsidR="006C5B02" w:rsidRPr="00FD589B">
        <w:rPr>
          <w:rFonts w:eastAsiaTheme="minorEastAsia"/>
        </w:rPr>
        <w:t xml:space="preserve">,   </w:t>
      </w:r>
      <w:proofErr w:type="gramEnd"/>
      <w:r w:rsidR="006C5B02" w:rsidRPr="00FD589B">
        <w:rPr>
          <w:rFonts w:eastAsiaTheme="minorEastAsia"/>
        </w:rPr>
        <w:t xml:space="preserve">                                </w:t>
      </w:r>
      <w:r w:rsidR="006C5B02">
        <w:rPr>
          <w:rFonts w:eastAsiaTheme="minorEastAsia"/>
        </w:rPr>
        <w:tab/>
        <w:t xml:space="preserve">  </w:t>
      </w:r>
      <w:r w:rsidR="006C5B02" w:rsidRPr="00FD589B">
        <w:rPr>
          <w:rFonts w:eastAsiaTheme="minorEastAsia"/>
        </w:rPr>
        <w:t>(5.</w:t>
      </w:r>
      <w:r w:rsidR="006C5B02" w:rsidRPr="006C5B02">
        <w:rPr>
          <w:rFonts w:eastAsiaTheme="minorEastAsia"/>
        </w:rPr>
        <w:t>33</w:t>
      </w:r>
      <w:r w:rsidR="006C5B02" w:rsidRPr="00FD589B">
        <w:rPr>
          <w:rFonts w:eastAsiaTheme="minorEastAsia"/>
        </w:rPr>
        <w:t>)</w:t>
      </w:r>
    </w:p>
    <w:p w14:paraId="6CCBCD29" w14:textId="77777777" w:rsidR="006C5B02" w:rsidRPr="00FD589B" w:rsidRDefault="006C5B02" w:rsidP="006675F9">
      <w:pPr>
        <w:pStyle w:val="a5"/>
        <w:spacing w:line="240" w:lineRule="auto"/>
      </w:pPr>
    </w:p>
    <w:p w14:paraId="618A81C6" w14:textId="77777777" w:rsidR="006C5B02" w:rsidRDefault="006C5B02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норматив общепроизводственных затрат. </w:t>
      </w:r>
    </w:p>
    <w:p w14:paraId="19A167B7" w14:textId="77777777" w:rsidR="006C5B02" w:rsidRPr="00FD589B" w:rsidRDefault="006C5B02" w:rsidP="006675F9">
      <w:pPr>
        <w:pStyle w:val="a9"/>
        <w:spacing w:line="240" w:lineRule="auto"/>
        <w:ind w:firstLine="709"/>
      </w:pPr>
    </w:p>
    <w:p w14:paraId="6014A8B3" w14:textId="19826061" w:rsidR="006C5B02" w:rsidRPr="004A1803" w:rsidRDefault="006675F9" w:rsidP="006675F9">
      <w:pPr>
        <w:pStyle w:val="a9"/>
        <w:spacing w:line="24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 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8934,72 </m:t>
          </m:r>
          <m:r>
            <m:rPr>
              <m:sty m:val="p"/>
            </m:rPr>
            <w:rPr>
              <w:rFonts w:ascii="Cambria Math" w:hAnsi="Cambria Math"/>
            </w:rPr>
            <m:t xml:space="preserve">∙0,05=446,74 </m:t>
          </m:r>
          <m:r>
            <w:rPr>
              <w:rFonts w:ascii="Cambria Math" w:hAnsi="Cambria Math"/>
            </w:rPr>
            <m:t>руб.</m:t>
          </m:r>
        </m:oMath>
      </m:oMathPara>
    </w:p>
    <w:p w14:paraId="7A56C6D5" w14:textId="77777777" w:rsidR="004A1803" w:rsidRPr="008247BE" w:rsidRDefault="004A1803" w:rsidP="006675F9">
      <w:pPr>
        <w:pStyle w:val="a9"/>
        <w:spacing w:line="240" w:lineRule="auto"/>
        <w:ind w:firstLine="709"/>
      </w:pPr>
    </w:p>
    <w:bookmarkEnd w:id="36"/>
    <w:p w14:paraId="7751E9A0" w14:textId="2B825572" w:rsidR="008247BE" w:rsidRPr="00FD589B" w:rsidRDefault="008247BE" w:rsidP="006675F9">
      <w:pPr>
        <w:pStyle w:val="a5"/>
        <w:spacing w:line="240" w:lineRule="auto"/>
      </w:pPr>
      <w:r w:rsidRPr="00FD589B">
        <w:t>Непроизводственные затраты рассчитываются по формуле (5.</w:t>
      </w:r>
      <w:r w:rsidRPr="008247BE">
        <w:t>34</w:t>
      </w:r>
      <w:r w:rsidRPr="00FD589B">
        <w:t>):</w:t>
      </w:r>
    </w:p>
    <w:p w14:paraId="1C7C89B7" w14:textId="77777777" w:rsidR="008247BE" w:rsidRPr="00FD589B" w:rsidRDefault="008247BE" w:rsidP="006675F9">
      <w:pPr>
        <w:pStyle w:val="a5"/>
        <w:spacing w:line="240" w:lineRule="auto"/>
      </w:pPr>
    </w:p>
    <w:bookmarkStart w:id="37" w:name="_Hlk135959886"/>
    <w:p w14:paraId="70BBE09C" w14:textId="05B98442" w:rsidR="008247BE" w:rsidRPr="00FD589B" w:rsidRDefault="006675F9" w:rsidP="006675F9">
      <w:pPr>
        <w:pStyle w:val="a7"/>
        <w:spacing w:line="24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непр</m:t>
            </m:r>
          </m:sub>
        </m:sSub>
        <m:r>
          <m:rPr>
            <m:sty m:val="p"/>
          </m:rPr>
          <w:rPr>
            <w:rFonts w:ascii="Cambria Math" w:hAnsi="Cambria Math"/>
          </w:rPr>
          <m:t>=З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непр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</m:oMath>
      <w:proofErr w:type="gramStart"/>
      <w:r w:rsidR="008247BE" w:rsidRPr="00FD589B">
        <w:rPr>
          <w:rFonts w:eastAsiaTheme="minorEastAsia"/>
        </w:rPr>
        <w:t xml:space="preserve">,   </w:t>
      </w:r>
      <w:proofErr w:type="gramEnd"/>
      <w:r w:rsidR="008247BE" w:rsidRPr="00FD589B">
        <w:rPr>
          <w:rFonts w:eastAsiaTheme="minorEastAsia"/>
        </w:rPr>
        <w:t xml:space="preserve">                 </w:t>
      </w:r>
      <w:r w:rsidR="0070169E">
        <w:rPr>
          <w:rFonts w:eastAsiaTheme="minorEastAsia"/>
        </w:rPr>
        <w:t xml:space="preserve">  </w:t>
      </w:r>
      <w:r w:rsidR="008247BE" w:rsidRPr="00FD589B">
        <w:rPr>
          <w:rFonts w:eastAsiaTheme="minorEastAsia"/>
        </w:rPr>
        <w:t xml:space="preserve">         </w:t>
      </w:r>
      <w:r w:rsidR="008247BE">
        <w:rPr>
          <w:rFonts w:eastAsiaTheme="minorEastAsia"/>
        </w:rPr>
        <w:t xml:space="preserve"> </w:t>
      </w:r>
      <w:r w:rsidR="008247BE" w:rsidRPr="00FD589B">
        <w:rPr>
          <w:rFonts w:eastAsiaTheme="minorEastAsia"/>
        </w:rPr>
        <w:t xml:space="preserve"> (5.</w:t>
      </w:r>
      <w:r w:rsidR="008247BE" w:rsidRPr="008247BE">
        <w:rPr>
          <w:rFonts w:eastAsiaTheme="minorEastAsia"/>
        </w:rPr>
        <w:t>34</w:t>
      </w:r>
      <w:r w:rsidR="008247BE" w:rsidRPr="00FD589B">
        <w:rPr>
          <w:rFonts w:eastAsiaTheme="minorEastAsia"/>
        </w:rPr>
        <w:t>)</w:t>
      </w:r>
    </w:p>
    <w:p w14:paraId="72A4A42D" w14:textId="77777777" w:rsidR="008247BE" w:rsidRPr="00FD589B" w:rsidRDefault="008247BE" w:rsidP="006675F9">
      <w:pPr>
        <w:pStyle w:val="a5"/>
        <w:spacing w:line="240" w:lineRule="auto"/>
      </w:pPr>
    </w:p>
    <w:p w14:paraId="313B3494" w14:textId="77777777" w:rsidR="008247BE" w:rsidRDefault="008247BE" w:rsidP="006675F9">
      <w:pPr>
        <w:pStyle w:val="a9"/>
        <w:spacing w:line="240" w:lineRule="auto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непр</m:t>
            </m:r>
          </m:sub>
        </m:sSub>
      </m:oMath>
      <w:r w:rsidRPr="00FD589B">
        <w:t xml:space="preserve"> – норматив непроизводственных затрат.</w:t>
      </w:r>
    </w:p>
    <w:p w14:paraId="475CF0B3" w14:textId="77777777" w:rsidR="008247BE" w:rsidRPr="00FD589B" w:rsidRDefault="008247BE" w:rsidP="006675F9">
      <w:pPr>
        <w:pStyle w:val="a9"/>
        <w:spacing w:line="240" w:lineRule="auto"/>
      </w:pPr>
    </w:p>
    <w:p w14:paraId="538AE22F" w14:textId="47B1ABCA" w:rsidR="008247BE" w:rsidRPr="00FD589B" w:rsidRDefault="006675F9" w:rsidP="006675F9">
      <w:pPr>
        <w:pStyle w:val="a5"/>
        <w:spacing w:line="24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непр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8934,72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∙0,03=268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04 </m:t>
          </m:r>
          <m:r>
            <w:rPr>
              <w:rFonts w:ascii="Cambria Math" w:hAnsi="Cambria Math"/>
            </w:rPr>
            <m:t>руб.</m:t>
          </m:r>
        </m:oMath>
      </m:oMathPara>
    </w:p>
    <w:bookmarkEnd w:id="37"/>
    <w:p w14:paraId="0DB51777" w14:textId="77777777" w:rsidR="008247BE" w:rsidRPr="00FD589B" w:rsidRDefault="008247BE" w:rsidP="006675F9">
      <w:pPr>
        <w:pStyle w:val="a9"/>
        <w:spacing w:line="240" w:lineRule="auto"/>
        <w:ind w:firstLine="709"/>
      </w:pPr>
    </w:p>
    <w:p w14:paraId="1C2E8A80" w14:textId="77777777" w:rsidR="00BC77B9" w:rsidRDefault="00BC77B9" w:rsidP="006675F9">
      <w:pPr>
        <w:pStyle w:val="a5"/>
        <w:spacing w:line="240" w:lineRule="auto"/>
        <w:rPr>
          <w:color w:val="000000" w:themeColor="text1"/>
        </w:rPr>
      </w:pPr>
    </w:p>
    <w:p w14:paraId="6E65953D" w14:textId="77777777" w:rsidR="006C5B02" w:rsidRPr="00FD589B" w:rsidRDefault="006C5B02" w:rsidP="006675F9">
      <w:pPr>
        <w:pStyle w:val="a5"/>
        <w:shd w:val="clear" w:color="auto" w:fill="FFFFFF" w:themeFill="background1"/>
        <w:spacing w:line="240" w:lineRule="auto"/>
      </w:pPr>
      <w:r w:rsidRPr="00FD589B">
        <w:t>Итого получаем суммарные затраты на разработку:</w:t>
      </w:r>
    </w:p>
    <w:p w14:paraId="4A1B3900" w14:textId="77777777" w:rsidR="006C5B02" w:rsidRPr="00FD589B" w:rsidRDefault="006C5B02" w:rsidP="006675F9">
      <w:pPr>
        <w:pStyle w:val="a5"/>
        <w:spacing w:line="240" w:lineRule="auto"/>
      </w:pPr>
    </w:p>
    <w:p w14:paraId="31087270" w14:textId="6E007DBA" w:rsidR="0070169E" w:rsidRPr="0070169E" w:rsidRDefault="006675F9" w:rsidP="006675F9">
      <w:pPr>
        <w:pStyle w:val="a5"/>
        <w:spacing w:line="240" w:lineRule="auto"/>
        <w:ind w:left="709"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=13830,06+</m:t>
        </m:r>
        <m:r>
          <m:rPr>
            <m:sty m:val="p"/>
          </m:rPr>
          <w:rPr>
            <w:rFonts w:ascii="Cambria Math" w:eastAsia="Calibri" w:hAnsi="Cambria Math"/>
          </w:rPr>
          <m:t>3606,4</m:t>
        </m:r>
        <m:r>
          <m:rPr>
            <m:sty m:val="p"/>
          </m:rPr>
          <w:rPr>
            <w:rFonts w:ascii="Cambria Math" w:hAnsi="Cambria Math"/>
          </w:rPr>
          <m:t>+0+0+</m:t>
        </m:r>
        <m:r>
          <m:rPr>
            <m:sty m:val="p"/>
          </m:rPr>
          <w:rPr>
            <w:rFonts w:ascii="Cambria Math" w:eastAsia="Calibri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+446,74+268,04</m:t>
        </m:r>
      </m:oMath>
      <w:r w:rsidR="0070169E">
        <w:rPr>
          <w:rFonts w:eastAsiaTheme="minorEastAsia"/>
        </w:rPr>
        <w:t>=</w:t>
      </w:r>
    </w:p>
    <w:p w14:paraId="116687F3" w14:textId="05E88914" w:rsidR="006C5B02" w:rsidRPr="00FD589B" w:rsidRDefault="008B48C8" w:rsidP="006675F9">
      <w:pPr>
        <w:pStyle w:val="a5"/>
        <w:spacing w:line="240" w:lineRule="auto"/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=18226,24 руб.</m:t>
          </m:r>
        </m:oMath>
      </m:oMathPara>
    </w:p>
    <w:p w14:paraId="257A2BAD" w14:textId="77777777" w:rsidR="006C5B02" w:rsidRPr="00FD589B" w:rsidRDefault="006C5B02" w:rsidP="006675F9">
      <w:pPr>
        <w:pStyle w:val="a5"/>
        <w:spacing w:line="240" w:lineRule="auto"/>
        <w:rPr>
          <w:rFonts w:eastAsiaTheme="minorEastAsia"/>
        </w:rPr>
      </w:pPr>
    </w:p>
    <w:p w14:paraId="5AEA60BD" w14:textId="77777777" w:rsidR="006C5B02" w:rsidRDefault="006C5B02" w:rsidP="006675F9">
      <w:pPr>
        <w:pStyle w:val="a5"/>
        <w:spacing w:line="240" w:lineRule="auto"/>
      </w:pPr>
      <w:r w:rsidRPr="00FD589B">
        <w:t>Результаты расчетов приведены в</w:t>
      </w:r>
      <w:r>
        <w:t xml:space="preserve"> таблице Д.1</w:t>
      </w:r>
      <w:r w:rsidRPr="00FD589B">
        <w:t xml:space="preserve"> приложени</w:t>
      </w:r>
      <w:r>
        <w:t>я</w:t>
      </w:r>
      <w:r w:rsidRPr="00FD589B">
        <w:t xml:space="preserve"> Д. </w:t>
      </w:r>
    </w:p>
    <w:p w14:paraId="470D904C" w14:textId="77777777" w:rsidR="006C5B02" w:rsidRDefault="006C5B02" w:rsidP="006675F9">
      <w:pPr>
        <w:pStyle w:val="a5"/>
        <w:spacing w:line="240" w:lineRule="auto"/>
        <w:rPr>
          <w:color w:val="000000" w:themeColor="text1"/>
        </w:rPr>
      </w:pPr>
    </w:p>
    <w:p w14:paraId="35E6956C" w14:textId="3D84D4C9" w:rsidR="00F23C91" w:rsidRPr="00FD589B" w:rsidRDefault="00F23C91" w:rsidP="006675F9">
      <w:pPr>
        <w:pStyle w:val="a3"/>
        <w:numPr>
          <w:ilvl w:val="1"/>
          <w:numId w:val="5"/>
        </w:numPr>
        <w:tabs>
          <w:tab w:val="left" w:pos="1134"/>
        </w:tabs>
        <w:spacing w:line="240" w:lineRule="auto"/>
        <w:ind w:left="0" w:firstLine="709"/>
        <w:contextualSpacing/>
      </w:pPr>
      <w:bookmarkStart w:id="38" w:name="_Toc516827232"/>
      <w:bookmarkStart w:id="39" w:name="_Toc42791344"/>
      <w:r w:rsidRPr="00F23C91">
        <w:t xml:space="preserve"> </w:t>
      </w:r>
      <w:r w:rsidRPr="00FD589B">
        <w:t>Формирование цены при создании программного обеспечения</w:t>
      </w:r>
      <w:bookmarkEnd w:id="38"/>
      <w:bookmarkEnd w:id="39"/>
    </w:p>
    <w:p w14:paraId="69FF1AA3" w14:textId="77777777" w:rsidR="00F23C91" w:rsidRPr="00FD589B" w:rsidRDefault="00F23C91" w:rsidP="006675F9">
      <w:pPr>
        <w:pStyle w:val="a5"/>
        <w:spacing w:line="240" w:lineRule="auto"/>
      </w:pPr>
    </w:p>
    <w:p w14:paraId="7AADC736" w14:textId="3E266BA7" w:rsidR="00F23C91" w:rsidRPr="00FD589B" w:rsidRDefault="00F23C91" w:rsidP="006675F9">
      <w:pPr>
        <w:pStyle w:val="a5"/>
        <w:spacing w:line="240" w:lineRule="auto"/>
        <w:rPr>
          <w:rFonts w:eastAsia="Times New Roman"/>
        </w:rPr>
      </w:pPr>
      <w:r w:rsidRPr="00FD589B">
        <w:rPr>
          <w:rFonts w:eastAsia="Times New Roman"/>
        </w:rPr>
        <w:t>Оптовая цена ПО 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опт</m:t>
            </m:r>
          </m:sub>
        </m:sSub>
      </m:oMath>
      <w:r w:rsidRPr="00FD589B">
        <w:rPr>
          <w:rFonts w:eastAsia="Times New Roman"/>
        </w:rPr>
        <w:t>) определяется следующей формулой (5.</w:t>
      </w:r>
      <w:r w:rsidR="006B65E7" w:rsidRPr="006B65E7">
        <w:rPr>
          <w:rFonts w:eastAsia="Times New Roman"/>
        </w:rPr>
        <w:t>35</w:t>
      </w:r>
      <w:r w:rsidRPr="00FD589B">
        <w:rPr>
          <w:rFonts w:eastAsia="Times New Roman"/>
        </w:rPr>
        <w:t>):</w:t>
      </w:r>
    </w:p>
    <w:p w14:paraId="77C06750" w14:textId="77777777" w:rsidR="00F23C91" w:rsidRPr="00FD589B" w:rsidRDefault="00F23C91" w:rsidP="006675F9">
      <w:pPr>
        <w:pStyle w:val="a5"/>
        <w:spacing w:line="240" w:lineRule="auto"/>
        <w:rPr>
          <w:rFonts w:eastAsia="Times New Roman"/>
        </w:rPr>
      </w:pPr>
    </w:p>
    <w:p w14:paraId="2B485C47" w14:textId="3EEBDB3A" w:rsidR="00F23C91" w:rsidRPr="00FD589B" w:rsidRDefault="006675F9" w:rsidP="006675F9">
      <w:pPr>
        <w:pStyle w:val="a7"/>
        <w:spacing w:line="240" w:lineRule="auto"/>
        <w:ind w:left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proofErr w:type="gramStart"/>
      <w:r w:rsidR="00F23C91" w:rsidRPr="00FD589B">
        <w:rPr>
          <w:rFonts w:eastAsiaTheme="minorEastAsia"/>
        </w:rPr>
        <w:t xml:space="preserve">,   </w:t>
      </w:r>
      <w:proofErr w:type="gramEnd"/>
      <w:r w:rsidR="00F23C91" w:rsidRPr="00FD589B">
        <w:rPr>
          <w:rFonts w:eastAsiaTheme="minorEastAsia"/>
        </w:rPr>
        <w:t xml:space="preserve">                                     </w:t>
      </w:r>
      <w:r w:rsidR="00F23C91">
        <w:rPr>
          <w:rFonts w:eastAsiaTheme="minorEastAsia"/>
        </w:rPr>
        <w:t xml:space="preserve">  </w:t>
      </w:r>
      <w:r w:rsidR="00F23C91" w:rsidRPr="00FD589B">
        <w:rPr>
          <w:rFonts w:eastAsiaTheme="minorEastAsia"/>
        </w:rPr>
        <w:t>(5.</w:t>
      </w:r>
      <w:r w:rsidR="006B65E7" w:rsidRPr="001B0FC9">
        <w:rPr>
          <w:rFonts w:eastAsiaTheme="minorEastAsia"/>
        </w:rPr>
        <w:t>35</w:t>
      </w:r>
      <w:r w:rsidR="00F23C91" w:rsidRPr="00FD589B">
        <w:rPr>
          <w:rFonts w:eastAsiaTheme="minorEastAsia"/>
        </w:rPr>
        <w:t>)</w:t>
      </w:r>
    </w:p>
    <w:p w14:paraId="1208DF25" w14:textId="77777777" w:rsidR="00F23C91" w:rsidRDefault="00F23C91" w:rsidP="006675F9">
      <w:pPr>
        <w:pStyle w:val="a7"/>
        <w:spacing w:line="240" w:lineRule="auto"/>
        <w:ind w:left="0"/>
        <w:jc w:val="center"/>
        <w:rPr>
          <w:rFonts w:eastAsiaTheme="minorEastAsia"/>
        </w:rPr>
      </w:pPr>
    </w:p>
    <w:p w14:paraId="79654FA0" w14:textId="77777777" w:rsidR="00F23C91" w:rsidRPr="00FD589B" w:rsidRDefault="006675F9" w:rsidP="006675F9">
      <w:pPr>
        <w:pStyle w:val="a7"/>
        <w:spacing w:line="240" w:lineRule="auto"/>
        <w:ind w:left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F23C91" w:rsidRPr="00FD589B">
        <w:rPr>
          <w:rFonts w:eastAsiaTheme="minorEastAsia"/>
        </w:rPr>
        <w:t>,</w:t>
      </w:r>
    </w:p>
    <w:p w14:paraId="3EACAE60" w14:textId="77777777" w:rsidR="00F23C91" w:rsidRPr="00FD589B" w:rsidRDefault="00F23C91" w:rsidP="006675F9">
      <w:pPr>
        <w:pStyle w:val="a5"/>
        <w:spacing w:line="240" w:lineRule="auto"/>
        <w:rPr>
          <w:rFonts w:eastAsia="Times New Roman"/>
        </w:rPr>
      </w:pPr>
    </w:p>
    <w:p w14:paraId="01AA7F75" w14:textId="60AC3034" w:rsidR="00F23C91" w:rsidRPr="00FD589B" w:rsidRDefault="00F23C91" w:rsidP="006675F9">
      <w:pPr>
        <w:pStyle w:val="a9"/>
        <w:spacing w:line="240" w:lineRule="auto"/>
      </w:pPr>
      <w:r w:rsidRPr="00FD589B">
        <w:t>где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</w:t>
      </w:r>
      <w:r w:rsidR="008F1F6C">
        <w:t>себестоимость</w:t>
      </w:r>
      <w:r w:rsidRPr="00FD589B">
        <w:t xml:space="preserve"> ПО, руб.;</w:t>
      </w:r>
    </w:p>
    <w:p w14:paraId="04E8522C" w14:textId="77777777" w:rsidR="00F23C91" w:rsidRPr="00FD589B" w:rsidRDefault="00F23C91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прибыль от реализации ПО, руб.; </w:t>
      </w:r>
    </w:p>
    <w:p w14:paraId="5FA50AF9" w14:textId="77777777" w:rsidR="00F23C91" w:rsidRPr="00FD589B" w:rsidRDefault="00F23C91" w:rsidP="006675F9">
      <w:pPr>
        <w:pStyle w:val="a9"/>
        <w:spacing w:line="240" w:lineRule="auto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уровень рентабельности ПО, %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 = 30 %</m:t>
        </m:r>
      </m:oMath>
      <w:r w:rsidRPr="00FD589B">
        <w:t>).</w:t>
      </w:r>
    </w:p>
    <w:p w14:paraId="01160DDD" w14:textId="77777777" w:rsidR="00F23C91" w:rsidRPr="00786A33" w:rsidRDefault="00F23C91" w:rsidP="006675F9">
      <w:pPr>
        <w:pStyle w:val="a5"/>
        <w:spacing w:line="240" w:lineRule="auto"/>
        <w:rPr>
          <w:color w:val="000000" w:themeColor="text1"/>
        </w:rPr>
      </w:pPr>
    </w:p>
    <w:p w14:paraId="3F4AB3D7" w14:textId="0D1A34F1" w:rsidR="006B65E7" w:rsidRPr="006B65E7" w:rsidRDefault="006675F9" w:rsidP="006675F9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18226,24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∙</m:t>
              </m:r>
              <m:r>
                <w:rPr>
                  <w:rFonts w:ascii="Cambria Math" w:hAnsi="Cambria Math"/>
                  <w:color w:val="000000" w:themeColor="text1"/>
                </w:rPr>
                <m:t>30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=5467,87 руб.</m:t>
          </m:r>
        </m:oMath>
      </m:oMathPara>
    </w:p>
    <w:p w14:paraId="73BBDDA1" w14:textId="77777777" w:rsidR="006B65E7" w:rsidRDefault="006B65E7" w:rsidP="006675F9">
      <w:pPr>
        <w:rPr>
          <w:color w:val="000000" w:themeColor="text1"/>
        </w:rPr>
      </w:pPr>
    </w:p>
    <w:p w14:paraId="591605CE" w14:textId="23930A2D" w:rsidR="006B65E7" w:rsidRPr="006B65E7" w:rsidRDefault="006675F9" w:rsidP="006675F9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опт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18226,24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5467,87 =23694,11 руб.</m:t>
          </m:r>
        </m:oMath>
      </m:oMathPara>
    </w:p>
    <w:p w14:paraId="31B03EDF" w14:textId="77777777" w:rsidR="006B65E7" w:rsidRDefault="006B65E7" w:rsidP="006675F9">
      <w:pPr>
        <w:rPr>
          <w:rFonts w:eastAsiaTheme="minorEastAsia"/>
          <w:color w:val="000000" w:themeColor="text1"/>
        </w:rPr>
      </w:pPr>
    </w:p>
    <w:p w14:paraId="4B043F4F" w14:textId="511C7134" w:rsidR="006B65E7" w:rsidRDefault="006B65E7" w:rsidP="006675F9">
      <w:r>
        <w:t>Прогнозируемая отпускная цена ПО с НДС рассчитывается по формуле (5.3</w:t>
      </w:r>
      <w:r w:rsidRPr="006B65E7">
        <w:t>6</w:t>
      </w:r>
      <w:r>
        <w:t>):</w:t>
      </w:r>
    </w:p>
    <w:p w14:paraId="7CFDA67E" w14:textId="77777777" w:rsidR="006B65E7" w:rsidRDefault="006B65E7" w:rsidP="006675F9"/>
    <w:p w14:paraId="29E92616" w14:textId="7E523528" w:rsidR="006B65E7" w:rsidRDefault="006675F9" w:rsidP="006675F9">
      <w:pPr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proofErr w:type="gramStart"/>
      <w:r w:rsidR="006B65E7">
        <w:rPr>
          <w:rFonts w:eastAsiaTheme="minorEastAsia"/>
          <w:color w:val="000000" w:themeColor="text1"/>
        </w:rPr>
        <w:t xml:space="preserve">,   </w:t>
      </w:r>
      <w:proofErr w:type="gramEnd"/>
      <w:r w:rsidR="006B65E7">
        <w:rPr>
          <w:rFonts w:eastAsiaTheme="minorEastAsia"/>
          <w:color w:val="000000" w:themeColor="text1"/>
        </w:rPr>
        <w:t xml:space="preserve">                                 (5.3</w:t>
      </w:r>
      <w:r w:rsidR="006B65E7" w:rsidRPr="006B65E7">
        <w:rPr>
          <w:rFonts w:eastAsiaTheme="minorEastAsia"/>
          <w:color w:val="000000" w:themeColor="text1"/>
        </w:rPr>
        <w:t>6</w:t>
      </w:r>
      <w:r w:rsidR="006B65E7">
        <w:rPr>
          <w:rFonts w:eastAsiaTheme="minorEastAsia"/>
          <w:color w:val="000000" w:themeColor="text1"/>
        </w:rPr>
        <w:t>)</w:t>
      </w:r>
    </w:p>
    <w:p w14:paraId="7066ECA3" w14:textId="77777777" w:rsidR="006B65E7" w:rsidRDefault="006B65E7" w:rsidP="006675F9">
      <w:pPr>
        <w:rPr>
          <w:color w:val="000000" w:themeColor="text1"/>
        </w:rPr>
      </w:pPr>
    </w:p>
    <w:p w14:paraId="37911078" w14:textId="2BEEB260" w:rsidR="006B65E7" w:rsidRDefault="006B65E7" w:rsidP="006675F9">
      <w:pPr>
        <w:rPr>
          <w:rFonts w:eastAsiaTheme="majorEastAsia"/>
        </w:rPr>
      </w:pPr>
      <w:r>
        <w:lastRenderedPageBreak/>
        <w:t>Налог на добавленную стоимость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>
        <w:t>) рассчитывается по формуле (5.3</w:t>
      </w:r>
      <w:r w:rsidRPr="006B65E7">
        <w:t>7</w:t>
      </w:r>
      <w:r>
        <w:t>):</w:t>
      </w:r>
    </w:p>
    <w:p w14:paraId="53318AC2" w14:textId="77777777" w:rsidR="006B65E7" w:rsidRDefault="006B65E7" w:rsidP="006675F9"/>
    <w:p w14:paraId="2EA5130A" w14:textId="0247C8FF" w:rsidR="006B65E7" w:rsidRDefault="006675F9" w:rsidP="006675F9">
      <w:pPr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proofErr w:type="gramStart"/>
      <w:r w:rsidR="006B65E7">
        <w:rPr>
          <w:rFonts w:eastAsiaTheme="minorEastAsia"/>
          <w:color w:val="000000" w:themeColor="text1"/>
        </w:rPr>
        <w:t xml:space="preserve">,   </w:t>
      </w:r>
      <w:proofErr w:type="gramEnd"/>
      <w:r w:rsidR="006B65E7">
        <w:rPr>
          <w:rFonts w:eastAsiaTheme="minorEastAsia"/>
          <w:color w:val="000000" w:themeColor="text1"/>
        </w:rPr>
        <w:t xml:space="preserve">                                 (5.3</w:t>
      </w:r>
      <w:r w:rsidR="006B65E7" w:rsidRPr="006B65E7">
        <w:rPr>
          <w:rFonts w:eastAsiaTheme="minorEastAsia"/>
          <w:color w:val="000000" w:themeColor="text1"/>
        </w:rPr>
        <w:t>7</w:t>
      </w:r>
      <w:r w:rsidR="006B65E7">
        <w:rPr>
          <w:rFonts w:eastAsiaTheme="minorEastAsia"/>
          <w:color w:val="000000" w:themeColor="text1"/>
        </w:rPr>
        <w:t>)</w:t>
      </w:r>
    </w:p>
    <w:p w14:paraId="37C1A696" w14:textId="77777777" w:rsidR="006B65E7" w:rsidRDefault="006B65E7" w:rsidP="006675F9">
      <w:pPr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>
        <w:rPr>
          <w:color w:val="000000" w:themeColor="text1"/>
          <w:lang w:eastAsia="ru-RU"/>
        </w:rPr>
        <w:t xml:space="preserve"> – </w:t>
      </w:r>
      <w:r>
        <w:rPr>
          <w:color w:val="000000" w:themeColor="text1"/>
        </w:rPr>
        <w:t xml:space="preserve">ставка налога на добавленную стоимость, %,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=20 %.</m:t>
        </m:r>
      </m:oMath>
    </w:p>
    <w:p w14:paraId="38BA0738" w14:textId="77777777" w:rsidR="006B65E7" w:rsidRDefault="006B65E7" w:rsidP="006675F9">
      <w:pPr>
        <w:rPr>
          <w:color w:val="000000" w:themeColor="text1"/>
        </w:rPr>
      </w:pPr>
    </w:p>
    <w:p w14:paraId="68FC4297" w14:textId="1519ACB3" w:rsidR="006B65E7" w:rsidRPr="007D7D40" w:rsidRDefault="006675F9" w:rsidP="006675F9">
      <w:pPr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ндс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18226,24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5467,87  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</w:rPr>
            <m:t>0,2=4738,82 руб.</m:t>
          </m:r>
        </m:oMath>
      </m:oMathPara>
    </w:p>
    <w:p w14:paraId="309388ED" w14:textId="2AD9FB04" w:rsidR="006B65E7" w:rsidRDefault="006B65E7" w:rsidP="006675F9">
      <w:pPr>
        <w:rPr>
          <w:color w:val="000000" w:themeColor="text1"/>
        </w:rPr>
      </w:pPr>
    </w:p>
    <w:p w14:paraId="26F8BF6B" w14:textId="172DA918" w:rsidR="006B65E7" w:rsidRPr="00064D53" w:rsidRDefault="006675F9" w:rsidP="006675F9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отп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18226,24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5467,87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+</m:t>
          </m:r>
          <m:r>
            <w:rPr>
              <w:rFonts w:ascii="Cambria Math" w:hAnsi="Cambria Math"/>
              <w:color w:val="000000" w:themeColor="text1"/>
            </w:rPr>
            <m:t>4738,82=28432,93 руб.</m:t>
          </m:r>
        </m:oMath>
      </m:oMathPara>
    </w:p>
    <w:p w14:paraId="52DC3F8B" w14:textId="77777777" w:rsidR="00064D53" w:rsidRPr="007D7D40" w:rsidRDefault="00064D53" w:rsidP="006675F9">
      <w:pPr>
        <w:rPr>
          <w:color w:val="000000" w:themeColor="text1"/>
        </w:rPr>
      </w:pPr>
    </w:p>
    <w:p w14:paraId="75ED0091" w14:textId="77777777" w:rsidR="00064D53" w:rsidRDefault="00064D53" w:rsidP="006675F9">
      <w:pPr>
        <w:pStyle w:val="a5"/>
        <w:spacing w:line="240" w:lineRule="auto"/>
      </w:pPr>
      <w:r w:rsidRPr="00FD589B">
        <w:t>Розничную цену на программный продукт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розн</m:t>
            </m:r>
          </m:sub>
        </m:sSub>
      </m:oMath>
      <w:r w:rsidRPr="00FD589B">
        <w:t xml:space="preserve">) можно определить </w:t>
      </w:r>
      <w:r>
        <w:t>по формуле (5.38)</w:t>
      </w:r>
      <w:r w:rsidRPr="00FD589B">
        <w:t>:</w:t>
      </w:r>
    </w:p>
    <w:p w14:paraId="203BA3BA" w14:textId="77777777" w:rsidR="00064D53" w:rsidRPr="00FD589B" w:rsidRDefault="00064D53" w:rsidP="006675F9">
      <w:pPr>
        <w:pStyle w:val="a5"/>
        <w:spacing w:line="240" w:lineRule="auto"/>
      </w:pPr>
    </w:p>
    <w:p w14:paraId="2B04E386" w14:textId="77777777" w:rsidR="00064D53" w:rsidRPr="00FD589B" w:rsidRDefault="006675F9" w:rsidP="006675F9">
      <w:pPr>
        <w:pStyle w:val="a5"/>
        <w:spacing w:line="240" w:lineRule="auto"/>
        <w:ind w:left="3544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розн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064D53" w:rsidRPr="00FD589B">
        <w:rPr>
          <w:rFonts w:eastAsiaTheme="minorEastAsia"/>
        </w:rPr>
        <w:t xml:space="preserve">             </w:t>
      </w:r>
      <w:r w:rsidR="00064D53">
        <w:rPr>
          <w:rFonts w:eastAsiaTheme="minorEastAsia"/>
        </w:rPr>
        <w:tab/>
      </w:r>
      <w:r w:rsidR="00064D53">
        <w:rPr>
          <w:rFonts w:eastAsiaTheme="minorEastAsia"/>
        </w:rPr>
        <w:tab/>
      </w:r>
      <w:r w:rsidR="00064D53">
        <w:rPr>
          <w:rFonts w:eastAsiaTheme="minorEastAsia"/>
        </w:rPr>
        <w:tab/>
        <w:t xml:space="preserve">  </w:t>
      </w:r>
      <w:r w:rsidR="00064D53" w:rsidRPr="00FD589B">
        <w:rPr>
          <w:rFonts w:eastAsiaTheme="minorEastAsia"/>
        </w:rPr>
        <w:t>(5.</w:t>
      </w:r>
      <w:r w:rsidR="00064D53">
        <w:rPr>
          <w:rFonts w:eastAsiaTheme="minorEastAsia"/>
        </w:rPr>
        <w:t>38</w:t>
      </w:r>
      <w:r w:rsidR="00064D53" w:rsidRPr="00FD589B">
        <w:rPr>
          <w:rFonts w:eastAsiaTheme="minorEastAsia"/>
        </w:rPr>
        <w:t>)</w:t>
      </w:r>
    </w:p>
    <w:p w14:paraId="7599540F" w14:textId="77777777" w:rsidR="00064D53" w:rsidRDefault="00064D53" w:rsidP="006675F9">
      <w:pPr>
        <w:pStyle w:val="a5"/>
        <w:spacing w:line="240" w:lineRule="auto"/>
      </w:pPr>
    </w:p>
    <w:p w14:paraId="163AAF20" w14:textId="77777777" w:rsidR="00064D53" w:rsidRPr="00FD589B" w:rsidRDefault="00064D53" w:rsidP="006675F9">
      <w:pPr>
        <w:pStyle w:val="a5"/>
        <w:spacing w:line="240" w:lineRule="auto"/>
        <w:ind w:firstLine="0"/>
        <w:rPr>
          <w:rFonts w:eastAsiaTheme="minorEastAsia"/>
        </w:rPr>
      </w:pPr>
      <w:r w:rsidRPr="00FD589B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D589B">
        <w:rPr>
          <w:rFonts w:eastAsiaTheme="minorEastAsia"/>
        </w:rPr>
        <w:t xml:space="preserve"> </w:t>
      </w:r>
      <w:r w:rsidRPr="00FD589B">
        <w:t>–</w:t>
      </w:r>
      <w:r w:rsidRPr="00FD589B">
        <w:rPr>
          <w:rFonts w:eastAsiaTheme="minorEastAsia"/>
        </w:rPr>
        <w:t xml:space="preserve"> торговая наценка при реализации программного обеспечения через специализированные магазины (торговых посредников), ее значение принимается равн</w:t>
      </w:r>
      <w:r>
        <w:rPr>
          <w:rFonts w:eastAsiaTheme="minorEastAsia"/>
        </w:rPr>
        <w:t>ым</w:t>
      </w:r>
      <w:r w:rsidRPr="00FD589B">
        <w:rPr>
          <w:rFonts w:eastAsiaTheme="minorEastAsia"/>
        </w:rPr>
        <w:t xml:space="preserve"> 1</w:t>
      </w:r>
      <w:r>
        <w:rPr>
          <w:rFonts w:eastAsiaTheme="minorEastAsia"/>
        </w:rPr>
        <w:t>0-20</w:t>
      </w:r>
      <w:r w:rsidRPr="00FD589B">
        <w:rPr>
          <w:rFonts w:eastAsiaTheme="minorEastAsia"/>
        </w:rPr>
        <w:t>%</w:t>
      </w:r>
      <w:r>
        <w:rPr>
          <w:rFonts w:eastAsiaTheme="minorEastAsia"/>
        </w:rPr>
        <w:t xml:space="preserve"> от отпускной цены с НДС</w:t>
      </w:r>
      <w:r w:rsidRPr="00FD589B">
        <w:rPr>
          <w:rFonts w:eastAsiaTheme="minorEastAsia"/>
        </w:rPr>
        <w:t>.</w:t>
      </w:r>
      <w:r w:rsidRPr="00FD589B">
        <w:rPr>
          <w:rFonts w:eastAsiaTheme="minorEastAsia"/>
        </w:rPr>
        <w:cr/>
      </w:r>
    </w:p>
    <w:p w14:paraId="645D12D9" w14:textId="7DE998B7" w:rsidR="00064D53" w:rsidRPr="005171FE" w:rsidRDefault="006675F9" w:rsidP="006675F9">
      <w:pPr>
        <w:pStyle w:val="a5"/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розн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0000" w:themeColor="text1"/>
            </w:rPr>
            <m:t xml:space="preserve">28432,93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∙ 1,1=31276,22 руб.</m:t>
          </m:r>
        </m:oMath>
      </m:oMathPara>
    </w:p>
    <w:p w14:paraId="2364B18D" w14:textId="77777777" w:rsidR="006B65E7" w:rsidRDefault="006B65E7" w:rsidP="006675F9">
      <w:pPr>
        <w:rPr>
          <w:color w:val="000000" w:themeColor="text1"/>
        </w:rPr>
      </w:pPr>
    </w:p>
    <w:p w14:paraId="105551A2" w14:textId="77777777" w:rsidR="00692B2F" w:rsidRDefault="00692B2F" w:rsidP="006675F9">
      <w:pPr>
        <w:ind w:firstLine="708"/>
        <w:jc w:val="both"/>
      </w:pPr>
      <w:r>
        <w:t>Результаты расчетов формирования цены на разработку обучающей системы для формирования навыков приведены в таблице 5.3.</w:t>
      </w:r>
    </w:p>
    <w:p w14:paraId="3429751D" w14:textId="77777777" w:rsidR="00692B2F" w:rsidRDefault="00692B2F" w:rsidP="006675F9">
      <w:pPr>
        <w:rPr>
          <w:color w:val="000000" w:themeColor="text1"/>
        </w:rPr>
      </w:pPr>
    </w:p>
    <w:p w14:paraId="357EBB64" w14:textId="77777777" w:rsidR="00692B2F" w:rsidRDefault="00692B2F" w:rsidP="006675F9">
      <w:pPr>
        <w:ind w:firstLine="709"/>
        <w:rPr>
          <w:color w:val="000000" w:themeColor="text1"/>
        </w:rPr>
      </w:pPr>
      <w:r>
        <w:rPr>
          <w:color w:val="000000" w:themeColor="text1"/>
        </w:rPr>
        <w:t>Таблица 5.3 – Расчет формирования цены на разработку программы</w:t>
      </w: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6"/>
        <w:gridCol w:w="3254"/>
      </w:tblGrid>
      <w:tr w:rsidR="00692B2F" w14:paraId="16CF422D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7CDB5" w14:textId="77777777" w:rsidR="00692B2F" w:rsidRPr="007338D9" w:rsidRDefault="00692B2F" w:rsidP="006675F9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338D9">
              <w:rPr>
                <w:b/>
                <w:bCs/>
                <w:color w:val="000000" w:themeColor="text1"/>
                <w:sz w:val="26"/>
                <w:szCs w:val="26"/>
              </w:rPr>
              <w:t>Наименование статьи расходов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B858D" w14:textId="77777777" w:rsidR="00692B2F" w:rsidRPr="007338D9" w:rsidRDefault="00692B2F" w:rsidP="006675F9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338D9">
              <w:rPr>
                <w:b/>
                <w:bCs/>
                <w:color w:val="000000" w:themeColor="text1"/>
                <w:sz w:val="26"/>
                <w:szCs w:val="26"/>
              </w:rPr>
              <w:t>Значение</w:t>
            </w:r>
          </w:p>
        </w:tc>
      </w:tr>
      <w:tr w:rsidR="00692B2F" w14:paraId="217E414B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CCB0E" w14:textId="77777777" w:rsidR="00692B2F" w:rsidRPr="007338D9" w:rsidRDefault="00692B2F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Полная себестоимость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6A03E" w14:textId="6DAB8B5E" w:rsidR="00692B2F" w:rsidRPr="007338D9" w:rsidRDefault="006C3FE3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18226,24</m:t>
                </m:r>
              </m:oMath>
            </m:oMathPara>
          </w:p>
        </w:tc>
      </w:tr>
      <w:tr w:rsidR="00692B2F" w14:paraId="507B611A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B9AC3" w14:textId="77777777" w:rsidR="00692B2F" w:rsidRPr="007338D9" w:rsidRDefault="00692B2F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Прибыль от реализации ПО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CED61" w14:textId="2B6680A1" w:rsidR="00692B2F" w:rsidRPr="007338D9" w:rsidRDefault="006C3FE3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5467,87 </m:t>
                </m:r>
              </m:oMath>
            </m:oMathPara>
          </w:p>
        </w:tc>
      </w:tr>
      <w:tr w:rsidR="00692B2F" w14:paraId="72B17EFE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90B7F" w14:textId="77777777" w:rsidR="00692B2F" w:rsidRPr="007338D9" w:rsidRDefault="00692B2F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Отпускная цена ПО без НДС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AD3F1" w14:textId="43BDECDA" w:rsidR="00692B2F" w:rsidRPr="007338D9" w:rsidRDefault="006C3FE3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23694,11 </m:t>
                </m:r>
              </m:oMath>
            </m:oMathPara>
          </w:p>
        </w:tc>
      </w:tr>
      <w:tr w:rsidR="00692B2F" w14:paraId="2DEB0E77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CA31" w14:textId="77777777" w:rsidR="00692B2F" w:rsidRPr="007338D9" w:rsidRDefault="00692B2F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Налог на добавленную стоимость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66D47" w14:textId="313006E7" w:rsidR="00692B2F" w:rsidRPr="007338D9" w:rsidRDefault="006C3FE3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4738,82  </m:t>
                </m:r>
              </m:oMath>
            </m:oMathPara>
          </w:p>
        </w:tc>
      </w:tr>
      <w:tr w:rsidR="00692B2F" w14:paraId="3D7B16AA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6C49F" w14:textId="77777777" w:rsidR="00692B2F" w:rsidRPr="007338D9" w:rsidRDefault="00692B2F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Отпускная цена ПО с НДС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1D5FE" w14:textId="79241DF2" w:rsidR="00072E24" w:rsidRPr="00072E24" w:rsidRDefault="006C3FE3" w:rsidP="006675F9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28432,93 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072E24" w14:paraId="45B57FAF" w14:textId="77777777" w:rsidTr="006675F9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BEA7" w14:textId="59D2BE12" w:rsidR="00072E24" w:rsidRPr="007338D9" w:rsidRDefault="00072E24" w:rsidP="006675F9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Розничная цена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E3BD" w14:textId="6F34DBE1" w:rsidR="00072E24" w:rsidRDefault="006C3FE3" w:rsidP="006675F9">
            <w:pPr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31276,22</m:t>
                </m:r>
              </m:oMath>
            </m:oMathPara>
          </w:p>
        </w:tc>
      </w:tr>
    </w:tbl>
    <w:p w14:paraId="35D01E50" w14:textId="77777777" w:rsidR="002D53B3" w:rsidRPr="009106B4" w:rsidRDefault="002D53B3" w:rsidP="006675F9">
      <w:pPr>
        <w:pStyle w:val="a5"/>
        <w:spacing w:line="240" w:lineRule="auto"/>
        <w:rPr>
          <w:i/>
          <w:color w:val="000000" w:themeColor="text1"/>
        </w:rPr>
      </w:pPr>
    </w:p>
    <w:p w14:paraId="5FBD1753" w14:textId="59C628A5" w:rsidR="004A61C0" w:rsidRDefault="004A61C0" w:rsidP="006675F9">
      <w:pPr>
        <w:pStyle w:val="SubtitleDiploma"/>
        <w:numPr>
          <w:ilvl w:val="1"/>
          <w:numId w:val="5"/>
        </w:numPr>
        <w:suppressLineNumbers w:val="0"/>
        <w:tabs>
          <w:tab w:val="left" w:pos="993"/>
        </w:tabs>
        <w:suppressAutoHyphens w:val="0"/>
        <w:spacing w:after="0" w:line="240" w:lineRule="auto"/>
        <w:ind w:left="0" w:firstLine="709"/>
      </w:pPr>
      <w:bookmarkStart w:id="40" w:name="_Toc106229649"/>
      <w:bookmarkStart w:id="41" w:name="_Toc106230599"/>
      <w:r>
        <w:t xml:space="preserve"> Статистическая оценка экономической эффективности проекта</w:t>
      </w:r>
      <w:bookmarkEnd w:id="40"/>
      <w:bookmarkEnd w:id="41"/>
    </w:p>
    <w:p w14:paraId="754BDBBE" w14:textId="77777777" w:rsidR="004A1803" w:rsidRPr="004A1803" w:rsidRDefault="004A1803" w:rsidP="006675F9"/>
    <w:p w14:paraId="7434C296" w14:textId="48723721" w:rsidR="004A61C0" w:rsidRDefault="004A61C0" w:rsidP="006675F9">
      <w:pPr>
        <w:ind w:firstLine="709"/>
        <w:jc w:val="both"/>
      </w:pPr>
      <w:r>
        <w:t>Данный продукт не является новым на рынке, но основывается на новых методах обучения, имеет удобный интерфейс и полезный функционал.</w:t>
      </w:r>
      <w:r w:rsidR="00ED4C69">
        <w:t xml:space="preserve"> С</w:t>
      </w:r>
      <w:r>
        <w:t>тоимость аналогичных обучающих систем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</m:oMath>
      <w:r>
        <w:t xml:space="preserve">) равна </w:t>
      </w:r>
      <w:r w:rsidR="00625AE9">
        <w:t>6</w:t>
      </w:r>
      <w:r w:rsidR="00936D02">
        <w:t>5</w:t>
      </w:r>
      <w:r w:rsidR="00ED4C69">
        <w:t>000</w:t>
      </w:r>
      <w:r>
        <w:t>руб. Эффект может быть рассчитан по формуле (5.3</w:t>
      </w:r>
      <w:r w:rsidR="009B5519">
        <w:t>9</w:t>
      </w:r>
      <w:r>
        <w:t>):</w:t>
      </w:r>
    </w:p>
    <w:p w14:paraId="2719E2DD" w14:textId="77777777" w:rsidR="004A61C0" w:rsidRDefault="004A61C0" w:rsidP="006675F9">
      <w:pPr>
        <w:ind w:firstLine="709"/>
        <w:jc w:val="both"/>
        <w:rPr>
          <w:rFonts w:eastAsiaTheme="majorEastAsia"/>
          <w:color w:val="000000" w:themeColor="text1"/>
        </w:rPr>
      </w:pPr>
    </w:p>
    <w:p w14:paraId="27210131" w14:textId="0A0F5E1F" w:rsidR="004A61C0" w:rsidRDefault="004A61C0" w:rsidP="006675F9">
      <w:pPr>
        <w:jc w:val="right"/>
        <w:rPr>
          <w:rFonts w:eastAsiaTheme="minorEastAsia"/>
          <w:color w:val="000000" w:themeColor="text1"/>
        </w:rPr>
      </w:pPr>
      <w:r>
        <w:rPr>
          <w:lang w:eastAsia="ru-RU"/>
        </w:rPr>
        <w:t xml:space="preserve">Э(П)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баз</m:t>
            </m:r>
          </m:sub>
        </m:sSub>
      </m:oMath>
      <w:r>
        <w:rPr>
          <w:rFonts w:eastAsiaTheme="minorEastAsia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нов</m:t>
            </m:r>
          </m:sub>
        </m:sSub>
      </m:oMath>
      <w:r>
        <w:rPr>
          <w:rFonts w:eastAsiaTheme="minorEastAsia"/>
          <w:color w:val="000000" w:themeColor="text1"/>
        </w:rPr>
        <w:t>,                                           (5.3</w:t>
      </w:r>
      <w:r w:rsidR="009B5519">
        <w:rPr>
          <w:rFonts w:eastAsiaTheme="minorEastAsia"/>
          <w:color w:val="000000" w:themeColor="text1"/>
        </w:rPr>
        <w:t>9</w:t>
      </w:r>
      <w:r>
        <w:rPr>
          <w:rFonts w:eastAsiaTheme="minorEastAsia"/>
          <w:color w:val="000000" w:themeColor="text1"/>
        </w:rPr>
        <w:t>)</w:t>
      </w:r>
    </w:p>
    <w:p w14:paraId="38378486" w14:textId="77777777" w:rsidR="004A61C0" w:rsidRDefault="004A61C0" w:rsidP="006675F9"/>
    <w:p w14:paraId="68F030FC" w14:textId="77777777" w:rsidR="00ED4C69" w:rsidRDefault="00ED4C69" w:rsidP="006675F9">
      <w:pPr>
        <w:rPr>
          <w:rFonts w:eastAsiaTheme="minorEastAsia"/>
          <w:color w:val="000000" w:themeColor="text1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нов</m:t>
            </m:r>
          </m:sub>
        </m:sSub>
      </m:oMath>
      <w:r>
        <w:rPr>
          <w:color w:val="000000" w:themeColor="text1"/>
          <w:lang w:eastAsia="ru-RU"/>
        </w:rPr>
        <w:t xml:space="preserve"> – </w:t>
      </w:r>
      <w:r>
        <w:rPr>
          <w:rFonts w:eastAsiaTheme="minorEastAsia"/>
          <w:color w:val="000000" w:themeColor="text1"/>
        </w:rPr>
        <w:t>текущие и инвестиционные затраты по новому проекту, руб.</w:t>
      </w:r>
    </w:p>
    <w:p w14:paraId="619418EC" w14:textId="77777777" w:rsidR="00ED4C69" w:rsidRDefault="00ED4C69" w:rsidP="006675F9">
      <w:pPr>
        <w:rPr>
          <w:rFonts w:eastAsiaTheme="minorEastAsia"/>
          <w:color w:val="000000" w:themeColor="text1"/>
          <w:lang w:eastAsia="ru-RU"/>
        </w:rPr>
      </w:pPr>
    </w:p>
    <w:p w14:paraId="14ADFA44" w14:textId="36A420FD" w:rsidR="00C226C7" w:rsidRPr="00ED4C69" w:rsidRDefault="00ED4C69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w:lastRenderedPageBreak/>
            <m:t>Э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</m:d>
          <m:r>
            <w:rPr>
              <w:rFonts w:ascii="Cambria Math" w:hAnsi="Cambria Math"/>
              <w:color w:val="000000" w:themeColor="text1"/>
            </w:rPr>
            <m:t>=65000-</m:t>
          </m:r>
          <m:r>
            <m:rPr>
              <m:sty m:val="p"/>
            </m:rPr>
            <w:rPr>
              <w:rFonts w:ascii="Cambria Math" w:hAnsi="Cambria Math"/>
            </w:rPr>
            <m:t>31276,22</m:t>
          </m:r>
          <m:r>
            <w:rPr>
              <w:rFonts w:ascii="Cambria Math" w:hAnsi="Cambria Math"/>
              <w:color w:val="000000" w:themeColor="text1"/>
            </w:rPr>
            <m:t>=33723,78 руб.</m:t>
          </m:r>
        </m:oMath>
      </m:oMathPara>
    </w:p>
    <w:p w14:paraId="4FBFEE50" w14:textId="77777777" w:rsidR="00ED4C69" w:rsidRPr="00ED4C69" w:rsidRDefault="00ED4C69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5278CF52" w14:textId="11CAA1F5" w:rsidR="00ED4C69" w:rsidRDefault="00ED4C69" w:rsidP="006675F9">
      <w:pPr>
        <w:jc w:val="both"/>
      </w:pPr>
      <w:r>
        <w:t>Рентабельность затрат (З) или инвестиций (И) на новую информационную технологию, программный продукт рассчитывается по формуле (5.</w:t>
      </w:r>
      <w:r w:rsidR="009B5519">
        <w:t>40</w:t>
      </w:r>
      <w:r>
        <w:t>):</w:t>
      </w:r>
    </w:p>
    <w:p w14:paraId="7FB64F5B" w14:textId="77777777" w:rsidR="00ED4C69" w:rsidRDefault="00ED4C69" w:rsidP="006675F9"/>
    <w:p w14:paraId="100F5CB5" w14:textId="3DC7321C" w:rsidR="00ED4C69" w:rsidRDefault="00ED4C69" w:rsidP="006675F9">
      <w:pPr>
        <w:jc w:val="right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Э(П)</m:t>
            </m:r>
          </m:num>
          <m:den>
            <m:r>
              <w:rPr>
                <w:rFonts w:ascii="Cambria Math" w:hAnsi="Cambria Math"/>
              </w:rPr>
              <m:t>З(И)</m:t>
            </m:r>
          </m:den>
        </m:f>
        <m:r>
          <w:rPr>
            <w:rFonts w:ascii="Cambria Math" w:hAnsi="Cambria Math"/>
          </w:rPr>
          <m:t>∙100%</m:t>
        </m:r>
      </m:oMath>
      <w:proofErr w:type="gramStart"/>
      <w:r>
        <w:t xml:space="preserve">,   </w:t>
      </w:r>
      <w:proofErr w:type="gramEnd"/>
      <w:r>
        <w:t xml:space="preserve">                                                 (5.</w:t>
      </w:r>
      <w:r w:rsidR="009B5519">
        <w:t>40</w:t>
      </w:r>
      <w:r>
        <w:t>)</w:t>
      </w:r>
    </w:p>
    <w:p w14:paraId="400BDA2A" w14:textId="77777777" w:rsidR="00ED4C69" w:rsidRDefault="00ED4C69" w:rsidP="006675F9">
      <w:pPr>
        <w:jc w:val="right"/>
        <w:rPr>
          <w:rFonts w:eastAsiaTheme="minorEastAsia"/>
        </w:rPr>
      </w:pPr>
    </w:p>
    <w:p w14:paraId="2A19E5A3" w14:textId="50BD0125" w:rsidR="00ED4C69" w:rsidRPr="0071670F" w:rsidRDefault="00ED4C69" w:rsidP="006675F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33723,78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31276,22  </m:t>
              </m:r>
            </m:den>
          </m:f>
          <m:r>
            <w:rPr>
              <w:rFonts w:ascii="Cambria Math" w:hAnsi="Cambria Math"/>
            </w:rPr>
            <m:t>∙100%=107,83%</m:t>
          </m:r>
        </m:oMath>
      </m:oMathPara>
    </w:p>
    <w:p w14:paraId="1C2FD571" w14:textId="77777777" w:rsidR="0071670F" w:rsidRPr="0071670F" w:rsidRDefault="0071670F" w:rsidP="006675F9">
      <w:pPr>
        <w:jc w:val="right"/>
        <w:rPr>
          <w:rFonts w:eastAsiaTheme="minorEastAsia"/>
        </w:rPr>
      </w:pPr>
    </w:p>
    <w:p w14:paraId="6FE95DA3" w14:textId="57A47F45" w:rsidR="0071670F" w:rsidRDefault="0071670F" w:rsidP="006675F9">
      <w:pPr>
        <w:jc w:val="both"/>
      </w:pPr>
      <w:r>
        <w:t>Простой срок окупаемости затрат может быть рассчитан по следующей формуле (5.4</w:t>
      </w:r>
      <w:r w:rsidR="009B5519">
        <w:t>1</w:t>
      </w:r>
      <w:r>
        <w:t>):</w:t>
      </w:r>
    </w:p>
    <w:p w14:paraId="66BA1CA4" w14:textId="77777777" w:rsidR="0071670F" w:rsidRDefault="0071670F" w:rsidP="006675F9"/>
    <w:p w14:paraId="0CE9A51C" w14:textId="67281722" w:rsidR="0071670F" w:rsidRPr="0071670F" w:rsidRDefault="006675F9" w:rsidP="006675F9">
      <w:pPr>
        <w:jc w:val="right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З(И)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Э(П)</m:t>
            </m:r>
          </m:den>
        </m:f>
      </m:oMath>
      <w:proofErr w:type="gramStart"/>
      <w:r w:rsidR="0071670F" w:rsidRPr="0071670F">
        <w:t xml:space="preserve">,   </w:t>
      </w:r>
      <w:proofErr w:type="gramEnd"/>
      <w:r w:rsidR="0071670F" w:rsidRPr="0071670F">
        <w:t xml:space="preserve">                                                (5.4</w:t>
      </w:r>
      <w:r w:rsidR="009B5519">
        <w:t>1</w:t>
      </w:r>
      <w:r w:rsidR="0071670F" w:rsidRPr="0071670F">
        <w:t>)</w:t>
      </w:r>
    </w:p>
    <w:p w14:paraId="7A6FDB5D" w14:textId="77777777" w:rsidR="0071670F" w:rsidRDefault="0071670F" w:rsidP="006675F9">
      <w:pPr>
        <w:rPr>
          <w:rFonts w:cstheme="minorBidi"/>
        </w:rPr>
      </w:pPr>
    </w:p>
    <w:p w14:paraId="2FD8B83F" w14:textId="0F1D6E52" w:rsidR="0071670F" w:rsidRPr="004A1803" w:rsidRDefault="006675F9" w:rsidP="006675F9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31276,22 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33723,78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=0,93 лет.</m:t>
          </m:r>
        </m:oMath>
      </m:oMathPara>
    </w:p>
    <w:p w14:paraId="0063287F" w14:textId="77777777" w:rsidR="004A1803" w:rsidRPr="0071670F" w:rsidRDefault="004A1803" w:rsidP="006675F9">
      <w:pPr>
        <w:jc w:val="right"/>
        <w:rPr>
          <w:rFonts w:eastAsiaTheme="minorEastAsia"/>
        </w:rPr>
      </w:pPr>
    </w:p>
    <w:p w14:paraId="562F1598" w14:textId="0AA8C594" w:rsidR="0071670F" w:rsidRDefault="0071670F" w:rsidP="006675F9">
      <w:pPr>
        <w:ind w:firstLine="709"/>
        <w:jc w:val="both"/>
      </w:pPr>
      <w:r>
        <w:t>Годовой экономический эффект может быть рассчитан по следующей формуле (5.4</w:t>
      </w:r>
      <w:r w:rsidR="009B5519">
        <w:t>2</w:t>
      </w:r>
      <w:r>
        <w:t>):</w:t>
      </w:r>
    </w:p>
    <w:p w14:paraId="675C3A30" w14:textId="77777777" w:rsidR="0071670F" w:rsidRDefault="0071670F" w:rsidP="006675F9"/>
    <w:p w14:paraId="583138B3" w14:textId="5BDD3841" w:rsidR="0071670F" w:rsidRDefault="0071670F" w:rsidP="006675F9">
      <w:pPr>
        <w:jc w:val="right"/>
      </w:pPr>
      <m:oMath>
        <m:r>
          <w:rPr>
            <w:rFonts w:ascii="Cambria Math" w:hAnsi="Cambria Math"/>
          </w:rPr>
          <m:t>ГЭЭ=Э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  <m:r>
          <w:rPr>
            <w:rFonts w:ascii="Cambria Math" w:hAnsi="Cambria Math"/>
          </w:rPr>
          <m:t>∙З(И)</m:t>
        </m:r>
      </m:oMath>
      <w:proofErr w:type="gramStart"/>
      <w:r>
        <w:t xml:space="preserve">,   </w:t>
      </w:r>
      <w:proofErr w:type="gramEnd"/>
      <w:r>
        <w:t xml:space="preserve">                                  (5.4</w:t>
      </w:r>
      <w:r w:rsidR="009B5519">
        <w:t>2</w:t>
      </w:r>
      <w:r>
        <w:t>)</w:t>
      </w:r>
    </w:p>
    <w:p w14:paraId="73590F21" w14:textId="77777777" w:rsidR="0071670F" w:rsidRDefault="0071670F" w:rsidP="006675F9"/>
    <w:p w14:paraId="3AA6589A" w14:textId="77777777" w:rsidR="0071670F" w:rsidRDefault="0071670F" w:rsidP="006675F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</m:oMath>
      <w:r>
        <w:t xml:space="preserve"> – рентабельность затрат (инвестиций) базового варианта, 25%.</w:t>
      </w:r>
    </w:p>
    <w:p w14:paraId="1AA1F047" w14:textId="77777777" w:rsidR="0071670F" w:rsidRDefault="0071670F" w:rsidP="006675F9">
      <w:r>
        <w:rPr>
          <w:lang w:eastAsia="ru-RU"/>
        </w:rPr>
        <w:tab/>
      </w:r>
      <w:r>
        <w:t>Таким образом, годовой экономический эффект:</w:t>
      </w:r>
    </w:p>
    <w:p w14:paraId="1B7EF0D2" w14:textId="77777777" w:rsidR="0071670F" w:rsidRDefault="0071670F" w:rsidP="006675F9"/>
    <w:p w14:paraId="3DE24977" w14:textId="3FE25256" w:rsidR="007E5A0E" w:rsidRPr="007E5A0E" w:rsidRDefault="0071670F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ГЭЭ=</m:t>
          </m:r>
          <m:r>
            <w:rPr>
              <w:rFonts w:ascii="Cambria Math" w:hAnsi="Cambria Math"/>
              <w:color w:val="000000" w:themeColor="text1"/>
            </w:rPr>
            <m:t>Э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</m:d>
          <m:r>
            <w:rPr>
              <w:rFonts w:ascii="Cambria Math" w:hAnsi="Cambria Math"/>
              <w:color w:val="000000" w:themeColor="text1"/>
            </w:rPr>
            <m:t>=65000-</m:t>
          </m:r>
          <m:r>
            <m:rPr>
              <m:sty m:val="p"/>
            </m:rPr>
            <w:rPr>
              <w:rFonts w:ascii="Cambria Math" w:hAnsi="Cambria Math"/>
            </w:rPr>
            <m:t>31276,22</m:t>
          </m:r>
          <m:r>
            <w:rPr>
              <w:rFonts w:ascii="Cambria Math" w:hAnsi="Cambria Math"/>
              <w:color w:val="000000" w:themeColor="text1"/>
            </w:rPr>
            <m:t>=33723,78  руб.</m:t>
          </m:r>
        </m:oMath>
      </m:oMathPara>
    </w:p>
    <w:p w14:paraId="1A064FE4" w14:textId="77777777" w:rsidR="007E5A0E" w:rsidRPr="00ED4C69" w:rsidRDefault="007E5A0E" w:rsidP="006675F9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25B26560" w14:textId="45426A7A" w:rsidR="00ED4C69" w:rsidRPr="007E35F2" w:rsidRDefault="007E5A0E" w:rsidP="006675F9">
      <w:pPr>
        <w:ind w:firstLine="709"/>
        <w:contextualSpacing/>
        <w:jc w:val="both"/>
        <w:rPr>
          <w:color w:val="000000" w:themeColor="text1"/>
        </w:rPr>
      </w:pPr>
      <w:r>
        <w:rPr>
          <w:rFonts w:cs="Times New Roman"/>
          <w:szCs w:val="28"/>
        </w:rPr>
        <w:t xml:space="preserve">На основании выполненных расчетов была сформирована таблица технико-экономических показателей проекта (таблица Д.1 приложения Д). После оценки технико-экономических показателей проектного программного обеспечения можно сделать вывод о том, что реализация проекта является обоснованной и экономически целесообразной, так как срок окупаемости проекта меньше года при размере годового экономического эффекта </w:t>
      </w:r>
      <m:oMath>
        <m:r>
          <w:rPr>
            <w:rFonts w:ascii="Cambria Math" w:hAnsi="Cambria Math"/>
            <w:color w:val="000000" w:themeColor="text1"/>
          </w:rPr>
          <m:t xml:space="preserve">33723,78 </m:t>
        </m:r>
      </m:oMath>
      <w:r>
        <w:rPr>
          <w:rFonts w:cs="Times New Roman"/>
          <w:szCs w:val="28"/>
        </w:rPr>
        <w:t xml:space="preserve">руб. с уровнем рентабельности </w:t>
      </w:r>
      <m:oMath>
        <m:r>
          <w:rPr>
            <w:rFonts w:ascii="Cambria Math" w:hAnsi="Cambria Math" w:cs="Times New Roman"/>
            <w:szCs w:val="28"/>
          </w:rPr>
          <m:t>107,83</m:t>
        </m:r>
      </m:oMath>
      <w:r>
        <w:rPr>
          <w:rFonts w:cs="Times New Roman"/>
          <w:szCs w:val="28"/>
        </w:rPr>
        <w:t>%.</w:t>
      </w:r>
      <w:r w:rsidR="00C226C7">
        <w:rPr>
          <w:color w:val="000000" w:themeColor="text1"/>
        </w:rPr>
        <w:br w:type="page"/>
      </w:r>
    </w:p>
    <w:p w14:paraId="2CF98399" w14:textId="29798079" w:rsidR="00EE770D" w:rsidRPr="005633C5" w:rsidRDefault="00EE770D" w:rsidP="006675F9">
      <w:pPr>
        <w:pStyle w:val="ab"/>
        <w:spacing w:line="240" w:lineRule="auto"/>
        <w:ind w:firstLine="0"/>
        <w:jc w:val="center"/>
      </w:pPr>
      <w:bookmarkStart w:id="42" w:name="_Toc73269705"/>
      <w:bookmarkStart w:id="43" w:name="_Toc105470448"/>
      <w:bookmarkStart w:id="44" w:name="_Hlk135956325"/>
      <w:bookmarkEnd w:id="2"/>
      <w:r w:rsidRPr="00156BF2">
        <w:lastRenderedPageBreak/>
        <w:t>ПРИЛОЖЕНИЕ</w:t>
      </w:r>
      <w:r w:rsidRPr="005633C5">
        <w:t xml:space="preserve"> </w:t>
      </w:r>
      <w:bookmarkEnd w:id="42"/>
      <w:bookmarkEnd w:id="43"/>
      <w:r w:rsidR="000D1A46">
        <w:t>А</w:t>
      </w:r>
    </w:p>
    <w:p w14:paraId="7B3A4192" w14:textId="77777777" w:rsidR="00EE770D" w:rsidRPr="005633C5" w:rsidRDefault="00EE770D" w:rsidP="006675F9">
      <w:pPr>
        <w:pStyle w:val="a5"/>
        <w:spacing w:line="240" w:lineRule="auto"/>
        <w:ind w:firstLine="0"/>
        <w:jc w:val="center"/>
      </w:pPr>
      <w:r w:rsidRPr="005633C5">
        <w:t>(</w:t>
      </w:r>
      <w:r w:rsidRPr="00156BF2">
        <w:t>справочное</w:t>
      </w:r>
      <w:r w:rsidRPr="005633C5">
        <w:t>)</w:t>
      </w:r>
    </w:p>
    <w:p w14:paraId="04F278B3" w14:textId="77777777" w:rsidR="00EE770D" w:rsidRPr="005633C5" w:rsidRDefault="00EE770D" w:rsidP="006675F9">
      <w:pPr>
        <w:pStyle w:val="a5"/>
        <w:spacing w:line="240" w:lineRule="auto"/>
        <w:ind w:firstLine="0"/>
        <w:jc w:val="center"/>
      </w:pPr>
    </w:p>
    <w:p w14:paraId="650D2BD7" w14:textId="77777777" w:rsidR="00EE770D" w:rsidRDefault="00EE770D" w:rsidP="006675F9">
      <w:pPr>
        <w:jc w:val="center"/>
        <w:rPr>
          <w:b/>
        </w:rPr>
      </w:pPr>
      <w:r w:rsidRPr="00156BF2">
        <w:rPr>
          <w:b/>
        </w:rPr>
        <w:t>Каталог</w:t>
      </w:r>
      <w:r w:rsidRPr="005633C5">
        <w:rPr>
          <w:b/>
        </w:rPr>
        <w:t xml:space="preserve"> </w:t>
      </w:r>
      <w:r w:rsidRPr="00156BF2">
        <w:rPr>
          <w:b/>
        </w:rPr>
        <w:t>функций</w:t>
      </w:r>
      <w:r w:rsidRPr="005633C5">
        <w:rPr>
          <w:b/>
        </w:rPr>
        <w:t xml:space="preserve"> </w:t>
      </w:r>
      <w:r w:rsidRPr="00156BF2">
        <w:rPr>
          <w:b/>
        </w:rPr>
        <w:t>программного</w:t>
      </w:r>
      <w:r w:rsidRPr="005633C5">
        <w:rPr>
          <w:b/>
        </w:rPr>
        <w:t xml:space="preserve"> </w:t>
      </w:r>
      <w:r w:rsidRPr="00156BF2">
        <w:rPr>
          <w:b/>
        </w:rPr>
        <w:t>обеспечен</w:t>
      </w:r>
      <w:r>
        <w:rPr>
          <w:b/>
        </w:rPr>
        <w:t>ия</w:t>
      </w:r>
    </w:p>
    <w:p w14:paraId="4557B584" w14:textId="77777777" w:rsidR="00EE770D" w:rsidRDefault="00EE770D" w:rsidP="006675F9">
      <w:pPr>
        <w:jc w:val="center"/>
        <w:rPr>
          <w:b/>
        </w:rPr>
      </w:pPr>
    </w:p>
    <w:p w14:paraId="50DB5DB2" w14:textId="509A298B" w:rsidR="00EE770D" w:rsidRPr="005B68D0" w:rsidRDefault="00EE770D" w:rsidP="006675F9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Таблица </w:t>
      </w:r>
      <w:r w:rsidR="000D1A46">
        <w:rPr>
          <w:rFonts w:cs="Times New Roman"/>
          <w:bCs/>
          <w:color w:val="000000" w:themeColor="text1"/>
          <w:szCs w:val="28"/>
        </w:rPr>
        <w:t>А</w:t>
      </w:r>
      <w:r w:rsidRPr="005B68D0">
        <w:rPr>
          <w:rFonts w:cs="Times New Roman"/>
          <w:bCs/>
          <w:color w:val="000000" w:themeColor="text1"/>
          <w:szCs w:val="28"/>
        </w:rPr>
        <w:t>.1</w:t>
      </w:r>
      <w:r>
        <w:rPr>
          <w:rFonts w:cs="Times New Roman"/>
          <w:bCs/>
          <w:color w:val="000000" w:themeColor="text1"/>
          <w:szCs w:val="28"/>
        </w:rPr>
        <w:t xml:space="preserve"> – Каталог функций программного обеспечения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4251"/>
        <w:gridCol w:w="1809"/>
        <w:gridCol w:w="2301"/>
      </w:tblGrid>
      <w:tr w:rsidR="00EE770D" w:rsidRPr="005B68D0" w14:paraId="6C566E56" w14:textId="77777777" w:rsidTr="008418D4">
        <w:trPr>
          <w:trHeight w:val="454"/>
        </w:trPr>
        <w:tc>
          <w:tcPr>
            <w:tcW w:w="1273" w:type="dxa"/>
            <w:vMerge w:val="restart"/>
            <w:vAlign w:val="center"/>
          </w:tcPr>
          <w:p w14:paraId="0AA66037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Код функций</w:t>
            </w:r>
          </w:p>
        </w:tc>
        <w:tc>
          <w:tcPr>
            <w:tcW w:w="4251" w:type="dxa"/>
            <w:vMerge w:val="restart"/>
            <w:vAlign w:val="center"/>
          </w:tcPr>
          <w:p w14:paraId="2BC5DCB2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Наименование (содержание) функций</w:t>
            </w:r>
          </w:p>
        </w:tc>
        <w:tc>
          <w:tcPr>
            <w:tcW w:w="4110" w:type="dxa"/>
            <w:gridSpan w:val="2"/>
            <w:vAlign w:val="center"/>
          </w:tcPr>
          <w:p w14:paraId="60B073C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Объем функции строк исходного кода (LOC)</w:t>
            </w:r>
          </w:p>
        </w:tc>
      </w:tr>
      <w:tr w:rsidR="00EE770D" w:rsidRPr="005B68D0" w14:paraId="761569DF" w14:textId="77777777" w:rsidTr="008418D4">
        <w:trPr>
          <w:trHeight w:val="663"/>
        </w:trPr>
        <w:tc>
          <w:tcPr>
            <w:tcW w:w="1273" w:type="dxa"/>
            <w:vMerge/>
            <w:vAlign w:val="center"/>
          </w:tcPr>
          <w:p w14:paraId="4AD3B94D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1" w:type="dxa"/>
            <w:vMerge/>
            <w:vAlign w:val="center"/>
          </w:tcPr>
          <w:p w14:paraId="377893B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27C7BE0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r w:rsidRPr="00321D49"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каталогу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</m:t>
                  </m:r>
                </m:sub>
              </m:sSub>
            </m:oMath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  <w:vAlign w:val="center"/>
          </w:tcPr>
          <w:p w14:paraId="34D1F79F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уточненный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у</m:t>
                  </m:r>
                </m:sub>
              </m:sSub>
            </m:oMath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E770D" w:rsidRPr="005B68D0" w14:paraId="3A706801" w14:textId="77777777" w:rsidTr="008418D4">
        <w:trPr>
          <w:trHeight w:val="247"/>
        </w:trPr>
        <w:tc>
          <w:tcPr>
            <w:tcW w:w="9634" w:type="dxa"/>
            <w:gridSpan w:val="4"/>
            <w:vAlign w:val="center"/>
          </w:tcPr>
          <w:p w14:paraId="2E8B8B6C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Ввод, анализ входной информации</w:t>
            </w:r>
          </w:p>
        </w:tc>
      </w:tr>
      <w:tr w:rsidR="00EE770D" w:rsidRPr="005B68D0" w14:paraId="606A06B6" w14:textId="77777777" w:rsidTr="008418D4">
        <w:trPr>
          <w:trHeight w:val="196"/>
        </w:trPr>
        <w:tc>
          <w:tcPr>
            <w:tcW w:w="1273" w:type="dxa"/>
            <w:vAlign w:val="center"/>
          </w:tcPr>
          <w:p w14:paraId="0552C9EE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4251" w:type="dxa"/>
            <w:vAlign w:val="center"/>
          </w:tcPr>
          <w:p w14:paraId="5419619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1809" w:type="dxa"/>
            <w:vAlign w:val="center"/>
          </w:tcPr>
          <w:p w14:paraId="6CC1A52F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301" w:type="dxa"/>
            <w:vAlign w:val="center"/>
          </w:tcPr>
          <w:p w14:paraId="5BEAF947" w14:textId="278E1A76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E770D" w:rsidRPr="005B68D0" w14:paraId="44CA97E8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5E905FDD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4251" w:type="dxa"/>
            <w:vAlign w:val="center"/>
          </w:tcPr>
          <w:p w14:paraId="63BA82C4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Контроль, предварительная обработка и ввод информации</w:t>
            </w:r>
          </w:p>
        </w:tc>
        <w:tc>
          <w:tcPr>
            <w:tcW w:w="1809" w:type="dxa"/>
            <w:vAlign w:val="center"/>
          </w:tcPr>
          <w:p w14:paraId="05377F1C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490</w:t>
            </w:r>
          </w:p>
        </w:tc>
        <w:tc>
          <w:tcPr>
            <w:tcW w:w="2301" w:type="dxa"/>
            <w:vAlign w:val="center"/>
          </w:tcPr>
          <w:p w14:paraId="3D1409D9" w14:textId="0B954915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E61C4" w:rsidRPr="001E61C4" w14:paraId="5B103D64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4DA84118" w14:textId="48B31706" w:rsidR="001E61C4" w:rsidRPr="00321D49" w:rsidRDefault="001E61C4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104</w:t>
            </w:r>
          </w:p>
        </w:tc>
        <w:tc>
          <w:tcPr>
            <w:tcW w:w="4251" w:type="dxa"/>
            <w:vAlign w:val="center"/>
          </w:tcPr>
          <w:p w14:paraId="4AD61FD1" w14:textId="54B1ED77" w:rsidR="001E61C4" w:rsidRPr="00321D49" w:rsidRDefault="001E61C4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входного языка и формирование таблиц </w:t>
            </w:r>
          </w:p>
        </w:tc>
        <w:tc>
          <w:tcPr>
            <w:tcW w:w="1809" w:type="dxa"/>
            <w:vAlign w:val="center"/>
          </w:tcPr>
          <w:p w14:paraId="138F768F" w14:textId="78B0C509" w:rsidR="001E61C4" w:rsidRPr="00321D49" w:rsidRDefault="001E61C4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1040</w:t>
            </w:r>
          </w:p>
        </w:tc>
        <w:tc>
          <w:tcPr>
            <w:tcW w:w="2301" w:type="dxa"/>
            <w:vAlign w:val="center"/>
          </w:tcPr>
          <w:p w14:paraId="01C4196E" w14:textId="29EF625A" w:rsidR="001E61C4" w:rsidRPr="00321D49" w:rsidRDefault="003B673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E770D" w:rsidRPr="005B68D0" w14:paraId="3D01755F" w14:textId="77777777" w:rsidTr="008418D4">
        <w:trPr>
          <w:trHeight w:val="777"/>
        </w:trPr>
        <w:tc>
          <w:tcPr>
            <w:tcW w:w="1273" w:type="dxa"/>
            <w:vAlign w:val="center"/>
          </w:tcPr>
          <w:p w14:paraId="2B32837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4251" w:type="dxa"/>
            <w:vAlign w:val="center"/>
          </w:tcPr>
          <w:p w14:paraId="4BEA1A1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ввода-вывода</w:t>
            </w:r>
          </w:p>
          <w:p w14:paraId="6EF79E1F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информации в интерактивном</w:t>
            </w:r>
          </w:p>
          <w:p w14:paraId="2C7A0D30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режиме</w:t>
            </w:r>
          </w:p>
        </w:tc>
        <w:tc>
          <w:tcPr>
            <w:tcW w:w="1809" w:type="dxa"/>
            <w:vAlign w:val="center"/>
          </w:tcPr>
          <w:p w14:paraId="6158C313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280</w:t>
            </w:r>
          </w:p>
        </w:tc>
        <w:tc>
          <w:tcPr>
            <w:tcW w:w="2301" w:type="dxa"/>
            <w:vAlign w:val="center"/>
          </w:tcPr>
          <w:p w14:paraId="2540AB89" w14:textId="17CCE93A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E770D" w:rsidRPr="005B68D0" w14:paraId="7A95CB59" w14:textId="77777777" w:rsidTr="008418D4">
        <w:trPr>
          <w:trHeight w:val="223"/>
        </w:trPr>
        <w:tc>
          <w:tcPr>
            <w:tcW w:w="1273" w:type="dxa"/>
            <w:vAlign w:val="center"/>
          </w:tcPr>
          <w:p w14:paraId="7C0085BD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4251" w:type="dxa"/>
            <w:vAlign w:val="center"/>
          </w:tcPr>
          <w:p w14:paraId="3B17A7C2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Управление вводом-выводом</w:t>
            </w:r>
          </w:p>
        </w:tc>
        <w:tc>
          <w:tcPr>
            <w:tcW w:w="1809" w:type="dxa"/>
            <w:vAlign w:val="center"/>
          </w:tcPr>
          <w:p w14:paraId="158BA04F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1970</w:t>
            </w:r>
          </w:p>
        </w:tc>
        <w:tc>
          <w:tcPr>
            <w:tcW w:w="2301" w:type="dxa"/>
            <w:vAlign w:val="center"/>
          </w:tcPr>
          <w:p w14:paraId="2891C095" w14:textId="7E39E4AC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720</w:t>
            </w:r>
          </w:p>
        </w:tc>
      </w:tr>
      <w:tr w:rsidR="00EE770D" w:rsidRPr="005B68D0" w14:paraId="2731631C" w14:textId="77777777" w:rsidTr="008418D4">
        <w:trPr>
          <w:trHeight w:val="172"/>
        </w:trPr>
        <w:tc>
          <w:tcPr>
            <w:tcW w:w="9634" w:type="dxa"/>
            <w:gridSpan w:val="4"/>
            <w:vAlign w:val="center"/>
          </w:tcPr>
          <w:p w14:paraId="5FA71083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Формирование, ведение и обслуживание базы данных</w:t>
            </w:r>
          </w:p>
        </w:tc>
      </w:tr>
      <w:tr w:rsidR="00EE770D" w:rsidRPr="005B68D0" w14:paraId="6A622847" w14:textId="77777777" w:rsidTr="008418D4">
        <w:trPr>
          <w:trHeight w:val="546"/>
        </w:trPr>
        <w:tc>
          <w:tcPr>
            <w:tcW w:w="1273" w:type="dxa"/>
            <w:vAlign w:val="center"/>
          </w:tcPr>
          <w:p w14:paraId="2CB3E3C4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251" w:type="dxa"/>
            <w:vAlign w:val="center"/>
          </w:tcPr>
          <w:p w14:paraId="0C35B1B2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Генерация структуры базы данных</w:t>
            </w:r>
          </w:p>
        </w:tc>
        <w:tc>
          <w:tcPr>
            <w:tcW w:w="1809" w:type="dxa"/>
            <w:vAlign w:val="center"/>
          </w:tcPr>
          <w:p w14:paraId="02EEA4D4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3500</w:t>
            </w:r>
          </w:p>
        </w:tc>
        <w:tc>
          <w:tcPr>
            <w:tcW w:w="2301" w:type="dxa"/>
            <w:vAlign w:val="center"/>
          </w:tcPr>
          <w:p w14:paraId="1835FE1C" w14:textId="28881E70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380</w:t>
            </w:r>
          </w:p>
        </w:tc>
      </w:tr>
      <w:tr w:rsidR="00EE770D" w:rsidRPr="005B68D0" w14:paraId="7C08C92C" w14:textId="77777777" w:rsidTr="008418D4">
        <w:trPr>
          <w:trHeight w:val="314"/>
        </w:trPr>
        <w:tc>
          <w:tcPr>
            <w:tcW w:w="1273" w:type="dxa"/>
            <w:vAlign w:val="center"/>
          </w:tcPr>
          <w:p w14:paraId="52B00DCC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4251" w:type="dxa"/>
            <w:vAlign w:val="center"/>
          </w:tcPr>
          <w:p w14:paraId="470E3B6D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 базы данных</w:t>
            </w:r>
          </w:p>
        </w:tc>
        <w:tc>
          <w:tcPr>
            <w:tcW w:w="1809" w:type="dxa"/>
            <w:vAlign w:val="center"/>
          </w:tcPr>
          <w:p w14:paraId="080AA92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1980</w:t>
            </w:r>
          </w:p>
        </w:tc>
        <w:tc>
          <w:tcPr>
            <w:tcW w:w="2301" w:type="dxa"/>
            <w:vAlign w:val="center"/>
          </w:tcPr>
          <w:p w14:paraId="1C080DDE" w14:textId="36CFACB5" w:rsidR="00EE770D" w:rsidRPr="00321D49" w:rsidRDefault="00AE4155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2F51D2" w:rsidRPr="005B68D0" w14:paraId="15D194AD" w14:textId="77777777" w:rsidTr="008418D4">
        <w:trPr>
          <w:trHeight w:val="314"/>
        </w:trPr>
        <w:tc>
          <w:tcPr>
            <w:tcW w:w="1273" w:type="dxa"/>
            <w:vAlign w:val="center"/>
          </w:tcPr>
          <w:p w14:paraId="1543EE0F" w14:textId="54300E96" w:rsidR="002F51D2" w:rsidRPr="00321D49" w:rsidRDefault="002F51D2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203</w:t>
            </w:r>
          </w:p>
        </w:tc>
        <w:tc>
          <w:tcPr>
            <w:tcW w:w="4251" w:type="dxa"/>
            <w:vAlign w:val="center"/>
          </w:tcPr>
          <w:p w14:paraId="6A1064A7" w14:textId="5AEAED62" w:rsidR="002F51D2" w:rsidRPr="00321D49" w:rsidRDefault="002F51D2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Обработка наборов и записей базы данных</w:t>
            </w:r>
          </w:p>
        </w:tc>
        <w:tc>
          <w:tcPr>
            <w:tcW w:w="1809" w:type="dxa"/>
            <w:vAlign w:val="center"/>
          </w:tcPr>
          <w:p w14:paraId="11F24525" w14:textId="7741090D" w:rsidR="002F51D2" w:rsidRPr="00321D49" w:rsidRDefault="00370AC2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2370</w:t>
            </w:r>
          </w:p>
        </w:tc>
        <w:tc>
          <w:tcPr>
            <w:tcW w:w="2301" w:type="dxa"/>
            <w:vAlign w:val="center"/>
          </w:tcPr>
          <w:p w14:paraId="16535431" w14:textId="577D2177" w:rsidR="002F51D2" w:rsidRPr="00321D49" w:rsidRDefault="00370AC2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E770D" w:rsidRPr="005B68D0" w14:paraId="51080EB1" w14:textId="77777777" w:rsidTr="008418D4">
        <w:trPr>
          <w:trHeight w:val="264"/>
        </w:trPr>
        <w:tc>
          <w:tcPr>
            <w:tcW w:w="1273" w:type="dxa"/>
            <w:vAlign w:val="center"/>
          </w:tcPr>
          <w:p w14:paraId="781AA0C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4251" w:type="dxa"/>
            <w:vAlign w:val="center"/>
          </w:tcPr>
          <w:p w14:paraId="309705FA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1809" w:type="dxa"/>
            <w:vAlign w:val="center"/>
          </w:tcPr>
          <w:p w14:paraId="2CCD2243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7860</w:t>
            </w:r>
          </w:p>
        </w:tc>
        <w:tc>
          <w:tcPr>
            <w:tcW w:w="2301" w:type="dxa"/>
            <w:vAlign w:val="center"/>
          </w:tcPr>
          <w:p w14:paraId="54A82108" w14:textId="3637D363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600</w:t>
            </w:r>
          </w:p>
        </w:tc>
      </w:tr>
      <w:tr w:rsidR="00EE770D" w:rsidRPr="005B68D0" w14:paraId="12247EA8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3D286D8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4251" w:type="dxa"/>
            <w:vAlign w:val="center"/>
          </w:tcPr>
          <w:p w14:paraId="52FE839F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поиска и поиск в базе данных</w:t>
            </w:r>
          </w:p>
        </w:tc>
        <w:tc>
          <w:tcPr>
            <w:tcW w:w="1809" w:type="dxa"/>
            <w:vAlign w:val="center"/>
          </w:tcPr>
          <w:p w14:paraId="090C51B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4720</w:t>
            </w:r>
          </w:p>
        </w:tc>
        <w:tc>
          <w:tcPr>
            <w:tcW w:w="2301" w:type="dxa"/>
            <w:vAlign w:val="center"/>
          </w:tcPr>
          <w:p w14:paraId="38A7A2FC" w14:textId="3DDD53AA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EE770D" w:rsidRPr="005B68D0" w14:paraId="27D48995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1D1BB618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4251" w:type="dxa"/>
            <w:vAlign w:val="center"/>
          </w:tcPr>
          <w:p w14:paraId="4B258000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Загрузки базы данных</w:t>
            </w:r>
          </w:p>
        </w:tc>
        <w:tc>
          <w:tcPr>
            <w:tcW w:w="1809" w:type="dxa"/>
            <w:vAlign w:val="center"/>
          </w:tcPr>
          <w:p w14:paraId="78AC4C33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2360</w:t>
            </w:r>
          </w:p>
        </w:tc>
        <w:tc>
          <w:tcPr>
            <w:tcW w:w="2301" w:type="dxa"/>
            <w:vAlign w:val="center"/>
          </w:tcPr>
          <w:p w14:paraId="04F43652" w14:textId="51D9E308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400</w:t>
            </w:r>
          </w:p>
        </w:tc>
      </w:tr>
      <w:tr w:rsidR="002B4730" w:rsidRPr="005B68D0" w14:paraId="67E943C9" w14:textId="77777777" w:rsidTr="006675F9">
        <w:trPr>
          <w:trHeight w:val="277"/>
        </w:trPr>
        <w:tc>
          <w:tcPr>
            <w:tcW w:w="9634" w:type="dxa"/>
            <w:gridSpan w:val="4"/>
            <w:vAlign w:val="center"/>
          </w:tcPr>
          <w:p w14:paraId="509B1108" w14:textId="3CE44A34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Формирование </w:t>
            </w:r>
            <w:r w:rsidR="003D369B">
              <w:rPr>
                <w:rFonts w:cs="Times New Roman"/>
                <w:color w:val="000000" w:themeColor="text1"/>
                <w:sz w:val="24"/>
                <w:szCs w:val="24"/>
              </w:rPr>
              <w:t>и</w:t>
            </w: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 обработка файлов </w:t>
            </w:r>
          </w:p>
        </w:tc>
      </w:tr>
      <w:tr w:rsidR="002B4730" w:rsidRPr="005B68D0" w14:paraId="76E296AA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694E1E2E" w14:textId="56241A32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301</w:t>
            </w:r>
          </w:p>
        </w:tc>
        <w:tc>
          <w:tcPr>
            <w:tcW w:w="4251" w:type="dxa"/>
            <w:vAlign w:val="center"/>
          </w:tcPr>
          <w:p w14:paraId="74E8C0CC" w14:textId="1B2BCD6B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 последовательного файла</w:t>
            </w:r>
          </w:p>
        </w:tc>
        <w:tc>
          <w:tcPr>
            <w:tcW w:w="1809" w:type="dxa"/>
            <w:vAlign w:val="center"/>
          </w:tcPr>
          <w:p w14:paraId="20393624" w14:textId="1520EA7D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590</w:t>
            </w:r>
          </w:p>
        </w:tc>
        <w:tc>
          <w:tcPr>
            <w:tcW w:w="2301" w:type="dxa"/>
            <w:vAlign w:val="center"/>
          </w:tcPr>
          <w:p w14:paraId="4DDEC96F" w14:textId="35D29EAA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2B4730" w:rsidRPr="005B68D0" w14:paraId="6DFDCB2F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25892B46" w14:textId="4C16BA82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303</w:t>
            </w:r>
          </w:p>
        </w:tc>
        <w:tc>
          <w:tcPr>
            <w:tcW w:w="4251" w:type="dxa"/>
            <w:vAlign w:val="center"/>
          </w:tcPr>
          <w:p w14:paraId="1A4DE1AB" w14:textId="6B66FA9A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файлов </w:t>
            </w:r>
          </w:p>
        </w:tc>
        <w:tc>
          <w:tcPr>
            <w:tcW w:w="1809" w:type="dxa"/>
            <w:vAlign w:val="center"/>
          </w:tcPr>
          <w:p w14:paraId="38D70A4E" w14:textId="54C5E0F1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1050</w:t>
            </w:r>
          </w:p>
        </w:tc>
        <w:tc>
          <w:tcPr>
            <w:tcW w:w="2301" w:type="dxa"/>
            <w:vAlign w:val="center"/>
          </w:tcPr>
          <w:p w14:paraId="2CB31A1E" w14:textId="4A74BB96" w:rsidR="002B4730" w:rsidRPr="00321D49" w:rsidRDefault="00321D49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321D49" w:rsidRPr="005B68D0" w14:paraId="48D65546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6704D875" w14:textId="0A6ED021" w:rsidR="00321D49" w:rsidRPr="00321D49" w:rsidRDefault="00321D49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4251" w:type="dxa"/>
            <w:vAlign w:val="center"/>
          </w:tcPr>
          <w:p w14:paraId="3FF0F432" w14:textId="471C70C4" w:rsidR="00321D49" w:rsidRPr="00321D49" w:rsidRDefault="00321D49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Формирование файлов </w:t>
            </w:r>
          </w:p>
        </w:tc>
        <w:tc>
          <w:tcPr>
            <w:tcW w:w="1809" w:type="dxa"/>
            <w:vAlign w:val="center"/>
          </w:tcPr>
          <w:p w14:paraId="19D4E707" w14:textId="4DF446EF" w:rsidR="00321D49" w:rsidRPr="00321D49" w:rsidRDefault="00321D49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2130</w:t>
            </w:r>
          </w:p>
        </w:tc>
        <w:tc>
          <w:tcPr>
            <w:tcW w:w="2301" w:type="dxa"/>
            <w:vAlign w:val="center"/>
          </w:tcPr>
          <w:p w14:paraId="17AFA840" w14:textId="0A974FA9" w:rsidR="00321D49" w:rsidRPr="00321D49" w:rsidRDefault="00321D49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EE770D" w:rsidRPr="005B68D0" w14:paraId="0FE0E197" w14:textId="77777777" w:rsidTr="008418D4">
        <w:trPr>
          <w:trHeight w:val="212"/>
        </w:trPr>
        <w:tc>
          <w:tcPr>
            <w:tcW w:w="9634" w:type="dxa"/>
            <w:gridSpan w:val="4"/>
            <w:vAlign w:val="center"/>
          </w:tcPr>
          <w:p w14:paraId="36EBD1EA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Управление ПО, компонентами ПО и внешними устройствами</w:t>
            </w:r>
          </w:p>
        </w:tc>
      </w:tr>
      <w:tr w:rsidR="00EE770D" w:rsidRPr="005B68D0" w14:paraId="41731EBD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413B20B1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506</w:t>
            </w:r>
          </w:p>
        </w:tc>
        <w:tc>
          <w:tcPr>
            <w:tcW w:w="4251" w:type="dxa"/>
            <w:vAlign w:val="center"/>
          </w:tcPr>
          <w:p w14:paraId="1462010B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Обработка ошибочных сбойных ситуаций</w:t>
            </w:r>
          </w:p>
        </w:tc>
        <w:tc>
          <w:tcPr>
            <w:tcW w:w="1809" w:type="dxa"/>
            <w:vAlign w:val="center"/>
          </w:tcPr>
          <w:p w14:paraId="0ECEB534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1540</w:t>
            </w:r>
          </w:p>
        </w:tc>
        <w:tc>
          <w:tcPr>
            <w:tcW w:w="2301" w:type="dxa"/>
            <w:vAlign w:val="center"/>
          </w:tcPr>
          <w:p w14:paraId="2B0A33D4" w14:textId="7DFE990C" w:rsidR="00EE770D" w:rsidRPr="00321D49" w:rsidRDefault="000F47B6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420</w:t>
            </w:r>
          </w:p>
        </w:tc>
      </w:tr>
      <w:tr w:rsidR="00EE770D" w:rsidRPr="005B68D0" w14:paraId="5936D46B" w14:textId="77777777" w:rsidTr="008418D4">
        <w:trPr>
          <w:trHeight w:val="509"/>
        </w:trPr>
        <w:tc>
          <w:tcPr>
            <w:tcW w:w="1273" w:type="dxa"/>
            <w:vAlign w:val="center"/>
          </w:tcPr>
          <w:p w14:paraId="786F0083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507</w:t>
            </w:r>
          </w:p>
        </w:tc>
        <w:tc>
          <w:tcPr>
            <w:tcW w:w="4251" w:type="dxa"/>
            <w:vAlign w:val="center"/>
          </w:tcPr>
          <w:p w14:paraId="5573A936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1809" w:type="dxa"/>
            <w:vAlign w:val="center"/>
          </w:tcPr>
          <w:p w14:paraId="512F4DC4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1680</w:t>
            </w:r>
          </w:p>
        </w:tc>
        <w:tc>
          <w:tcPr>
            <w:tcW w:w="2301" w:type="dxa"/>
            <w:vAlign w:val="center"/>
          </w:tcPr>
          <w:p w14:paraId="1EC7272E" w14:textId="6CCDD2E7" w:rsidR="00EE770D" w:rsidRPr="00321D49" w:rsidRDefault="00AE4155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2B4730" w:rsidRPr="005B68D0" w14:paraId="68FB1230" w14:textId="77777777" w:rsidTr="006675F9">
        <w:trPr>
          <w:trHeight w:val="509"/>
        </w:trPr>
        <w:tc>
          <w:tcPr>
            <w:tcW w:w="9634" w:type="dxa"/>
            <w:gridSpan w:val="4"/>
            <w:vAlign w:val="center"/>
          </w:tcPr>
          <w:p w14:paraId="27C91A1A" w14:textId="71BABD6C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Расчетные задачи, формирование и вывод на внешние носители документов сложной формы и файлов </w:t>
            </w:r>
          </w:p>
        </w:tc>
      </w:tr>
      <w:tr w:rsidR="002B4730" w:rsidRPr="005B68D0" w14:paraId="1D3D974F" w14:textId="77777777" w:rsidTr="008418D4">
        <w:trPr>
          <w:trHeight w:val="509"/>
        </w:trPr>
        <w:tc>
          <w:tcPr>
            <w:tcW w:w="1273" w:type="dxa"/>
            <w:vAlign w:val="center"/>
          </w:tcPr>
          <w:p w14:paraId="346433B6" w14:textId="10A0240C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707</w:t>
            </w:r>
          </w:p>
        </w:tc>
        <w:tc>
          <w:tcPr>
            <w:tcW w:w="4251" w:type="dxa"/>
            <w:vAlign w:val="center"/>
          </w:tcPr>
          <w:p w14:paraId="0320A4B6" w14:textId="30565747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Графический вывод результатов</w:t>
            </w:r>
          </w:p>
        </w:tc>
        <w:tc>
          <w:tcPr>
            <w:tcW w:w="1809" w:type="dxa"/>
            <w:vAlign w:val="center"/>
          </w:tcPr>
          <w:p w14:paraId="165B9A8F" w14:textId="111C527A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2301" w:type="dxa"/>
            <w:vAlign w:val="center"/>
          </w:tcPr>
          <w:p w14:paraId="53451B85" w14:textId="43EFD485" w:rsidR="002B4730" w:rsidRPr="00321D49" w:rsidRDefault="002B4730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EE770D" w:rsidRPr="005B68D0" w14:paraId="691C99A0" w14:textId="77777777" w:rsidTr="008418D4">
        <w:trPr>
          <w:trHeight w:val="232"/>
        </w:trPr>
        <w:tc>
          <w:tcPr>
            <w:tcW w:w="1273" w:type="dxa"/>
            <w:vAlign w:val="center"/>
          </w:tcPr>
          <w:p w14:paraId="255219F2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14:paraId="59BA2411" w14:textId="77777777" w:rsidR="00EE770D" w:rsidRPr="00321D49" w:rsidRDefault="00EE770D" w:rsidP="006675F9">
            <w:pPr>
              <w:ind w:firstLine="33"/>
              <w:contextualSpacing/>
              <w:jc w:val="center"/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Итого</w:t>
            </w:r>
            <w:r w:rsidRPr="00321D49"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809" w:type="dxa"/>
            <w:vAlign w:val="center"/>
          </w:tcPr>
          <w:p w14:paraId="55068122" w14:textId="1A5FB5B5" w:rsidR="00EE770D" w:rsidRPr="00321D49" w:rsidRDefault="00030FC4" w:rsidP="006675F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34080</w:t>
            </w:r>
          </w:p>
        </w:tc>
        <w:tc>
          <w:tcPr>
            <w:tcW w:w="2301" w:type="dxa"/>
            <w:vAlign w:val="center"/>
          </w:tcPr>
          <w:p w14:paraId="7594D0D6" w14:textId="60FC3C48" w:rsidR="00EE770D" w:rsidRPr="00321D49" w:rsidRDefault="00030FC4" w:rsidP="006675F9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 w:rsidR="00337BA8">
              <w:rPr>
                <w:rFonts w:cs="Times New Roman"/>
                <w:color w:val="000000" w:themeColor="text1"/>
                <w:sz w:val="24"/>
                <w:szCs w:val="24"/>
              </w:rPr>
              <w:t>460</w:t>
            </w:r>
          </w:p>
        </w:tc>
      </w:tr>
    </w:tbl>
    <w:p w14:paraId="3FB3BC18" w14:textId="22834A98" w:rsidR="00281390" w:rsidRDefault="00281390" w:rsidP="006675F9"/>
    <w:p w14:paraId="21D16949" w14:textId="77777777" w:rsidR="00281390" w:rsidRDefault="00281390" w:rsidP="006675F9">
      <w:pPr>
        <w:spacing w:after="160"/>
      </w:pPr>
      <w:r>
        <w:br w:type="page"/>
      </w:r>
    </w:p>
    <w:p w14:paraId="33FAEEAA" w14:textId="5D6666D4" w:rsidR="00281390" w:rsidRPr="00281390" w:rsidRDefault="00281390" w:rsidP="006675F9">
      <w:pPr>
        <w:pStyle w:val="ab"/>
        <w:spacing w:line="240" w:lineRule="auto"/>
        <w:ind w:firstLine="0"/>
        <w:jc w:val="center"/>
      </w:pPr>
      <w:bookmarkStart w:id="45" w:name="_Toc516827249"/>
      <w:bookmarkStart w:id="46" w:name="_Toc42791357"/>
      <w:bookmarkStart w:id="47" w:name="_Toc73269706"/>
      <w:bookmarkStart w:id="48" w:name="_Toc105470449"/>
      <w:bookmarkEnd w:id="44"/>
      <w:r w:rsidRPr="00156BF2">
        <w:lastRenderedPageBreak/>
        <w:t>ПРИЛОЖЕНИЕ</w:t>
      </w:r>
      <w:r w:rsidRPr="002C79C6">
        <w:t xml:space="preserve"> </w:t>
      </w:r>
      <w:bookmarkEnd w:id="45"/>
      <w:bookmarkEnd w:id="46"/>
      <w:bookmarkEnd w:id="47"/>
      <w:bookmarkEnd w:id="48"/>
      <w:r>
        <w:t>Б</w:t>
      </w:r>
    </w:p>
    <w:p w14:paraId="3CA2BDFC" w14:textId="77777777" w:rsidR="00281390" w:rsidRPr="002C79C6" w:rsidRDefault="00281390" w:rsidP="006675F9">
      <w:pPr>
        <w:pStyle w:val="a5"/>
        <w:spacing w:line="240" w:lineRule="auto"/>
        <w:ind w:firstLine="0"/>
        <w:jc w:val="center"/>
      </w:pPr>
      <w:r w:rsidRPr="002C79C6">
        <w:t>(</w:t>
      </w:r>
      <w:r w:rsidRPr="00156BF2">
        <w:t>справочное</w:t>
      </w:r>
      <w:r w:rsidRPr="002C79C6">
        <w:t>)</w:t>
      </w:r>
    </w:p>
    <w:p w14:paraId="4A5F384D" w14:textId="77777777" w:rsidR="00281390" w:rsidRPr="002C79C6" w:rsidRDefault="00281390" w:rsidP="006675F9">
      <w:pPr>
        <w:pStyle w:val="a5"/>
        <w:spacing w:line="240" w:lineRule="auto"/>
        <w:ind w:firstLine="0"/>
        <w:jc w:val="center"/>
      </w:pPr>
    </w:p>
    <w:p w14:paraId="41FFADF3" w14:textId="77777777" w:rsidR="00281390" w:rsidRDefault="00281390" w:rsidP="006675F9">
      <w:pPr>
        <w:pStyle w:val="a5"/>
        <w:spacing w:line="240" w:lineRule="auto"/>
        <w:ind w:firstLine="0"/>
        <w:jc w:val="center"/>
        <w:rPr>
          <w:b/>
        </w:rPr>
      </w:pPr>
      <w:r w:rsidRPr="00156BF2">
        <w:rPr>
          <w:b/>
        </w:rPr>
        <w:t>Расчет</w:t>
      </w:r>
      <w:r w:rsidRPr="005633C5">
        <w:rPr>
          <w:b/>
        </w:rPr>
        <w:t xml:space="preserve"> </w:t>
      </w:r>
      <w:r w:rsidRPr="00156BF2">
        <w:rPr>
          <w:b/>
        </w:rPr>
        <w:t>общей</w:t>
      </w:r>
      <w:r w:rsidRPr="005633C5">
        <w:rPr>
          <w:b/>
        </w:rPr>
        <w:t xml:space="preserve"> </w:t>
      </w:r>
      <w:r w:rsidRPr="00156BF2">
        <w:rPr>
          <w:b/>
        </w:rPr>
        <w:t>трудоемкости</w:t>
      </w:r>
      <w:r w:rsidRPr="005633C5">
        <w:rPr>
          <w:b/>
        </w:rPr>
        <w:t xml:space="preserve"> </w:t>
      </w:r>
      <w:r w:rsidRPr="00156BF2">
        <w:rPr>
          <w:b/>
        </w:rPr>
        <w:t>разработки</w:t>
      </w:r>
      <w:r w:rsidRPr="005633C5">
        <w:rPr>
          <w:b/>
        </w:rPr>
        <w:t xml:space="preserve"> </w:t>
      </w:r>
      <w:r>
        <w:rPr>
          <w:b/>
        </w:rPr>
        <w:t>программного</w:t>
      </w:r>
      <w:r w:rsidRPr="005633C5">
        <w:rPr>
          <w:b/>
        </w:rPr>
        <w:t xml:space="preserve"> </w:t>
      </w:r>
      <w:r>
        <w:rPr>
          <w:b/>
        </w:rPr>
        <w:t>обеспечения</w:t>
      </w:r>
    </w:p>
    <w:p w14:paraId="08C1242A" w14:textId="77777777" w:rsidR="00281390" w:rsidRDefault="00281390" w:rsidP="006675F9">
      <w:pPr>
        <w:pStyle w:val="a5"/>
        <w:spacing w:line="240" w:lineRule="auto"/>
        <w:ind w:firstLine="0"/>
        <w:jc w:val="center"/>
        <w:rPr>
          <w:b/>
        </w:rPr>
      </w:pPr>
    </w:p>
    <w:p w14:paraId="74950D69" w14:textId="25F2180C" w:rsidR="00281390" w:rsidRPr="00796C2E" w:rsidRDefault="00281390" w:rsidP="006675F9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Таблица Б</w:t>
      </w:r>
      <w:r w:rsidRPr="00796C2E">
        <w:rPr>
          <w:rFonts w:cs="Times New Roman"/>
          <w:bCs/>
          <w:color w:val="000000" w:themeColor="text1"/>
          <w:szCs w:val="28"/>
        </w:rPr>
        <w:t>.1</w:t>
      </w:r>
      <w:r>
        <w:rPr>
          <w:rFonts w:cs="Times New Roman"/>
          <w:bCs/>
          <w:color w:val="000000" w:themeColor="text1"/>
          <w:szCs w:val="28"/>
        </w:rPr>
        <w:t xml:space="preserve"> – Расчет общей трудоемкости разработки программного обеспечения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709"/>
        <w:gridCol w:w="709"/>
        <w:gridCol w:w="709"/>
        <w:gridCol w:w="708"/>
        <w:gridCol w:w="709"/>
        <w:gridCol w:w="1134"/>
      </w:tblGrid>
      <w:tr w:rsidR="00281390" w:rsidRPr="00796C2E" w14:paraId="35BCED06" w14:textId="77777777" w:rsidTr="00763E5E">
        <w:trPr>
          <w:trHeight w:val="454"/>
        </w:trPr>
        <w:tc>
          <w:tcPr>
            <w:tcW w:w="5098" w:type="dxa"/>
            <w:vMerge w:val="restart"/>
            <w:vAlign w:val="center"/>
          </w:tcPr>
          <w:p w14:paraId="15307127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Показатели</w:t>
            </w:r>
          </w:p>
        </w:tc>
        <w:tc>
          <w:tcPr>
            <w:tcW w:w="3544" w:type="dxa"/>
            <w:gridSpan w:val="5"/>
            <w:vAlign w:val="center"/>
          </w:tcPr>
          <w:p w14:paraId="7E71B051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Стадии разработки</w:t>
            </w:r>
          </w:p>
        </w:tc>
        <w:tc>
          <w:tcPr>
            <w:tcW w:w="1134" w:type="dxa"/>
            <w:vAlign w:val="center"/>
          </w:tcPr>
          <w:p w14:paraId="6A861AB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Итого</w:t>
            </w:r>
          </w:p>
        </w:tc>
      </w:tr>
      <w:tr w:rsidR="00281390" w:rsidRPr="00796C2E" w14:paraId="36332F0D" w14:textId="77777777" w:rsidTr="00763E5E">
        <w:trPr>
          <w:trHeight w:val="454"/>
        </w:trPr>
        <w:tc>
          <w:tcPr>
            <w:tcW w:w="5098" w:type="dxa"/>
            <w:vMerge/>
            <w:vAlign w:val="center"/>
          </w:tcPr>
          <w:p w14:paraId="2BDDDEA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9B2FCC9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ТЗ</w:t>
            </w:r>
          </w:p>
        </w:tc>
        <w:tc>
          <w:tcPr>
            <w:tcW w:w="709" w:type="dxa"/>
            <w:vAlign w:val="center"/>
          </w:tcPr>
          <w:p w14:paraId="6298A899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ЭП</w:t>
            </w:r>
          </w:p>
        </w:tc>
        <w:tc>
          <w:tcPr>
            <w:tcW w:w="709" w:type="dxa"/>
            <w:vAlign w:val="center"/>
          </w:tcPr>
          <w:p w14:paraId="1588DFE8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ТП</w:t>
            </w:r>
          </w:p>
        </w:tc>
        <w:tc>
          <w:tcPr>
            <w:tcW w:w="708" w:type="dxa"/>
            <w:vAlign w:val="center"/>
          </w:tcPr>
          <w:p w14:paraId="3F02977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РП</w:t>
            </w:r>
          </w:p>
        </w:tc>
        <w:tc>
          <w:tcPr>
            <w:tcW w:w="709" w:type="dxa"/>
            <w:vAlign w:val="center"/>
          </w:tcPr>
          <w:p w14:paraId="6179249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ВН</w:t>
            </w:r>
          </w:p>
        </w:tc>
        <w:tc>
          <w:tcPr>
            <w:tcW w:w="1134" w:type="dxa"/>
            <w:vAlign w:val="center"/>
          </w:tcPr>
          <w:p w14:paraId="7F7E9551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281390" w:rsidRPr="00796C2E" w14:paraId="03B6ECD5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4A0CB7B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B0BA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7EA8A3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0BC62313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4B3C4C5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34AA26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4144B3E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</w:tr>
      <w:tr w:rsidR="00281390" w:rsidRPr="00796C2E" w14:paraId="1B48D172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1BA84C2C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Общий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о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227EEE95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A937F40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785B22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2F0FB42B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87FAC18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24F9B95C" w14:textId="09B5D252" w:rsidR="00281390" w:rsidRPr="00796C2E" w:rsidRDefault="00030FC4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34080</w:t>
            </w:r>
          </w:p>
        </w:tc>
      </w:tr>
      <w:tr w:rsidR="00281390" w:rsidRPr="00796C2E" w14:paraId="3A85C69B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5397BFC8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Общий уточненный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7FA52C6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EA64A7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4C8343E5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62D0767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25E927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3126D9FF" w14:textId="177C43E8" w:rsidR="00281390" w:rsidRPr="00796C2E" w:rsidRDefault="00030FC4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="00730CF3">
              <w:rPr>
                <w:rFonts w:cs="Times New Roman"/>
                <w:color w:val="000000" w:themeColor="text1"/>
                <w:szCs w:val="28"/>
              </w:rPr>
              <w:t>46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</w:tr>
      <w:tr w:rsidR="00281390" w:rsidRPr="00796C2E" w14:paraId="6A54053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3921004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Категория сложности разрабатываемого ПО</w:t>
            </w:r>
          </w:p>
        </w:tc>
        <w:tc>
          <w:tcPr>
            <w:tcW w:w="709" w:type="dxa"/>
            <w:vAlign w:val="center"/>
          </w:tcPr>
          <w:p w14:paraId="421460B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22CEF372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85E2145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E2F517F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85651A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728819D5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</w:tr>
      <w:tr w:rsidR="00281390" w:rsidRPr="00796C2E" w14:paraId="1DB92E9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34595DDC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Нормативная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чел./дн.</w:t>
            </w:r>
          </w:p>
        </w:tc>
        <w:tc>
          <w:tcPr>
            <w:tcW w:w="709" w:type="dxa"/>
            <w:vAlign w:val="center"/>
          </w:tcPr>
          <w:p w14:paraId="637287F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3BD67CF9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2E85346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738F68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F55F347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4F62D604" w14:textId="4B7274F3" w:rsidR="00281390" w:rsidRPr="00796C2E" w:rsidRDefault="00685B0E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63</w:t>
            </w:r>
          </w:p>
        </w:tc>
      </w:tr>
      <w:tr w:rsidR="00281390" w:rsidRPr="00796C2E" w14:paraId="2C1CBBDF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43D6092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 повышения сложности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21AEBBB3" w14:textId="712C64AC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476382C4" w14:textId="300AA248" w:rsidR="00281390" w:rsidRPr="00281390" w:rsidRDefault="00281390" w:rsidP="006675F9">
            <w:pPr>
              <w:contextualSpacing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4F9C70A5" w14:textId="603727A0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8" w:type="dxa"/>
            <w:vAlign w:val="center"/>
          </w:tcPr>
          <w:p w14:paraId="3F9A42CF" w14:textId="4B98546B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1C01C303" w14:textId="3BE41960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1134" w:type="dxa"/>
            <w:vAlign w:val="center"/>
          </w:tcPr>
          <w:p w14:paraId="0AA30C5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19619623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5602D2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новизну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35B22F61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0FD064C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48B6ACD0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8" w:type="dxa"/>
            <w:vAlign w:val="center"/>
          </w:tcPr>
          <w:p w14:paraId="231079D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4A1ECB27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1134" w:type="dxa"/>
            <w:vAlign w:val="center"/>
          </w:tcPr>
          <w:p w14:paraId="1A646AC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22956732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4FC96C85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степень использования стандартных модулей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7D54FFC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40E68BB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78A5A9F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1C3649F" w14:textId="6BC4CA83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0,</w:t>
            </w:r>
            <w:r>
              <w:rPr>
                <w:rFonts w:cs="Times New Roman"/>
                <w:color w:val="000000" w:themeColor="text1"/>
                <w:szCs w:val="28"/>
              </w:rPr>
              <w:t>65</w:t>
            </w:r>
          </w:p>
        </w:tc>
        <w:tc>
          <w:tcPr>
            <w:tcW w:w="709" w:type="dxa"/>
            <w:vAlign w:val="center"/>
          </w:tcPr>
          <w:p w14:paraId="7FF7FFF3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6823057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7133CB11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58A4AF25" w14:textId="0B1D7323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средства разработки ПО</w:t>
            </w:r>
            <w:r w:rsidR="008418D4" w:rsidRPr="008418D4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796C2E">
              <w:rPr>
                <w:rFonts w:cs="Times New Roman"/>
                <w:color w:val="000000" w:themeColor="text1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ур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40E0114F" w14:textId="02AE9033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6F04C8A1" w14:textId="604D9224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2591CCE3" w14:textId="7953C766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14:paraId="656DF8CE" w14:textId="3970218E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46EED698" w14:textId="09489C55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53AB644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12B69358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B0236FF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Коэффициенты удельных весов трудоемкости стадий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тз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)</m:t>
              </m:r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эп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рп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вн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4F04BD29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0,08</w:t>
            </w:r>
          </w:p>
        </w:tc>
        <w:tc>
          <w:tcPr>
            <w:tcW w:w="709" w:type="dxa"/>
            <w:vAlign w:val="center"/>
          </w:tcPr>
          <w:p w14:paraId="03D9B6B9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0,19</w:t>
            </w:r>
          </w:p>
        </w:tc>
        <w:tc>
          <w:tcPr>
            <w:tcW w:w="709" w:type="dxa"/>
            <w:vAlign w:val="center"/>
          </w:tcPr>
          <w:p w14:paraId="52438F1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0,28</w:t>
            </w:r>
          </w:p>
        </w:tc>
        <w:tc>
          <w:tcPr>
            <w:tcW w:w="708" w:type="dxa"/>
            <w:vAlign w:val="center"/>
          </w:tcPr>
          <w:p w14:paraId="04D5C59F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0,34</w:t>
            </w:r>
          </w:p>
        </w:tc>
        <w:tc>
          <w:tcPr>
            <w:tcW w:w="709" w:type="dxa"/>
            <w:vAlign w:val="center"/>
          </w:tcPr>
          <w:p w14:paraId="180B0AD4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0,11</w:t>
            </w:r>
          </w:p>
        </w:tc>
        <w:tc>
          <w:tcPr>
            <w:tcW w:w="1134" w:type="dxa"/>
            <w:vAlign w:val="center"/>
          </w:tcPr>
          <w:p w14:paraId="7AAB24F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1,0</w:t>
            </w:r>
          </w:p>
        </w:tc>
      </w:tr>
      <w:tr w:rsidR="00FC209C" w:rsidRPr="00796C2E" w14:paraId="612E7868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0572DD9D" w14:textId="33F9FF9D" w:rsidR="00FC209C" w:rsidRPr="00796C2E" w:rsidRDefault="00FC209C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Распределить нормативной трудоемкости ПО</w:t>
            </w:r>
            <w:r w:rsidR="008418D4" w:rsidRPr="008418D4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по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стадиям, чел.-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дн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>.</w:t>
            </w:r>
            <w:r w:rsidR="009C2374" w:rsidRPr="00796C2E">
              <w:rPr>
                <w:rFonts w:cs="Times New Roman"/>
                <w:color w:val="000000" w:themeColor="text1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0</m:t>
                  </m:r>
                </m:sub>
              </m:sSub>
            </m:oMath>
            <w:r w:rsidR="009C2374"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22AC780D" w14:textId="4E2026A3" w:rsidR="00FC209C" w:rsidRDefault="00A666F9" w:rsidP="006675F9">
            <w:pPr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="00685B0E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709" w:type="dxa"/>
            <w:vAlign w:val="center"/>
          </w:tcPr>
          <w:p w14:paraId="4D863E0C" w14:textId="44CFCE32" w:rsidR="00FC209C" w:rsidRDefault="00685B0E" w:rsidP="006675F9">
            <w:pPr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709" w:type="dxa"/>
            <w:vAlign w:val="center"/>
          </w:tcPr>
          <w:p w14:paraId="32073C76" w14:textId="18052D77" w:rsidR="00FC209C" w:rsidRDefault="00A666F9" w:rsidP="006675F9">
            <w:pPr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7</w:t>
            </w:r>
            <w:r w:rsidR="00685B0E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708" w:type="dxa"/>
            <w:vAlign w:val="center"/>
          </w:tcPr>
          <w:p w14:paraId="5AA73622" w14:textId="3F42A838" w:rsidR="00FC209C" w:rsidRDefault="00A666F9" w:rsidP="006675F9">
            <w:pPr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8</w:t>
            </w:r>
            <w:r w:rsidR="00685B0E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709" w:type="dxa"/>
            <w:vAlign w:val="center"/>
          </w:tcPr>
          <w:p w14:paraId="5BD4AA30" w14:textId="516615DE" w:rsidR="00FC209C" w:rsidRDefault="00A666F9" w:rsidP="006675F9">
            <w:pPr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="00685B0E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14:paraId="0891EC9A" w14:textId="17111BBC" w:rsidR="00FC209C" w:rsidRPr="00796C2E" w:rsidRDefault="00685B0E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63</w:t>
            </w:r>
          </w:p>
        </w:tc>
      </w:tr>
      <w:tr w:rsidR="00281390" w:rsidRPr="00796C2E" w14:paraId="7450F6FF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013F48A6" w14:textId="579ACF6D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 xml:space="preserve">Распределение скорректированной (с учетом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ур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 трудоемкости ПО по стадиям, чел./дн.</w:t>
            </w:r>
            <w:r w:rsidR="009C2374" w:rsidRPr="00796C2E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3D2CC30" w14:textId="2AC2810A" w:rsidR="00281390" w:rsidRPr="00796C2E" w:rsidRDefault="001E1EF2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A666F9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78F03D01" w14:textId="0C0F1512" w:rsidR="00281390" w:rsidRPr="00796C2E" w:rsidRDefault="00A666F9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  <w:r w:rsidR="00962C05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33614693" w14:textId="2E6F4ED8" w:rsidR="00281390" w:rsidRPr="00796C2E" w:rsidRDefault="00962C05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14:paraId="35DD4EF1" w14:textId="05125B67" w:rsidR="00281390" w:rsidRPr="00796C2E" w:rsidRDefault="001E1EF2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  <w:r w:rsidR="00962C05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14:paraId="062A4FB7" w14:textId="13000B32" w:rsidR="00281390" w:rsidRPr="00796C2E" w:rsidRDefault="00962C05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2040E2F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351F7C5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12094D6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о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чел./дн.</w:t>
            </w:r>
          </w:p>
        </w:tc>
        <w:tc>
          <w:tcPr>
            <w:tcW w:w="709" w:type="dxa"/>
            <w:vAlign w:val="center"/>
          </w:tcPr>
          <w:p w14:paraId="39FACDD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5B8048D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5F9385B0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397CA36E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D967B6A" w14:textId="77777777" w:rsidR="00281390" w:rsidRPr="00796C2E" w:rsidRDefault="00281390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11098427" w14:textId="10C6C51C" w:rsidR="00281390" w:rsidRPr="00796C2E" w:rsidRDefault="002419D9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962C05">
              <w:rPr>
                <w:rFonts w:cs="Times New Roman"/>
                <w:color w:val="000000" w:themeColor="text1"/>
                <w:szCs w:val="28"/>
              </w:rPr>
              <w:t>57</w:t>
            </w:r>
          </w:p>
        </w:tc>
      </w:tr>
    </w:tbl>
    <w:p w14:paraId="48D15A55" w14:textId="22859266" w:rsidR="00AA2D8D" w:rsidRDefault="00AA2D8D" w:rsidP="006675F9"/>
    <w:p w14:paraId="416320D2" w14:textId="23BFACA7" w:rsidR="00AA2D8D" w:rsidRPr="00FD589B" w:rsidRDefault="00AA2D8D" w:rsidP="006675F9">
      <w:pPr>
        <w:pStyle w:val="ab"/>
        <w:spacing w:line="240" w:lineRule="auto"/>
        <w:ind w:firstLine="0"/>
        <w:jc w:val="center"/>
      </w:pPr>
      <w:r>
        <w:br w:type="page"/>
      </w:r>
      <w:bookmarkStart w:id="49" w:name="_Toc516827250"/>
      <w:bookmarkStart w:id="50" w:name="_Toc42791358"/>
      <w:r w:rsidRPr="00FD589B">
        <w:lastRenderedPageBreak/>
        <w:t xml:space="preserve">ПРИЛОЖЕНИЕ </w:t>
      </w:r>
      <w:bookmarkEnd w:id="49"/>
      <w:bookmarkEnd w:id="50"/>
      <w:r>
        <w:t>В</w:t>
      </w:r>
    </w:p>
    <w:p w14:paraId="12EEE971" w14:textId="77777777" w:rsidR="00AA2D8D" w:rsidRDefault="00AA2D8D" w:rsidP="006675F9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727E3CA9" w14:textId="77777777" w:rsidR="00AA2D8D" w:rsidRPr="00FD589B" w:rsidRDefault="00AA2D8D" w:rsidP="006675F9">
      <w:pPr>
        <w:pStyle w:val="a5"/>
        <w:spacing w:line="240" w:lineRule="auto"/>
        <w:ind w:firstLine="0"/>
        <w:jc w:val="center"/>
      </w:pPr>
    </w:p>
    <w:p w14:paraId="6FEA0A77" w14:textId="77777777" w:rsidR="00AA2D8D" w:rsidRPr="00FD589B" w:rsidRDefault="00AA2D8D" w:rsidP="006675F9">
      <w:pPr>
        <w:pStyle w:val="a5"/>
        <w:spacing w:line="240" w:lineRule="auto"/>
        <w:ind w:firstLine="0"/>
        <w:jc w:val="center"/>
        <w:rPr>
          <w:b/>
        </w:rPr>
      </w:pPr>
      <w:r w:rsidRPr="00FD589B">
        <w:rPr>
          <w:b/>
        </w:rPr>
        <w:t>Параметры для расчета производственных затрат на разработку ПО</w:t>
      </w:r>
    </w:p>
    <w:p w14:paraId="00A066CE" w14:textId="77777777" w:rsidR="00AA2D8D" w:rsidRDefault="00AA2D8D" w:rsidP="006675F9">
      <w:pPr>
        <w:contextualSpacing/>
        <w:jc w:val="center"/>
        <w:rPr>
          <w:rFonts w:cs="Times New Roman"/>
          <w:b/>
          <w:szCs w:val="28"/>
        </w:rPr>
      </w:pPr>
    </w:p>
    <w:p w14:paraId="24948BC9" w14:textId="7C1BB5BC" w:rsidR="00AA2D8D" w:rsidRPr="004306BD" w:rsidRDefault="00AA2D8D" w:rsidP="006675F9">
      <w:pPr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В.1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67597">
        <w:rPr>
          <w:rFonts w:cs="Times New Roman"/>
          <w:bCs/>
          <w:color w:val="000000" w:themeColor="text1"/>
          <w:szCs w:val="28"/>
        </w:rPr>
        <w:t>– Параметры для расчета производственных затрат на разработку программного обеспечения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5"/>
        <w:gridCol w:w="1703"/>
        <w:gridCol w:w="1698"/>
      </w:tblGrid>
      <w:tr w:rsidR="00AA2D8D" w:rsidRPr="00FD589B" w14:paraId="0341AB02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71C3522B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Параметр</w:t>
            </w:r>
          </w:p>
        </w:tc>
        <w:tc>
          <w:tcPr>
            <w:tcW w:w="894" w:type="pct"/>
            <w:vAlign w:val="center"/>
          </w:tcPr>
          <w:p w14:paraId="6D343125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Единица измерения</w:t>
            </w:r>
          </w:p>
        </w:tc>
        <w:tc>
          <w:tcPr>
            <w:tcW w:w="891" w:type="pct"/>
            <w:vAlign w:val="center"/>
          </w:tcPr>
          <w:p w14:paraId="064E41DF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Значение</w:t>
            </w:r>
          </w:p>
        </w:tc>
      </w:tr>
      <w:tr w:rsidR="00AA2D8D" w:rsidRPr="00FD589B" w14:paraId="72C6B1ED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094A188A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Базовая ставка</w:t>
            </w:r>
          </w:p>
        </w:tc>
        <w:tc>
          <w:tcPr>
            <w:tcW w:w="894" w:type="pct"/>
            <w:vAlign w:val="center"/>
          </w:tcPr>
          <w:p w14:paraId="7A9C0B12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4F61B76D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2</w:t>
            </w:r>
            <w:r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</w:tr>
      <w:tr w:rsidR="00AA2D8D" w:rsidRPr="00FD589B" w14:paraId="3C7978D1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4BA4CF6D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Разряд разработчика</w:t>
            </w:r>
          </w:p>
        </w:tc>
        <w:tc>
          <w:tcPr>
            <w:tcW w:w="894" w:type="pct"/>
            <w:vAlign w:val="center"/>
          </w:tcPr>
          <w:p w14:paraId="0CB66C08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4D5B23CE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</w:tr>
      <w:tr w:rsidR="00AA2D8D" w:rsidRPr="00FD589B" w14:paraId="082DB8F5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B1CC1BF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Тарифный коэффициент 8-го разряда</w:t>
            </w:r>
          </w:p>
        </w:tc>
        <w:tc>
          <w:tcPr>
            <w:tcW w:w="894" w:type="pct"/>
            <w:vAlign w:val="center"/>
          </w:tcPr>
          <w:p w14:paraId="39416B5E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DC0CAB8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1,57</w:t>
            </w:r>
          </w:p>
        </w:tc>
      </w:tr>
      <w:tr w:rsidR="00AA2D8D" w:rsidRPr="00FD589B" w14:paraId="4F0E7B8F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5D1D46C0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ув</m:t>
                  </m:r>
                </m:sub>
              </m:sSub>
            </m:oMath>
          </w:p>
        </w:tc>
        <w:tc>
          <w:tcPr>
            <w:tcW w:w="894" w:type="pct"/>
            <w:vAlign w:val="center"/>
          </w:tcPr>
          <w:p w14:paraId="473012FC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A552238" w14:textId="6FD20FD8" w:rsidR="00AA2D8D" w:rsidRPr="00D44B67" w:rsidRDefault="00135993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1,8</w:t>
            </w:r>
          </w:p>
        </w:tc>
      </w:tr>
      <w:tr w:rsidR="00AA2D8D" w:rsidRPr="00FD589B" w14:paraId="2BDAF6FC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79A70625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Норматив отчислений на доп. зарплату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доп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vAlign w:val="center"/>
          </w:tcPr>
          <w:p w14:paraId="17A3BA8C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%</w:t>
            </w:r>
          </w:p>
        </w:tc>
        <w:tc>
          <w:tcPr>
            <w:tcW w:w="891" w:type="pct"/>
            <w:vAlign w:val="center"/>
          </w:tcPr>
          <w:p w14:paraId="7F383F22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</w:tr>
      <w:tr w:rsidR="00AA2D8D" w:rsidRPr="00FD589B" w14:paraId="04571E87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0A41F04D" w14:textId="1A531C61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Численность обслуживающего персонала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EAC69C7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чел.</w:t>
            </w:r>
          </w:p>
        </w:tc>
        <w:tc>
          <w:tcPr>
            <w:tcW w:w="891" w:type="pct"/>
            <w:vAlign w:val="center"/>
          </w:tcPr>
          <w:p w14:paraId="5762CCC9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AA2D8D" w:rsidRPr="00FD589B" w14:paraId="355D60FC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D3ADCEA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Разряд обслуживающего персонала</w:t>
            </w:r>
          </w:p>
        </w:tc>
        <w:tc>
          <w:tcPr>
            <w:tcW w:w="894" w:type="pct"/>
            <w:vAlign w:val="center"/>
          </w:tcPr>
          <w:p w14:paraId="7639B580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EF4EE0E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</w:tr>
      <w:tr w:rsidR="00AA2D8D" w:rsidRPr="00FD589B" w14:paraId="728141A4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61A83012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Средняя годовая ставка арендных платежей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АР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 xml:space="preserve">) 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C491ACD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руб./м</w:t>
            </w:r>
            <w:r w:rsidRPr="00D44B67">
              <w:rPr>
                <w:rFonts w:cs="Times New Roman"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1" w:type="pct"/>
            <w:vAlign w:val="center"/>
          </w:tcPr>
          <w:p w14:paraId="6B95F267" w14:textId="7E85D47F" w:rsidR="00AA2D8D" w:rsidRPr="00D44B67" w:rsidRDefault="00936D02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  <w:r w:rsidR="00897937">
              <w:rPr>
                <w:rFonts w:cs="Times New Roman"/>
                <w:szCs w:val="28"/>
              </w:rPr>
              <w:t>8</w:t>
            </w:r>
          </w:p>
        </w:tc>
      </w:tr>
      <w:tr w:rsidR="00AA2D8D" w:rsidRPr="00FD589B" w14:paraId="3AE2F686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63C023E4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Площадь помещения (</w:t>
            </w:r>
            <m:oMath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S</m:t>
              </m:r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vAlign w:val="center"/>
          </w:tcPr>
          <w:p w14:paraId="5D2DD0A5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м</w:t>
            </w:r>
            <w:r w:rsidRPr="00D44B67">
              <w:rPr>
                <w:rFonts w:cs="Times New Roman"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1" w:type="pct"/>
            <w:vAlign w:val="center"/>
          </w:tcPr>
          <w:p w14:paraId="41AA3C95" w14:textId="0466BFED" w:rsidR="00AA2D8D" w:rsidRPr="00D44B67" w:rsidRDefault="00135993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A2D8D" w:rsidRPr="00FD589B" w14:paraId="504E7731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301836B7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Количество ПЭВМ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ЭВМ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BF7E1A0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шт.</w:t>
            </w:r>
          </w:p>
        </w:tc>
        <w:tc>
          <w:tcPr>
            <w:tcW w:w="891" w:type="pct"/>
            <w:vAlign w:val="center"/>
          </w:tcPr>
          <w:p w14:paraId="5F97741D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AA2D8D" w:rsidRPr="00FD589B" w14:paraId="083CCE91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6D3F79E6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Затраты на приобретение единицы ПЭВМ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7346A5C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70E1245C" w14:textId="0484B9D0" w:rsidR="00AA2D8D" w:rsidRPr="00D44B67" w:rsidRDefault="00897937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2000</m:t>
                </m:r>
              </m:oMath>
            </m:oMathPara>
          </w:p>
        </w:tc>
      </w:tr>
      <w:tr w:rsidR="00AA2D8D" w:rsidRPr="00FD589B" w14:paraId="2D802590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FCD4EF2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Стоимость одного кВт-часа электроэнергии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ЭЛ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 xml:space="preserve">) </w:t>
            </w:r>
          </w:p>
        </w:tc>
        <w:tc>
          <w:tcPr>
            <w:tcW w:w="894" w:type="pct"/>
            <w:vAlign w:val="center"/>
          </w:tcPr>
          <w:p w14:paraId="225A4B38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7D046ABF" w14:textId="7D7F1AE4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0,3</w:t>
            </w:r>
          </w:p>
        </w:tc>
      </w:tr>
      <w:tr w:rsidR="00AA2D8D" w:rsidRPr="00FD589B" w14:paraId="5920129B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282DC8AD" w14:textId="77777777" w:rsidR="00AA2D8D" w:rsidRPr="00D44B67" w:rsidRDefault="00AA2D8D" w:rsidP="006675F9">
            <w:pPr>
              <w:contextualSpacing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тех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F7853A2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462D764C" w14:textId="77777777" w:rsidR="00AA2D8D" w:rsidRPr="00D44B67" w:rsidRDefault="00AA2D8D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9C0A7A">
              <w:rPr>
                <w:rFonts w:ascii="Cambria Math" w:hAnsi="Cambria Math" w:cs="Times New Roman"/>
                <w:szCs w:val="28"/>
              </w:rPr>
              <w:t>–</w:t>
            </w:r>
          </w:p>
        </w:tc>
      </w:tr>
      <w:tr w:rsidR="00AA2D8D" w:rsidRPr="00447FE8" w14:paraId="3052B70B" w14:textId="77777777" w:rsidTr="00763E5E">
        <w:trPr>
          <w:trHeight w:val="454"/>
        </w:trPr>
        <w:tc>
          <w:tcPr>
            <w:tcW w:w="3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ABB6" w14:textId="77777777" w:rsidR="00AA2D8D" w:rsidRPr="00EC1C9C" w:rsidRDefault="00AA2D8D" w:rsidP="006675F9">
            <w:pPr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Норматив общепроизводственных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доп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3211" w14:textId="77777777" w:rsidR="00AA2D8D" w:rsidRPr="00EC1C9C" w:rsidRDefault="00AA2D8D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%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A4EC" w14:textId="77777777" w:rsidR="00AA2D8D" w:rsidRPr="00EC1C9C" w:rsidRDefault="00AA2D8D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C0A7A">
              <w:rPr>
                <w:rFonts w:ascii="Cambria Math" w:hAnsi="Cambria Math" w:cs="Times New Roman"/>
                <w:szCs w:val="28"/>
              </w:rPr>
              <w:t>5</w:t>
            </w:r>
          </w:p>
        </w:tc>
      </w:tr>
      <w:tr w:rsidR="00AA2D8D" w:rsidRPr="00447FE8" w14:paraId="4F91037A" w14:textId="77777777" w:rsidTr="00763E5E">
        <w:trPr>
          <w:trHeight w:val="454"/>
        </w:trPr>
        <w:tc>
          <w:tcPr>
            <w:tcW w:w="3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FB82" w14:textId="77777777" w:rsidR="00AA2D8D" w:rsidRPr="00EC1C9C" w:rsidRDefault="00AA2D8D" w:rsidP="006675F9">
            <w:pPr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Норматив непроизводственных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непр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9441" w14:textId="77777777" w:rsidR="00AA2D8D" w:rsidRPr="00EC1C9C" w:rsidRDefault="00AA2D8D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%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35FE" w14:textId="77777777" w:rsidR="00AA2D8D" w:rsidRPr="00EC1C9C" w:rsidRDefault="00AA2D8D" w:rsidP="006675F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Cambria Math" w:hAnsi="Cambria Math" w:cs="Times New Roman"/>
                <w:szCs w:val="28"/>
              </w:rPr>
              <w:t>3</w:t>
            </w:r>
          </w:p>
        </w:tc>
      </w:tr>
    </w:tbl>
    <w:p w14:paraId="093F2DA0" w14:textId="1D20AEF4" w:rsidR="004F08B4" w:rsidRDefault="004F08B4" w:rsidP="006675F9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09E48150" w14:textId="77777777" w:rsidR="004F08B4" w:rsidRDefault="004F08B4" w:rsidP="006675F9">
      <w:pPr>
        <w:spacing w:after="16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E419628" w14:textId="4854A935" w:rsidR="004F08B4" w:rsidRPr="00FD589B" w:rsidRDefault="004F08B4" w:rsidP="006675F9">
      <w:pPr>
        <w:pStyle w:val="ab"/>
        <w:spacing w:line="240" w:lineRule="auto"/>
        <w:ind w:firstLine="0"/>
        <w:jc w:val="center"/>
      </w:pPr>
      <w:bookmarkStart w:id="51" w:name="_Toc42791359"/>
      <w:r w:rsidRPr="00FD589B">
        <w:lastRenderedPageBreak/>
        <w:t xml:space="preserve">ПРИЛОЖЕНИЕ </w:t>
      </w:r>
      <w:bookmarkEnd w:id="51"/>
      <w:r>
        <w:t>Г</w:t>
      </w:r>
    </w:p>
    <w:p w14:paraId="552A49EE" w14:textId="77777777" w:rsidR="004F08B4" w:rsidRDefault="004F08B4" w:rsidP="006675F9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526321A7" w14:textId="77777777" w:rsidR="004F08B4" w:rsidRPr="00FD589B" w:rsidRDefault="004F08B4" w:rsidP="006675F9">
      <w:pPr>
        <w:pStyle w:val="a5"/>
        <w:spacing w:line="240" w:lineRule="auto"/>
        <w:ind w:firstLine="0"/>
        <w:jc w:val="center"/>
      </w:pPr>
    </w:p>
    <w:p w14:paraId="400ED69D" w14:textId="77777777" w:rsidR="004F08B4" w:rsidRPr="00FD589B" w:rsidRDefault="004F08B4" w:rsidP="006675F9">
      <w:pPr>
        <w:contextualSpacing/>
        <w:jc w:val="center"/>
        <w:rPr>
          <w:rFonts w:cs="Times New Roman"/>
          <w:b/>
          <w:szCs w:val="28"/>
        </w:rPr>
      </w:pPr>
      <w:r w:rsidRPr="00FD589B">
        <w:rPr>
          <w:rStyle w:val="a6"/>
          <w:b/>
        </w:rPr>
        <w:t>Расчет суммарных затрат на разработку ПО</w:t>
      </w:r>
    </w:p>
    <w:p w14:paraId="144C21CD" w14:textId="77777777" w:rsidR="004F08B4" w:rsidRDefault="004F08B4" w:rsidP="006675F9">
      <w:pPr>
        <w:contextualSpacing/>
        <w:jc w:val="center"/>
        <w:rPr>
          <w:rFonts w:cs="Times New Roman"/>
          <w:b/>
          <w:szCs w:val="28"/>
        </w:rPr>
      </w:pPr>
    </w:p>
    <w:p w14:paraId="47B96401" w14:textId="6CCC7A0F" w:rsidR="004F08B4" w:rsidRPr="00967597" w:rsidRDefault="004F08B4" w:rsidP="006675F9">
      <w:pPr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Г.1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67597">
        <w:rPr>
          <w:rFonts w:cs="Times New Roman"/>
          <w:bCs/>
          <w:color w:val="000000" w:themeColor="text1"/>
          <w:szCs w:val="28"/>
        </w:rPr>
        <w:t>– Расчет суммарных затрат на разработку программного обеспечения</w:t>
      </w:r>
    </w:p>
    <w:tbl>
      <w:tblPr>
        <w:tblpPr w:leftFromText="180" w:rightFromText="180" w:vertAnchor="text" w:tblpX="108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7383"/>
        <w:gridCol w:w="1606"/>
      </w:tblGrid>
      <w:tr w:rsidR="004F08B4" w:rsidRPr="00FD589B" w14:paraId="4AE15225" w14:textId="77777777" w:rsidTr="00763E5E">
        <w:trPr>
          <w:trHeight w:val="918"/>
        </w:trPr>
        <w:tc>
          <w:tcPr>
            <w:tcW w:w="332" w:type="pct"/>
          </w:tcPr>
          <w:p w14:paraId="2E3E4C7C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  <w:p w14:paraId="27090DE3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834" w:type="pct"/>
            <w:vAlign w:val="center"/>
          </w:tcPr>
          <w:p w14:paraId="216672F7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835" w:type="pct"/>
            <w:vAlign w:val="center"/>
          </w:tcPr>
          <w:p w14:paraId="72553BBA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Итого</w:t>
            </w:r>
          </w:p>
        </w:tc>
      </w:tr>
      <w:tr w:rsidR="004F08B4" w:rsidRPr="00FD589B" w14:paraId="5EFD2406" w14:textId="77777777" w:rsidTr="00763E5E">
        <w:trPr>
          <w:trHeight w:val="454"/>
        </w:trPr>
        <w:tc>
          <w:tcPr>
            <w:tcW w:w="332" w:type="pct"/>
          </w:tcPr>
          <w:p w14:paraId="41192DC8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834" w:type="pct"/>
            <w:vAlign w:val="center"/>
          </w:tcPr>
          <w:p w14:paraId="7DFE3169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оплату труда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1BBA8E98" w14:textId="70B8E60E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15502,74 </m:t>
                </m:r>
              </m:oMath>
            </m:oMathPara>
          </w:p>
        </w:tc>
      </w:tr>
      <w:tr w:rsidR="004F08B4" w:rsidRPr="00FD589B" w14:paraId="4BFF9B38" w14:textId="77777777" w:rsidTr="00763E5E">
        <w:trPr>
          <w:trHeight w:val="454"/>
        </w:trPr>
        <w:tc>
          <w:tcPr>
            <w:tcW w:w="332" w:type="pct"/>
          </w:tcPr>
          <w:p w14:paraId="305BECF9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</w:t>
            </w:r>
          </w:p>
        </w:tc>
        <w:tc>
          <w:tcPr>
            <w:tcW w:w="3834" w:type="pct"/>
            <w:vAlign w:val="center"/>
          </w:tcPr>
          <w:p w14:paraId="519ECA6C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 заработная плата разработчиков</w:t>
            </w:r>
          </w:p>
        </w:tc>
        <w:tc>
          <w:tcPr>
            <w:tcW w:w="835" w:type="pct"/>
            <w:vAlign w:val="center"/>
          </w:tcPr>
          <w:p w14:paraId="53C87364" w14:textId="67103324" w:rsidR="004F08B4" w:rsidRDefault="003645A0" w:rsidP="006675F9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10015,34</m:t>
                </m:r>
              </m:oMath>
            </m:oMathPara>
          </w:p>
        </w:tc>
      </w:tr>
      <w:tr w:rsidR="004F08B4" w:rsidRPr="00FD589B" w14:paraId="1ACA0C36" w14:textId="77777777" w:rsidTr="00763E5E">
        <w:trPr>
          <w:trHeight w:val="454"/>
        </w:trPr>
        <w:tc>
          <w:tcPr>
            <w:tcW w:w="332" w:type="pct"/>
          </w:tcPr>
          <w:p w14:paraId="27F28FA8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</w:t>
            </w:r>
          </w:p>
        </w:tc>
        <w:tc>
          <w:tcPr>
            <w:tcW w:w="3834" w:type="pct"/>
            <w:vAlign w:val="center"/>
          </w:tcPr>
          <w:p w14:paraId="1F7DF17B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835" w:type="pct"/>
            <w:vAlign w:val="center"/>
          </w:tcPr>
          <w:p w14:paraId="3DA5C02B" w14:textId="53E6B8C8" w:rsidR="004F08B4" w:rsidRPr="00DC54D9" w:rsidRDefault="003645A0" w:rsidP="006675F9">
            <w:pPr>
              <w:contextualSpacing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</w:rPr>
                  <m:t>1502,30</m:t>
                </m:r>
              </m:oMath>
            </m:oMathPara>
          </w:p>
        </w:tc>
      </w:tr>
      <w:tr w:rsidR="004F08B4" w:rsidRPr="00FD589B" w14:paraId="45EC8DB9" w14:textId="77777777" w:rsidTr="00763E5E">
        <w:trPr>
          <w:trHeight w:val="454"/>
        </w:trPr>
        <w:tc>
          <w:tcPr>
            <w:tcW w:w="332" w:type="pct"/>
          </w:tcPr>
          <w:p w14:paraId="54433E3F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</w:t>
            </w:r>
          </w:p>
        </w:tc>
        <w:tc>
          <w:tcPr>
            <w:tcW w:w="3834" w:type="pct"/>
            <w:vAlign w:val="center"/>
          </w:tcPr>
          <w:p w14:paraId="32B7CD6E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Отчисления от основной и дополнительной ЗП</w:t>
            </w:r>
          </w:p>
        </w:tc>
        <w:tc>
          <w:tcPr>
            <w:tcW w:w="835" w:type="pct"/>
            <w:vAlign w:val="center"/>
          </w:tcPr>
          <w:p w14:paraId="5050C6EF" w14:textId="6395643C" w:rsidR="004F08B4" w:rsidRPr="00722DF2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3985,10  </m:t>
                </m:r>
              </m:oMath>
            </m:oMathPara>
          </w:p>
        </w:tc>
      </w:tr>
      <w:tr w:rsidR="004F08B4" w:rsidRPr="00FD589B" w14:paraId="7A6E839C" w14:textId="77777777" w:rsidTr="00763E5E">
        <w:trPr>
          <w:trHeight w:val="454"/>
        </w:trPr>
        <w:tc>
          <w:tcPr>
            <w:tcW w:w="332" w:type="pct"/>
          </w:tcPr>
          <w:p w14:paraId="1F05D650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834" w:type="pct"/>
            <w:vAlign w:val="center"/>
          </w:tcPr>
          <w:p w14:paraId="3DFB8850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машинного времени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мв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75A94950" w14:textId="7147B7E2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3606,4</m:t>
                </m:r>
              </m:oMath>
            </m:oMathPara>
          </w:p>
        </w:tc>
      </w:tr>
      <w:tr w:rsidR="004F08B4" w:rsidRPr="00FD589B" w14:paraId="3E5AC2D2" w14:textId="77777777" w:rsidTr="00763E5E">
        <w:trPr>
          <w:trHeight w:val="454"/>
        </w:trPr>
        <w:tc>
          <w:tcPr>
            <w:tcW w:w="332" w:type="pct"/>
          </w:tcPr>
          <w:p w14:paraId="7CBBFA1E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3834" w:type="pct"/>
            <w:vAlign w:val="center"/>
          </w:tcPr>
          <w:p w14:paraId="52775A3E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Стоимость машино-часа, </w:t>
            </w:r>
            <w:proofErr w:type="spellStart"/>
            <w:r w:rsidRPr="00FD589B">
              <w:rPr>
                <w:rFonts w:cs="Times New Roman"/>
                <w:szCs w:val="28"/>
              </w:rPr>
              <w:t>руб</w:t>
            </w:r>
            <w:proofErr w:type="spellEnd"/>
            <w:r w:rsidRPr="00FD589B">
              <w:rPr>
                <w:rFonts w:cs="Times New Roman"/>
                <w:szCs w:val="28"/>
              </w:rPr>
              <w:t>/ч</w:t>
            </w:r>
          </w:p>
        </w:tc>
        <w:tc>
          <w:tcPr>
            <w:tcW w:w="835" w:type="pct"/>
            <w:vAlign w:val="center"/>
          </w:tcPr>
          <w:p w14:paraId="47CDD46A" w14:textId="5F06525A" w:rsidR="004F08B4" w:rsidRPr="00CA5500" w:rsidRDefault="00DC54D9" w:rsidP="006675F9">
            <w:pPr>
              <w:contextualSpacing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9,80</m:t>
                </m:r>
              </m:oMath>
            </m:oMathPara>
          </w:p>
        </w:tc>
      </w:tr>
      <w:tr w:rsidR="004F08B4" w:rsidRPr="00FD589B" w14:paraId="762AE988" w14:textId="77777777" w:rsidTr="00763E5E">
        <w:trPr>
          <w:trHeight w:val="454"/>
        </w:trPr>
        <w:tc>
          <w:tcPr>
            <w:tcW w:w="332" w:type="pct"/>
          </w:tcPr>
          <w:p w14:paraId="3AF0C3BD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4191EE25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заработную плату обслуживающего персонала</w:t>
            </w:r>
          </w:p>
        </w:tc>
        <w:tc>
          <w:tcPr>
            <w:tcW w:w="835" w:type="pct"/>
            <w:vAlign w:val="center"/>
          </w:tcPr>
          <w:p w14:paraId="1669DC08" w14:textId="3549BF1E" w:rsidR="004F08B4" w:rsidRDefault="00D95C1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13830,06</m:t>
                </m:r>
              </m:oMath>
            </m:oMathPara>
          </w:p>
        </w:tc>
      </w:tr>
      <w:tr w:rsidR="004F08B4" w:rsidRPr="00FD589B" w14:paraId="6F99DD9D" w14:textId="77777777" w:rsidTr="00763E5E">
        <w:trPr>
          <w:trHeight w:val="454"/>
        </w:trPr>
        <w:tc>
          <w:tcPr>
            <w:tcW w:w="332" w:type="pct"/>
          </w:tcPr>
          <w:p w14:paraId="674E034F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36E1E61C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Годовые затраты на аренду помещения</w:t>
            </w:r>
          </w:p>
        </w:tc>
        <w:tc>
          <w:tcPr>
            <w:tcW w:w="835" w:type="pct"/>
            <w:vAlign w:val="center"/>
          </w:tcPr>
          <w:p w14:paraId="1345960B" w14:textId="56075F1D" w:rsidR="004F08B4" w:rsidRDefault="0026639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1980</m:t>
                </m:r>
              </m:oMath>
            </m:oMathPara>
          </w:p>
        </w:tc>
      </w:tr>
      <w:tr w:rsidR="004F08B4" w:rsidRPr="00FD589B" w14:paraId="45C6C3B0" w14:textId="77777777" w:rsidTr="00763E5E">
        <w:trPr>
          <w:trHeight w:val="454"/>
        </w:trPr>
        <w:tc>
          <w:tcPr>
            <w:tcW w:w="332" w:type="pct"/>
          </w:tcPr>
          <w:p w14:paraId="7CD7C405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7C87FAE9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Сумма годовых амортизационных отчислений, руб.</w:t>
            </w:r>
          </w:p>
        </w:tc>
        <w:tc>
          <w:tcPr>
            <w:tcW w:w="835" w:type="pct"/>
            <w:vAlign w:val="center"/>
          </w:tcPr>
          <w:p w14:paraId="07B1A9AB" w14:textId="4361143E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448</m:t>
                </m:r>
              </m:oMath>
            </m:oMathPara>
          </w:p>
        </w:tc>
      </w:tr>
      <w:tr w:rsidR="004F08B4" w:rsidRPr="00FD589B" w14:paraId="1875F518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754E041C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4D00A9D2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электроэнергии, потребляемой за год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2D7FBCAD" w14:textId="6F1FD4B9" w:rsidR="004F08B4" w:rsidRPr="00FD589B" w:rsidRDefault="008118A1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 xml:space="preserve">219,77 </m:t>
                </m:r>
              </m:oMath>
            </m:oMathPara>
          </w:p>
        </w:tc>
      </w:tr>
      <w:tr w:rsidR="004F08B4" w:rsidRPr="00FD589B" w14:paraId="0E122019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00484EB3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70FFC63F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Действительный годовой фонд времени работы ПЭВМ, </w:t>
            </w:r>
            <w:proofErr w:type="spellStart"/>
            <w:r w:rsidRPr="00FD589B">
              <w:rPr>
                <w:rFonts w:cs="Times New Roman"/>
                <w:szCs w:val="28"/>
              </w:rPr>
              <w:t>дн</w:t>
            </w:r>
            <w:proofErr w:type="spellEnd"/>
            <w:r w:rsidRPr="00FD589B">
              <w:rPr>
                <w:rFonts w:cs="Times New Roman"/>
                <w:szCs w:val="28"/>
              </w:rPr>
              <w:t>.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1F6558F3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1713,6</w:t>
            </w:r>
          </w:p>
        </w:tc>
      </w:tr>
      <w:tr w:rsidR="004F08B4" w:rsidRPr="00FD589B" w14:paraId="272CD130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68660CF0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2E0B3352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материалы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EBCAC59" w14:textId="42A843F1" w:rsidR="004F08B4" w:rsidRPr="00FD589B" w:rsidRDefault="003053C6" w:rsidP="006675F9">
            <w:pPr>
              <w:contextualSpacing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22,4</m:t>
                </m:r>
              </m:oMath>
            </m:oMathPara>
          </w:p>
        </w:tc>
      </w:tr>
      <w:tr w:rsidR="004F08B4" w:rsidRPr="00FD589B" w14:paraId="1E3E7B1C" w14:textId="77777777" w:rsidTr="00763E5E">
        <w:trPr>
          <w:trHeight w:val="454"/>
        </w:trPr>
        <w:tc>
          <w:tcPr>
            <w:tcW w:w="332" w:type="pct"/>
          </w:tcPr>
          <w:p w14:paraId="7D61E5D7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2FBB6D48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текущий и профилактический ремонт, руб.</w:t>
            </w:r>
          </w:p>
        </w:tc>
        <w:tc>
          <w:tcPr>
            <w:tcW w:w="835" w:type="pct"/>
            <w:vAlign w:val="center"/>
          </w:tcPr>
          <w:p w14:paraId="445C2684" w14:textId="0B59368B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179,2</m:t>
                </m:r>
              </m:oMath>
            </m:oMathPara>
          </w:p>
        </w:tc>
      </w:tr>
      <w:tr w:rsidR="004F08B4" w:rsidRPr="00FD589B" w14:paraId="40074926" w14:textId="77777777" w:rsidTr="00763E5E">
        <w:trPr>
          <w:trHeight w:val="454"/>
        </w:trPr>
        <w:tc>
          <w:tcPr>
            <w:tcW w:w="332" w:type="pct"/>
          </w:tcPr>
          <w:p w14:paraId="5E059CE3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1860A7C1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Прочие затраты, связанные с эксплуатацией ЭВМ, руб.</w:t>
            </w:r>
          </w:p>
        </w:tc>
        <w:tc>
          <w:tcPr>
            <w:tcW w:w="835" w:type="pct"/>
            <w:vAlign w:val="center"/>
          </w:tcPr>
          <w:p w14:paraId="4F10512F" w14:textId="21C5FF45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112</m:t>
                </m:r>
              </m:oMath>
            </m:oMathPara>
          </w:p>
        </w:tc>
      </w:tr>
      <w:tr w:rsidR="004F08B4" w:rsidRPr="00FD589B" w14:paraId="7300E690" w14:textId="77777777" w:rsidTr="00763E5E">
        <w:trPr>
          <w:trHeight w:val="454"/>
        </w:trPr>
        <w:tc>
          <w:tcPr>
            <w:tcW w:w="332" w:type="pct"/>
          </w:tcPr>
          <w:p w14:paraId="728DFECF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3834" w:type="pct"/>
            <w:vAlign w:val="center"/>
          </w:tcPr>
          <w:p w14:paraId="4C753A64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Машинное время ЭВМ, ч.</w:t>
            </w:r>
          </w:p>
        </w:tc>
        <w:tc>
          <w:tcPr>
            <w:tcW w:w="835" w:type="pct"/>
            <w:vAlign w:val="center"/>
          </w:tcPr>
          <w:p w14:paraId="484DFD72" w14:textId="2C751E44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464</m:t>
                </m:r>
              </m:oMath>
            </m:oMathPara>
          </w:p>
        </w:tc>
      </w:tr>
      <w:tr w:rsidR="004F08B4" w:rsidRPr="00FD589B" w14:paraId="7BEE1C21" w14:textId="77777777" w:rsidTr="00763E5E">
        <w:trPr>
          <w:trHeight w:val="454"/>
        </w:trPr>
        <w:tc>
          <w:tcPr>
            <w:tcW w:w="332" w:type="pct"/>
          </w:tcPr>
          <w:p w14:paraId="049A0E96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834" w:type="pct"/>
            <w:vAlign w:val="center"/>
          </w:tcPr>
          <w:p w14:paraId="252E561A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изготовление эталонного экземпляра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эт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7DA9F377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0</w:t>
            </w:r>
          </w:p>
        </w:tc>
      </w:tr>
      <w:tr w:rsidR="004F08B4" w:rsidRPr="00FD589B" w14:paraId="1F9C6ACF" w14:textId="77777777" w:rsidTr="00763E5E">
        <w:trPr>
          <w:trHeight w:val="454"/>
        </w:trPr>
        <w:tc>
          <w:tcPr>
            <w:tcW w:w="332" w:type="pct"/>
          </w:tcPr>
          <w:p w14:paraId="78BA2096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834" w:type="pct"/>
            <w:vAlign w:val="center"/>
          </w:tcPr>
          <w:p w14:paraId="17810B69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тех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4C9F8ACB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F08B4" w:rsidRPr="00FD589B" w14:paraId="47766707" w14:textId="77777777" w:rsidTr="00763E5E">
        <w:trPr>
          <w:trHeight w:val="454"/>
        </w:trPr>
        <w:tc>
          <w:tcPr>
            <w:tcW w:w="332" w:type="pct"/>
          </w:tcPr>
          <w:p w14:paraId="4EBA519A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834" w:type="pct"/>
            <w:vAlign w:val="center"/>
          </w:tcPr>
          <w:p w14:paraId="5CD968F2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материалы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мат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1B9BEA40" w14:textId="1DB26635" w:rsidR="004F08B4" w:rsidRPr="00FD589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639A">
              <w:rPr>
                <w:rFonts w:cs="Times New Roman"/>
                <w:szCs w:val="28"/>
              </w:rPr>
              <w:t>5</w:t>
            </w:r>
          </w:p>
        </w:tc>
      </w:tr>
      <w:tr w:rsidR="004F08B4" w:rsidRPr="00FD589B" w14:paraId="0B8F1312" w14:textId="77777777" w:rsidTr="00763E5E">
        <w:trPr>
          <w:trHeight w:val="454"/>
        </w:trPr>
        <w:tc>
          <w:tcPr>
            <w:tcW w:w="332" w:type="pct"/>
          </w:tcPr>
          <w:p w14:paraId="245B3FDA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834" w:type="pct"/>
            <w:vAlign w:val="center"/>
          </w:tcPr>
          <w:p w14:paraId="5BAD4C89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Общепроизводственные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общ.пр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225E0268" w14:textId="6344AE01" w:rsidR="004F08B4" w:rsidRPr="000F6266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446,74</m:t>
                </m:r>
              </m:oMath>
            </m:oMathPara>
          </w:p>
        </w:tc>
      </w:tr>
      <w:tr w:rsidR="004F08B4" w:rsidRPr="00FD589B" w14:paraId="4A370870" w14:textId="77777777" w:rsidTr="00763E5E">
        <w:trPr>
          <w:trHeight w:val="454"/>
        </w:trPr>
        <w:tc>
          <w:tcPr>
            <w:tcW w:w="332" w:type="pct"/>
          </w:tcPr>
          <w:p w14:paraId="0ADB515D" w14:textId="77777777" w:rsidR="004F08B4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834" w:type="pct"/>
            <w:vAlign w:val="center"/>
          </w:tcPr>
          <w:p w14:paraId="1ACD1CA0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Непроизводственные (коммерческие)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непр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49CFF6AC" w14:textId="1AEF491B" w:rsidR="004F08B4" w:rsidRPr="000F6266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268,04</m:t>
                </m:r>
              </m:oMath>
            </m:oMathPara>
          </w:p>
        </w:tc>
      </w:tr>
      <w:tr w:rsidR="004F08B4" w:rsidRPr="00FD589B" w14:paraId="123EE847" w14:textId="77777777" w:rsidTr="00763E5E">
        <w:trPr>
          <w:trHeight w:val="454"/>
        </w:trPr>
        <w:tc>
          <w:tcPr>
            <w:tcW w:w="332" w:type="pct"/>
          </w:tcPr>
          <w:p w14:paraId="3C4B965E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834" w:type="pct"/>
            <w:vAlign w:val="center"/>
          </w:tcPr>
          <w:p w14:paraId="3AD45A48" w14:textId="77777777" w:rsidR="004F08B4" w:rsidRPr="00FD589B" w:rsidRDefault="004F08B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Суммарные затраты на разработку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7F985697" w14:textId="5730514A" w:rsidR="004F08B4" w:rsidRPr="006D7F7B" w:rsidRDefault="003053C6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18226,24 </m:t>
                </m:r>
              </m:oMath>
            </m:oMathPara>
          </w:p>
        </w:tc>
      </w:tr>
    </w:tbl>
    <w:p w14:paraId="1261A45E" w14:textId="77777777" w:rsidR="004F08B4" w:rsidRDefault="004F08B4" w:rsidP="006675F9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1F76C681" w14:textId="27834470" w:rsidR="008C44BA" w:rsidRDefault="008C44BA" w:rsidP="006675F9">
      <w:pPr>
        <w:spacing w:after="16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056C13C6" w14:textId="19D907D7" w:rsidR="008C44BA" w:rsidRPr="00FD589B" w:rsidRDefault="008C44BA" w:rsidP="006675F9">
      <w:pPr>
        <w:pStyle w:val="ab"/>
        <w:spacing w:line="240" w:lineRule="auto"/>
        <w:ind w:firstLine="0"/>
        <w:jc w:val="center"/>
      </w:pPr>
      <w:r w:rsidRPr="00FD589B">
        <w:lastRenderedPageBreak/>
        <w:t xml:space="preserve">ПРИЛОЖЕНИЕ </w:t>
      </w:r>
      <w:r>
        <w:t>Д</w:t>
      </w:r>
    </w:p>
    <w:p w14:paraId="1E3F3387" w14:textId="77777777" w:rsidR="008C44BA" w:rsidRDefault="008C44BA" w:rsidP="006675F9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79A8760A" w14:textId="77777777" w:rsidR="008C44BA" w:rsidRPr="00FD589B" w:rsidRDefault="008C44BA" w:rsidP="006675F9">
      <w:pPr>
        <w:pStyle w:val="a5"/>
        <w:spacing w:line="240" w:lineRule="auto"/>
        <w:ind w:firstLine="0"/>
        <w:jc w:val="center"/>
      </w:pPr>
    </w:p>
    <w:p w14:paraId="4EC56015" w14:textId="77777777" w:rsidR="008C44BA" w:rsidRPr="00FD589B" w:rsidRDefault="008C44BA" w:rsidP="006675F9">
      <w:pPr>
        <w:contextualSpacing/>
        <w:jc w:val="center"/>
        <w:rPr>
          <w:rFonts w:cs="Times New Roman"/>
          <w:b/>
          <w:szCs w:val="28"/>
        </w:rPr>
      </w:pPr>
      <w:r>
        <w:rPr>
          <w:rStyle w:val="a6"/>
          <w:b/>
        </w:rPr>
        <w:t>Технико-экономические показатели проекта</w:t>
      </w:r>
    </w:p>
    <w:p w14:paraId="0503E89D" w14:textId="77777777" w:rsidR="008C44BA" w:rsidRDefault="008C44BA" w:rsidP="006675F9">
      <w:pPr>
        <w:contextualSpacing/>
        <w:jc w:val="center"/>
        <w:rPr>
          <w:rFonts w:cs="Times New Roman"/>
          <w:b/>
          <w:szCs w:val="28"/>
        </w:rPr>
      </w:pPr>
    </w:p>
    <w:p w14:paraId="01FF807E" w14:textId="63A5E6C6" w:rsidR="008C44BA" w:rsidRPr="00967597" w:rsidRDefault="008C44BA" w:rsidP="006675F9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szCs w:val="28"/>
        </w:rPr>
        <w:t>Таблица Д.</w:t>
      </w:r>
      <w:r w:rsidRPr="00597D0C">
        <w:rPr>
          <w:rFonts w:cs="Times New Roman"/>
          <w:bCs/>
          <w:szCs w:val="28"/>
        </w:rPr>
        <w:t xml:space="preserve">1 </w:t>
      </w:r>
      <w:r w:rsidRPr="00597D0C">
        <w:rPr>
          <w:rFonts w:cs="Times New Roman"/>
          <w:bCs/>
          <w:color w:val="000000" w:themeColor="text1"/>
          <w:szCs w:val="28"/>
        </w:rPr>
        <w:t>– Технико-экономические показатели проекта</w:t>
      </w:r>
    </w:p>
    <w:tbl>
      <w:tblPr>
        <w:tblpPr w:leftFromText="180" w:rightFromText="180" w:vertAnchor="text" w:tblpX="108" w:tblpY="1"/>
        <w:tblOverlap w:val="never"/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3046"/>
        <w:gridCol w:w="1948"/>
        <w:gridCol w:w="1966"/>
        <w:gridCol w:w="1831"/>
      </w:tblGrid>
      <w:tr w:rsidR="008C44BA" w:rsidRPr="00FD589B" w14:paraId="2334211F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1F110C1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81C91A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показателя</w:t>
            </w:r>
          </w:p>
        </w:tc>
        <w:tc>
          <w:tcPr>
            <w:tcW w:w="1040" w:type="pct"/>
            <w:shd w:val="clear" w:color="auto" w:fill="FFFFFF" w:themeFill="background1"/>
          </w:tcPr>
          <w:p w14:paraId="5B0DC1B0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9CC51FB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Базовый вариант</w:t>
            </w:r>
          </w:p>
        </w:tc>
        <w:tc>
          <w:tcPr>
            <w:tcW w:w="978" w:type="pct"/>
            <w:shd w:val="clear" w:color="auto" w:fill="FFFFFF" w:themeFill="background1"/>
          </w:tcPr>
          <w:p w14:paraId="6E71EA3D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Проектный вариант</w:t>
            </w:r>
          </w:p>
        </w:tc>
      </w:tr>
      <w:tr w:rsidR="008C44BA" w:rsidRPr="00FD589B" w14:paraId="433E406B" w14:textId="77777777" w:rsidTr="006675F9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21E7589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затрат на разработки</w:t>
            </w:r>
          </w:p>
        </w:tc>
      </w:tr>
      <w:tr w:rsidR="008C44BA" w:rsidRPr="00FD589B" w14:paraId="4D3333FD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63A1F1D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3EC877F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трудоемкость разработки ПО</w:t>
            </w:r>
          </w:p>
        </w:tc>
        <w:tc>
          <w:tcPr>
            <w:tcW w:w="1040" w:type="pct"/>
            <w:shd w:val="clear" w:color="auto" w:fill="FFFFFF" w:themeFill="background1"/>
          </w:tcPr>
          <w:p w14:paraId="2BB05106" w14:textId="77777777" w:rsidR="008C44BA" w:rsidRPr="00653758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чел.-</w:t>
            </w:r>
            <w:proofErr w:type="spellStart"/>
            <w:r>
              <w:rPr>
                <w:rFonts w:cs="Times New Roman"/>
                <w:szCs w:val="28"/>
              </w:rPr>
              <w:t>дн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26210F6D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5D597D92" w14:textId="6F364923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157</m:t>
                </m:r>
              </m:oMath>
            </m:oMathPara>
          </w:p>
        </w:tc>
      </w:tr>
      <w:tr w:rsidR="008C44BA" w:rsidRPr="00FD589B" w14:paraId="7F912450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05E449B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7B7AC406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Pr="00FD589B">
              <w:rPr>
                <w:rFonts w:cs="Times New Roman"/>
                <w:szCs w:val="28"/>
              </w:rPr>
              <w:t>атраты на разработку ПО</w:t>
            </w:r>
          </w:p>
        </w:tc>
        <w:tc>
          <w:tcPr>
            <w:tcW w:w="1040" w:type="pct"/>
            <w:shd w:val="clear" w:color="auto" w:fill="FFFFFF" w:themeFill="background1"/>
          </w:tcPr>
          <w:p w14:paraId="2FBF1297" w14:textId="77777777" w:rsidR="008C44BA" w:rsidRPr="00653758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503900CC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35E07910" w14:textId="4A634429" w:rsidR="008C44BA" w:rsidRPr="009E364B" w:rsidRDefault="00BE6C2F" w:rsidP="006675F9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18226,24 </m:t>
                </m:r>
              </m:oMath>
            </m:oMathPara>
          </w:p>
        </w:tc>
      </w:tr>
      <w:tr w:rsidR="008C44BA" w:rsidRPr="00FD589B" w14:paraId="3E2C8B16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7E2B188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65902D4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оплату труда разработчиков</w:t>
            </w:r>
          </w:p>
        </w:tc>
        <w:tc>
          <w:tcPr>
            <w:tcW w:w="1040" w:type="pct"/>
            <w:shd w:val="clear" w:color="auto" w:fill="FFFFFF" w:themeFill="background1"/>
          </w:tcPr>
          <w:p w14:paraId="2FCE6EBC" w14:textId="77777777" w:rsidR="008C44BA" w:rsidRPr="00653758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D7AF57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1127C7E6" w14:textId="1EC5F81D" w:rsidR="008C44BA" w:rsidRPr="00653758" w:rsidRDefault="00BE6C2F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15502,74 </m:t>
                </m:r>
              </m:oMath>
            </m:oMathPara>
          </w:p>
        </w:tc>
      </w:tr>
      <w:tr w:rsidR="008C44BA" w:rsidRPr="00FD589B" w14:paraId="29FFFA6E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DE09E3D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3D235C6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Затраты машинного времени </w:t>
            </w:r>
          </w:p>
        </w:tc>
        <w:tc>
          <w:tcPr>
            <w:tcW w:w="1040" w:type="pct"/>
            <w:shd w:val="clear" w:color="auto" w:fill="FFFFFF" w:themeFill="background1"/>
          </w:tcPr>
          <w:p w14:paraId="109DD2BD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1AA49EC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4CE28B1F" w14:textId="520DE410" w:rsidR="008C44BA" w:rsidRDefault="00BE6C2F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3606,4</m:t>
                </m:r>
              </m:oMath>
            </m:oMathPara>
          </w:p>
        </w:tc>
      </w:tr>
      <w:tr w:rsidR="008C44BA" w:rsidRPr="00FD589B" w14:paraId="70D13137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5C372374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4A57FCA5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материалы</w:t>
            </w:r>
          </w:p>
        </w:tc>
        <w:tc>
          <w:tcPr>
            <w:tcW w:w="1040" w:type="pct"/>
            <w:shd w:val="clear" w:color="auto" w:fill="FFFFFF" w:themeFill="background1"/>
          </w:tcPr>
          <w:p w14:paraId="2C84282D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6505FED7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320E7CA9" w14:textId="0050BC4C" w:rsidR="008C44BA" w:rsidRPr="00FD589B" w:rsidRDefault="00BE6C2F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639A">
              <w:rPr>
                <w:rFonts w:cs="Times New Roman"/>
                <w:szCs w:val="28"/>
              </w:rPr>
              <w:t>5</w:t>
            </w:r>
          </w:p>
        </w:tc>
      </w:tr>
      <w:tr w:rsidR="008C44BA" w:rsidRPr="00FD589B" w14:paraId="4FE2E5F2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2459F24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2.4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29B186C2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Общепроизводственные </w:t>
            </w:r>
            <w:r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1040" w:type="pct"/>
            <w:shd w:val="clear" w:color="auto" w:fill="FFFFFF" w:themeFill="background1"/>
          </w:tcPr>
          <w:p w14:paraId="1A8B93F3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77B7921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586C5AC4" w14:textId="12784D0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446,74</m:t>
                </m:r>
              </m:oMath>
            </m:oMathPara>
          </w:p>
        </w:tc>
      </w:tr>
      <w:tr w:rsidR="008C44BA" w:rsidRPr="00FD589B" w14:paraId="0728E1D2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E9C5F7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600716F2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Непроизводственные затраты </w:t>
            </w:r>
          </w:p>
        </w:tc>
        <w:tc>
          <w:tcPr>
            <w:tcW w:w="1040" w:type="pct"/>
            <w:shd w:val="clear" w:color="auto" w:fill="FFFFFF" w:themeFill="background1"/>
          </w:tcPr>
          <w:p w14:paraId="0B081D0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514E6A9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485BDC8D" w14:textId="1A9F0330" w:rsidR="008C44BA" w:rsidRDefault="00072E24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268,04</m:t>
                </m:r>
              </m:oMath>
            </m:oMathPara>
          </w:p>
        </w:tc>
      </w:tr>
      <w:tr w:rsidR="008C44BA" w:rsidRPr="00FD589B" w14:paraId="3537D417" w14:textId="77777777" w:rsidTr="006675F9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466BEB89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стоимости</w:t>
            </w:r>
          </w:p>
        </w:tc>
      </w:tr>
      <w:tr w:rsidR="008C44BA" w:rsidRPr="00FD589B" w14:paraId="0CE2BFA4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39D050B8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07B57EE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Отпускная цена ПП с НДС</w:t>
            </w:r>
          </w:p>
        </w:tc>
        <w:tc>
          <w:tcPr>
            <w:tcW w:w="1040" w:type="pct"/>
            <w:shd w:val="clear" w:color="auto" w:fill="FFFFFF" w:themeFill="background1"/>
          </w:tcPr>
          <w:p w14:paraId="58D3535D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E320DFF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14FC91A" w14:textId="14F559BA" w:rsidR="008C44BA" w:rsidRPr="009E364B" w:rsidRDefault="006C3FE3" w:rsidP="006675F9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28432,93 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8C44BA" w:rsidRPr="00FD589B" w14:paraId="07A64A01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71DEBE35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0933E9F9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Розничная цена ПП</w:t>
            </w:r>
          </w:p>
        </w:tc>
        <w:tc>
          <w:tcPr>
            <w:tcW w:w="1040" w:type="pct"/>
            <w:shd w:val="clear" w:color="auto" w:fill="FFFFFF" w:themeFill="background1"/>
          </w:tcPr>
          <w:p w14:paraId="27A3AC8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4D1EA44A" w14:textId="77777777" w:rsidR="008C44BA" w:rsidRPr="00E72EE7" w:rsidRDefault="008C44BA" w:rsidP="006675F9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B917E48" w14:textId="57F7ECD4" w:rsidR="008C44BA" w:rsidRPr="009E364B" w:rsidRDefault="006C3FE3" w:rsidP="006675F9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31276,22</m:t>
                </m:r>
              </m:oMath>
            </m:oMathPara>
          </w:p>
        </w:tc>
      </w:tr>
      <w:tr w:rsidR="008C44BA" w:rsidRPr="00FD589B" w14:paraId="548D69C6" w14:textId="77777777" w:rsidTr="006675F9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1171C489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экономической эффективности</w:t>
            </w:r>
          </w:p>
        </w:tc>
      </w:tr>
      <w:tr w:rsidR="008C44BA" w:rsidRPr="00FD589B" w14:paraId="2D1CB404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501FBF00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6CEF3651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Рентабельность затрат</w:t>
            </w:r>
          </w:p>
        </w:tc>
        <w:tc>
          <w:tcPr>
            <w:tcW w:w="1040" w:type="pct"/>
            <w:shd w:val="clear" w:color="auto" w:fill="FFFFFF" w:themeFill="background1"/>
          </w:tcPr>
          <w:p w14:paraId="3003C10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%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B11104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78AA0207" w14:textId="574EDB64" w:rsidR="008C44BA" w:rsidRPr="00390542" w:rsidRDefault="00912BC1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107,83</m:t>
                </m:r>
              </m:oMath>
            </m:oMathPara>
          </w:p>
        </w:tc>
      </w:tr>
      <w:tr w:rsidR="008C44BA" w:rsidRPr="00FD589B" w14:paraId="007B3D32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132BF77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2E8130B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срок окупаемости проекта</w:t>
            </w:r>
          </w:p>
        </w:tc>
        <w:tc>
          <w:tcPr>
            <w:tcW w:w="1040" w:type="pct"/>
            <w:shd w:val="clear" w:color="auto" w:fill="FFFFFF" w:themeFill="background1"/>
          </w:tcPr>
          <w:p w14:paraId="2C2F6C88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лет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2636796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A89B897" w14:textId="3163B16F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625AE9">
              <w:rPr>
                <w:rFonts w:cs="Times New Roman"/>
                <w:szCs w:val="28"/>
              </w:rPr>
              <w:t>9</w:t>
            </w:r>
            <w:r w:rsidR="00835D6A">
              <w:rPr>
                <w:rFonts w:cs="Times New Roman"/>
                <w:szCs w:val="28"/>
              </w:rPr>
              <w:t>3</w:t>
            </w:r>
          </w:p>
        </w:tc>
      </w:tr>
      <w:tr w:rsidR="008C44BA" w:rsidRPr="00FD589B" w14:paraId="2EAA9B5F" w14:textId="77777777" w:rsidTr="006675F9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12E74D75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4E932E03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Годовой экономический эффект</w:t>
            </w:r>
          </w:p>
        </w:tc>
        <w:tc>
          <w:tcPr>
            <w:tcW w:w="1040" w:type="pct"/>
            <w:shd w:val="clear" w:color="auto" w:fill="FFFFFF" w:themeFill="background1"/>
          </w:tcPr>
          <w:p w14:paraId="7F590A61" w14:textId="77777777" w:rsidR="008C44BA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5F0394E" w14:textId="77777777" w:rsidR="008C44BA" w:rsidRPr="00FD589B" w:rsidRDefault="008C44B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3BD327CC" w14:textId="22D04E4F" w:rsidR="008C44BA" w:rsidRDefault="00835D6A" w:rsidP="006675F9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33723,78  </m:t>
                </m:r>
              </m:oMath>
            </m:oMathPara>
          </w:p>
        </w:tc>
      </w:tr>
    </w:tbl>
    <w:p w14:paraId="62175251" w14:textId="77777777" w:rsidR="008C44BA" w:rsidRPr="00FD589B" w:rsidRDefault="008C44BA" w:rsidP="006675F9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71E55147" w14:textId="77777777" w:rsidR="008C44BA" w:rsidRPr="00FD589B" w:rsidRDefault="008C44BA" w:rsidP="006675F9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26260F2B" w14:textId="77777777" w:rsidR="00AA2D8D" w:rsidRPr="00FD589B" w:rsidRDefault="00AA2D8D" w:rsidP="006675F9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794E06AD" w14:textId="57C5FF7B" w:rsidR="00AA2D8D" w:rsidRDefault="00AA2D8D" w:rsidP="006675F9">
      <w:pPr>
        <w:spacing w:after="160"/>
      </w:pPr>
    </w:p>
    <w:p w14:paraId="5BD8AD84" w14:textId="77777777" w:rsidR="00EE770D" w:rsidRPr="00F23C91" w:rsidRDefault="00EE770D" w:rsidP="006675F9">
      <w:pPr>
        <w:rPr>
          <w:lang w:val="en-US"/>
        </w:rPr>
      </w:pPr>
    </w:p>
    <w:sectPr w:rsidR="00EE770D" w:rsidRPr="00F23C91" w:rsidSect="0023205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09A"/>
    <w:multiLevelType w:val="multilevel"/>
    <w:tmpl w:val="87B816CC"/>
    <w:lvl w:ilvl="0">
      <w:start w:val="1"/>
      <w:numFmt w:val="decimal"/>
      <w:lvlText w:val="%1"/>
      <w:lvlJc w:val="left"/>
      <w:pPr>
        <w:ind w:left="113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2DDA3C7B"/>
    <w:multiLevelType w:val="multilevel"/>
    <w:tmpl w:val="E6F4A24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31717E5A"/>
    <w:multiLevelType w:val="multilevel"/>
    <w:tmpl w:val="139EF6F2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726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89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092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45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7458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8821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184" w:hanging="2160"/>
      </w:pPr>
      <w:rPr>
        <w:rFonts w:eastAsia="Calibri" w:hint="default"/>
      </w:rPr>
    </w:lvl>
  </w:abstractNum>
  <w:abstractNum w:abstractNumId="3" w15:restartNumberingAfterBreak="0">
    <w:nsid w:val="53C7524E"/>
    <w:multiLevelType w:val="hybridMultilevel"/>
    <w:tmpl w:val="9CFAD04A"/>
    <w:lvl w:ilvl="0" w:tplc="6F2EBF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6051D3"/>
    <w:multiLevelType w:val="hybridMultilevel"/>
    <w:tmpl w:val="7FE27AAC"/>
    <w:lvl w:ilvl="0" w:tplc="6F2EBF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127096"/>
    <w:multiLevelType w:val="hybridMultilevel"/>
    <w:tmpl w:val="E8361B7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AE4062"/>
    <w:multiLevelType w:val="multilevel"/>
    <w:tmpl w:val="5B36A658"/>
    <w:lvl w:ilvl="0">
      <w:start w:val="2"/>
      <w:numFmt w:val="decimal"/>
      <w:pStyle w:val="SubtitleDiploma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9AA3FC1"/>
    <w:multiLevelType w:val="multilevel"/>
    <w:tmpl w:val="1AD006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E4"/>
    <w:rsid w:val="00010C89"/>
    <w:rsid w:val="00030FC4"/>
    <w:rsid w:val="0003440D"/>
    <w:rsid w:val="00056F0A"/>
    <w:rsid w:val="00064D53"/>
    <w:rsid w:val="00072E24"/>
    <w:rsid w:val="00075025"/>
    <w:rsid w:val="000C34AD"/>
    <w:rsid w:val="000D1A46"/>
    <w:rsid w:val="000F47B6"/>
    <w:rsid w:val="00135993"/>
    <w:rsid w:val="00155026"/>
    <w:rsid w:val="001765D4"/>
    <w:rsid w:val="001B0FC9"/>
    <w:rsid w:val="001E1EF2"/>
    <w:rsid w:val="001E61C4"/>
    <w:rsid w:val="00227EFD"/>
    <w:rsid w:val="00232057"/>
    <w:rsid w:val="002419D9"/>
    <w:rsid w:val="002526F6"/>
    <w:rsid w:val="0026639A"/>
    <w:rsid w:val="00267AEA"/>
    <w:rsid w:val="00272983"/>
    <w:rsid w:val="0028108A"/>
    <w:rsid w:val="00281390"/>
    <w:rsid w:val="0028539F"/>
    <w:rsid w:val="002B4730"/>
    <w:rsid w:val="002D53B3"/>
    <w:rsid w:val="002E49D4"/>
    <w:rsid w:val="002F51D2"/>
    <w:rsid w:val="003053C6"/>
    <w:rsid w:val="00321D49"/>
    <w:rsid w:val="00326315"/>
    <w:rsid w:val="0032743C"/>
    <w:rsid w:val="00337BA8"/>
    <w:rsid w:val="00340DAF"/>
    <w:rsid w:val="003645A0"/>
    <w:rsid w:val="00365731"/>
    <w:rsid w:val="00365B13"/>
    <w:rsid w:val="00370AC2"/>
    <w:rsid w:val="003B56EC"/>
    <w:rsid w:val="003B673D"/>
    <w:rsid w:val="003C4E83"/>
    <w:rsid w:val="003D14A9"/>
    <w:rsid w:val="003D369B"/>
    <w:rsid w:val="003E22B1"/>
    <w:rsid w:val="0043127A"/>
    <w:rsid w:val="004976E9"/>
    <w:rsid w:val="004A1803"/>
    <w:rsid w:val="004A61C0"/>
    <w:rsid w:val="004A7F68"/>
    <w:rsid w:val="004F08B4"/>
    <w:rsid w:val="005262ED"/>
    <w:rsid w:val="005266CF"/>
    <w:rsid w:val="005271D4"/>
    <w:rsid w:val="00553649"/>
    <w:rsid w:val="005A643A"/>
    <w:rsid w:val="005C7C13"/>
    <w:rsid w:val="005E6584"/>
    <w:rsid w:val="00625AE9"/>
    <w:rsid w:val="00633DAD"/>
    <w:rsid w:val="006351EC"/>
    <w:rsid w:val="00664EEA"/>
    <w:rsid w:val="006675F9"/>
    <w:rsid w:val="0067731C"/>
    <w:rsid w:val="00677AB2"/>
    <w:rsid w:val="006809A6"/>
    <w:rsid w:val="00685B0E"/>
    <w:rsid w:val="00692B2F"/>
    <w:rsid w:val="00693A7A"/>
    <w:rsid w:val="006A56CC"/>
    <w:rsid w:val="006B65E7"/>
    <w:rsid w:val="006C3FE3"/>
    <w:rsid w:val="006C5B02"/>
    <w:rsid w:val="006C7F52"/>
    <w:rsid w:val="006D782A"/>
    <w:rsid w:val="006F15AD"/>
    <w:rsid w:val="006F1DCD"/>
    <w:rsid w:val="0070169E"/>
    <w:rsid w:val="0071670F"/>
    <w:rsid w:val="00726C34"/>
    <w:rsid w:val="00730CF3"/>
    <w:rsid w:val="007348F4"/>
    <w:rsid w:val="007470F7"/>
    <w:rsid w:val="00763E5E"/>
    <w:rsid w:val="0079797C"/>
    <w:rsid w:val="007B475C"/>
    <w:rsid w:val="007E35F2"/>
    <w:rsid w:val="007E5A0E"/>
    <w:rsid w:val="007F36E5"/>
    <w:rsid w:val="008118A1"/>
    <w:rsid w:val="008247BE"/>
    <w:rsid w:val="00835D6A"/>
    <w:rsid w:val="008418D4"/>
    <w:rsid w:val="00856C3C"/>
    <w:rsid w:val="00871180"/>
    <w:rsid w:val="00897937"/>
    <w:rsid w:val="008B48C8"/>
    <w:rsid w:val="008C44BA"/>
    <w:rsid w:val="008E371B"/>
    <w:rsid w:val="008F1F6C"/>
    <w:rsid w:val="009106B4"/>
    <w:rsid w:val="00912BC1"/>
    <w:rsid w:val="00922A33"/>
    <w:rsid w:val="00923044"/>
    <w:rsid w:val="00936D02"/>
    <w:rsid w:val="0095792B"/>
    <w:rsid w:val="0096138B"/>
    <w:rsid w:val="00962C05"/>
    <w:rsid w:val="00963CCF"/>
    <w:rsid w:val="00966BA6"/>
    <w:rsid w:val="009757BE"/>
    <w:rsid w:val="009B4325"/>
    <w:rsid w:val="009B5519"/>
    <w:rsid w:val="009B5B6A"/>
    <w:rsid w:val="009C2374"/>
    <w:rsid w:val="009E2C26"/>
    <w:rsid w:val="00A23CE8"/>
    <w:rsid w:val="00A2786C"/>
    <w:rsid w:val="00A307FE"/>
    <w:rsid w:val="00A31FB7"/>
    <w:rsid w:val="00A5561C"/>
    <w:rsid w:val="00A6442E"/>
    <w:rsid w:val="00A666F9"/>
    <w:rsid w:val="00AA2D8D"/>
    <w:rsid w:val="00AC2719"/>
    <w:rsid w:val="00AE4155"/>
    <w:rsid w:val="00B0581D"/>
    <w:rsid w:val="00B110D6"/>
    <w:rsid w:val="00B81B7E"/>
    <w:rsid w:val="00B81C2D"/>
    <w:rsid w:val="00B84099"/>
    <w:rsid w:val="00B86A99"/>
    <w:rsid w:val="00BA04D4"/>
    <w:rsid w:val="00BC77B9"/>
    <w:rsid w:val="00BD3746"/>
    <w:rsid w:val="00BE6C2F"/>
    <w:rsid w:val="00BF3BEE"/>
    <w:rsid w:val="00C03DDB"/>
    <w:rsid w:val="00C226C7"/>
    <w:rsid w:val="00C52BA0"/>
    <w:rsid w:val="00C772A2"/>
    <w:rsid w:val="00C87DE0"/>
    <w:rsid w:val="00CA5500"/>
    <w:rsid w:val="00D031B8"/>
    <w:rsid w:val="00D04C73"/>
    <w:rsid w:val="00D04F81"/>
    <w:rsid w:val="00D22F2C"/>
    <w:rsid w:val="00D23A01"/>
    <w:rsid w:val="00D34D89"/>
    <w:rsid w:val="00D476E4"/>
    <w:rsid w:val="00D95C14"/>
    <w:rsid w:val="00DA5ED8"/>
    <w:rsid w:val="00DC4236"/>
    <w:rsid w:val="00DC54D9"/>
    <w:rsid w:val="00DE6361"/>
    <w:rsid w:val="00E42C32"/>
    <w:rsid w:val="00E534E0"/>
    <w:rsid w:val="00EB4706"/>
    <w:rsid w:val="00EC54F5"/>
    <w:rsid w:val="00ED24FF"/>
    <w:rsid w:val="00ED4C69"/>
    <w:rsid w:val="00EE770D"/>
    <w:rsid w:val="00F14921"/>
    <w:rsid w:val="00F2114C"/>
    <w:rsid w:val="00F23C91"/>
    <w:rsid w:val="00F2734D"/>
    <w:rsid w:val="00F41617"/>
    <w:rsid w:val="00F53F06"/>
    <w:rsid w:val="00F84376"/>
    <w:rsid w:val="00F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38A9"/>
  <w15:docId w15:val="{9CCB7C0D-8E71-4353-8620-2AB9CD15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2D"/>
    <w:pPr>
      <w:spacing w:after="0" w:line="240" w:lineRule="auto"/>
    </w:pPr>
    <w:rPr>
      <w:rFonts w:ascii="Times New Roman" w:hAnsi="Times New Roman" w:cs="Arial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1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C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3">
    <w:name w:val="Подраздел диплома"/>
    <w:basedOn w:val="a"/>
    <w:next w:val="a"/>
    <w:link w:val="a4"/>
    <w:qFormat/>
    <w:rsid w:val="00B81C2D"/>
    <w:pPr>
      <w:spacing w:line="264" w:lineRule="auto"/>
      <w:ind w:firstLine="709"/>
      <w:jc w:val="both"/>
      <w:outlineLvl w:val="1"/>
    </w:pPr>
    <w:rPr>
      <w:rFonts w:cs="Times New Roman"/>
      <w:b/>
      <w:color w:val="000000"/>
      <w:szCs w:val="28"/>
      <w:lang w:eastAsia="ru-RU"/>
    </w:rPr>
  </w:style>
  <w:style w:type="character" w:customStyle="1" w:styleId="a4">
    <w:name w:val="Подраздел диплома Знак"/>
    <w:basedOn w:val="a0"/>
    <w:link w:val="a3"/>
    <w:rsid w:val="00B81C2D"/>
    <w:rPr>
      <w:rFonts w:ascii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  <w:style w:type="paragraph" w:customStyle="1" w:styleId="a5">
    <w:name w:val="Основной текст диплома"/>
    <w:basedOn w:val="a"/>
    <w:link w:val="a6"/>
    <w:qFormat/>
    <w:rsid w:val="00B81C2D"/>
    <w:pPr>
      <w:spacing w:line="264" w:lineRule="auto"/>
      <w:ind w:firstLine="709"/>
      <w:contextualSpacing/>
      <w:jc w:val="both"/>
    </w:pPr>
    <w:rPr>
      <w:rFonts w:cs="Times New Roman"/>
      <w:color w:val="000000"/>
      <w:szCs w:val="28"/>
    </w:rPr>
  </w:style>
  <w:style w:type="character" w:customStyle="1" w:styleId="a6">
    <w:name w:val="Основной текст диплома Знак"/>
    <w:basedOn w:val="a0"/>
    <w:link w:val="a5"/>
    <w:rsid w:val="00B81C2D"/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customStyle="1" w:styleId="a7">
    <w:name w:val="Уравнение"/>
    <w:basedOn w:val="a5"/>
    <w:next w:val="a5"/>
    <w:link w:val="a8"/>
    <w:qFormat/>
    <w:rsid w:val="00B81C2D"/>
    <w:pPr>
      <w:tabs>
        <w:tab w:val="left" w:pos="8789"/>
      </w:tabs>
      <w:ind w:left="4111" w:firstLine="0"/>
      <w:jc w:val="left"/>
    </w:pPr>
    <w:rPr>
      <w:lang w:eastAsia="ru-RU"/>
    </w:rPr>
  </w:style>
  <w:style w:type="character" w:customStyle="1" w:styleId="a8">
    <w:name w:val="Уравнение Знак"/>
    <w:basedOn w:val="a6"/>
    <w:link w:val="a7"/>
    <w:rsid w:val="00B81C2D"/>
    <w:rPr>
      <w:rFonts w:ascii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9">
    <w:name w:val="Переменные уравнений"/>
    <w:basedOn w:val="a5"/>
    <w:link w:val="aa"/>
    <w:qFormat/>
    <w:rsid w:val="00B81C2D"/>
    <w:pPr>
      <w:tabs>
        <w:tab w:val="left" w:pos="567"/>
      </w:tabs>
      <w:ind w:firstLine="0"/>
    </w:pPr>
    <w:rPr>
      <w:rFonts w:eastAsia="Calibri"/>
      <w:lang w:eastAsia="ru-RU"/>
    </w:rPr>
  </w:style>
  <w:style w:type="character" w:customStyle="1" w:styleId="aa">
    <w:name w:val="Переменные уравнений Знак"/>
    <w:basedOn w:val="a6"/>
    <w:link w:val="a9"/>
    <w:rsid w:val="00B81C2D"/>
    <w:rPr>
      <w:rFonts w:ascii="Times New Roman" w:eastAsia="Calibri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b">
    <w:name w:val="Раздел диплома"/>
    <w:basedOn w:val="a5"/>
    <w:next w:val="a5"/>
    <w:link w:val="ac"/>
    <w:qFormat/>
    <w:rsid w:val="00EE770D"/>
    <w:pPr>
      <w:outlineLvl w:val="0"/>
    </w:pPr>
    <w:rPr>
      <w:b/>
      <w:caps/>
      <w:lang w:eastAsia="ru-RU"/>
    </w:rPr>
  </w:style>
  <w:style w:type="character" w:customStyle="1" w:styleId="ac">
    <w:name w:val="Раздел диплома Знак"/>
    <w:basedOn w:val="a6"/>
    <w:link w:val="ab"/>
    <w:rsid w:val="00EE770D"/>
    <w:rPr>
      <w:rFonts w:ascii="Times New Roman" w:hAnsi="Times New Roman" w:cs="Times New Roman"/>
      <w:b/>
      <w:caps/>
      <w:color w:val="000000"/>
      <w:kern w:val="0"/>
      <w:sz w:val="28"/>
      <w:szCs w:val="28"/>
      <w:lang w:eastAsia="ru-RU"/>
      <w14:ligatures w14:val="none"/>
    </w:rPr>
  </w:style>
  <w:style w:type="paragraph" w:customStyle="1" w:styleId="SubtitleDiploma">
    <w:name w:val="Subtitle Diploma"/>
    <w:basedOn w:val="a"/>
    <w:next w:val="a"/>
    <w:qFormat/>
    <w:rsid w:val="00B110D6"/>
    <w:pPr>
      <w:numPr>
        <w:numId w:val="3"/>
      </w:numPr>
      <w:suppressLineNumbers/>
      <w:suppressAutoHyphens/>
      <w:spacing w:after="280" w:line="264" w:lineRule="auto"/>
      <w:jc w:val="both"/>
      <w:outlineLvl w:val="1"/>
    </w:pPr>
    <w:rPr>
      <w:rFonts w:eastAsia="Calibri" w:cs="Times New Roman"/>
      <w:b/>
      <w:color w:val="000000"/>
      <w:szCs w:val="28"/>
    </w:rPr>
  </w:style>
  <w:style w:type="character" w:styleId="ad">
    <w:name w:val="Placeholder Text"/>
    <w:basedOn w:val="a0"/>
    <w:uiPriority w:val="99"/>
    <w:semiHidden/>
    <w:rsid w:val="00BC77B9"/>
    <w:rPr>
      <w:color w:val="666666"/>
    </w:rPr>
  </w:style>
  <w:style w:type="paragraph" w:styleId="ae">
    <w:name w:val="List Paragraph"/>
    <w:basedOn w:val="a"/>
    <w:uiPriority w:val="34"/>
    <w:qFormat/>
    <w:rsid w:val="0023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670F2-43D4-4D7D-96E7-4E636B74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19</Pages>
  <Words>4158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 Sukhovenko</dc:creator>
  <cp:keywords/>
  <dc:description/>
  <cp:lastModifiedBy>Edik Sukhovenko</cp:lastModifiedBy>
  <cp:revision>53</cp:revision>
  <dcterms:created xsi:type="dcterms:W3CDTF">2023-05-29T11:18:00Z</dcterms:created>
  <dcterms:modified xsi:type="dcterms:W3CDTF">2023-06-09T19:41:00Z</dcterms:modified>
</cp:coreProperties>
</file>