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cs="Arial" w:eastAsia="Arial" w:hAnsi="Arial"/>
          <w:b/>
          <w:bCs/>
          <w:color w:val="1a56db"/>
          <w:sz w:val="64"/>
          <w:szCs w:val="64"/>
        </w:rPr>
        <w:t xml:space="preserve">校园招聘平台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2937"/>
          <w:sz w:val="48"/>
          <w:szCs w:val="48"/>
        </w:rPr>
        <w:t xml:space="preserve">使用手册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实习生线上招聘平台 · 操作指南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版本 v1.0  |  2026年7月</w:t>
      </w:r>
    </w:p>
    <w:p>
      <w:r>
        <w:br w:type="page"/>
      </w:r>
    </w:p>
    <w:p>
      <w:pPr>
        <w:pStyle w:val="Heading1"/>
        <w:spacing w:after="240"/>
      </w:pPr>
      <w:r>
        <w:rPr>
          <w:rFonts w:ascii="Arial" w:cs="Arial" w:eastAsia="Arial" w:hAnsi="Arial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第一章  平台概述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1.1 平台简介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校园招聘平台是面向高校的实习生线上招聘系统，连接学校、学院、企业和学生四方，实现招聘全流程线上化管理。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平台覆盖从企业注册审核、岗位发布、学生投递、面试安排到录用通知的完整招聘生命周期。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1.2 用户角色</w:t>
      </w:r>
    </w:p>
    <w:p>
      <w:pPr>
        <w:spacing w:after="120"/>
        <w:rPr>
          <w:b/>
          <w:bCs/>
          <w:sz w:val="22"/>
          <w:szCs w:val="22"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平台共有四种用户角色：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角色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说明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主要功能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学校管理员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平台超级管理员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仪表盘统计、企业管理、岗位管理、用户管理、学院管理、学号规则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学院管理员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各学院管理员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本院数据统计、企业审核、学号规则管理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企业用户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招聘企业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注册认证、岗位发布、简历搜索、面试安排、录用发送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学生用户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求职学生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注册登录、简历上传、岗位搜索、投递简历、面试/录用管理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1.3 系统要求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推荐浏览器：Chrome 90+、Firefox 88+、Edge 90+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设备：PC 端（推荐 1366×768 及以上分辨率）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网络：需联网使用，支持校园网和外网访问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第二章  学生使用指南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2.1 注册与登录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学生用户通过注册页面创建账号，需填写以下信息：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用户名（3-30 位，唯一）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电子邮箱（用于密码找回）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学号（系统自动匹配所属学院）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班级名称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姓名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手机号（11 位，唯一）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密码（6-50 位）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图形验证码（4 位）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注册成功后自动登录，进入学生个人中心。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2.2 个人中心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登录后进入学生控制台，可进行以下操作：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查看个人资料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修改密码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上传/更新简历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查看投递记录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查看面试邀请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查看录用通知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2.3 简历管理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在「个人中心 → 简历上传」页面可上传简历文件：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支持格式：PDF、Word（.doc/.docx）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文件大小限制：10MB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上传后自动覆盖旧简历</w:t>
      </w:r>
    </w:p>
    <w:p>
      <w:pPr>
        <w:spacing w:after="100" w:before="100"/>
        <w:rPr>
          <w:i/>
          <w:iCs/>
          <w:color w:val="d97706"/>
          <w:sz w:val="20"/>
          <w:szCs w:val="20"/>
        </w:rPr>
      </w:pPr>
      <w:r>
        <w:rPr>
          <w:rFonts w:ascii="Arial" w:cs="Arial" w:eastAsia="Arial" w:hAnsi="Arial"/>
          <w:i/>
          <w:iCs/>
          <w:color w:val="d97706"/>
          <w:sz w:val="20"/>
          <w:szCs w:val="20"/>
        </w:rPr>
        <w:t xml:space="preserve">⚠ 投递岗位前必须先上传简历，否则系统拒绝投递。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2.4 搜索与浏览岗位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在首页和「岗位列表」页面可浏览和搜索招聘岗位：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关键词搜索：按岗位名称、技能要求搜索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城市筛选：按工作城市过滤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类型筛选：全职 / 实习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学历筛选：大专及以上 / 本科及以上 / 不限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行业筛选：按企业所在行业过滤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薪资筛选：设置最低薪资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点击岗位卡片可查看详情，包括职责、要求、福利待遇等完整信息。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2.5 投递岗位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在岗位详情页点击「投递简历」按钮即可完成投递。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同一岗位只能投递一次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投递前需已上传简历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投递后可在「投递记录」中查看状态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2.6 投递状态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投递后申请经历以下状态流转：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状态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标识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待查看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pending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企业尚未查看您的简历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已查看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reviewed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企业已查看您的投递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面试中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interviewed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企业已发出面试邀请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已录用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accepted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恭喜，已获得录用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已拒绝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rejected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该岗位未通过筛选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2.7 面试管理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在「面试邀请」页面可查看所有面试安排：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查看面试时间、地点、类型（线上/线下）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查看企业联系人和备注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选择「接受」或「拒绝」面试邀请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接受后按时参加面试，拒绝后该岗位申请状态变为「已拒绝」。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2.8 录用管理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在「录用通知」页面可查看录用信息：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录用岗位和薪资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入职日期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报到地址和备注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接受或拒绝录用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第三章  企业使用指南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3.1 注册与认证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企业注册需提交完整资料并通过管理员审核：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填写企业基本信息：企业名称、统一社会信用代码、行业、规模、介绍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填写联系人信息：联系人姓名、手机号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填写账号信息：用户名、邮箱、手机号、密码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上传资质文件（3 份）：营业执照、法人身份证、授权书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输入图形验证码，提交注册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注册成功后，企业状态为「待审核」。审核通过后即可使用全部功能。审核不通过时可查看驳回原因，修正后重新提交。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3.2 企业资质文件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资质文件要求：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营业执照：PNG/JPG/PDF，最大 10MB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法人身份证：PNG/JPG/PDF，最大 10MB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授权书：PNG/JPG/PDF，最大 10MB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审核方式：管理员逐项审核，可单项通过/驳回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审核期间企业可登录查看审核进度，但无法发布岗位。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3.3 企业控制台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审核通过后，企业控制台提供以下功能：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岗位管理：发布、编辑、上架/下架、删除岗位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应聘者管理：查看投递、筛选简历、更新状态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面试管理：安排面试、查看面试状态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录用管理：发送录用通知、查看录用状态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简历搜索：搜索学生简历库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企业资料：编辑企业信息和联系方式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资质管理：上传/替换资质文件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密码修改：修改登录密码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3.4 岗位管理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发布岗位需填写：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岗位名称、招聘人数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工作城市、学历要求、专业要求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薪资范围（月薪，单位千元）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岗位类型（全职/实习）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技能标签（逗号分隔）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岗位职责、任职要求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福利待遇（可选）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岗位默认「上架」状态。可随时「下架」暂停招聘。「删除」将永久移除岗位及关联数据。</w:t>
      </w:r>
    </w:p>
    <w:p>
      <w:pPr>
        <w:spacing w:after="100" w:before="100"/>
        <w:rPr>
          <w:i/>
          <w:iCs/>
          <w:color w:val="d97706"/>
          <w:sz w:val="20"/>
          <w:szCs w:val="20"/>
        </w:rPr>
      </w:pPr>
      <w:r>
        <w:rPr>
          <w:rFonts w:ascii="Arial" w:cs="Arial" w:eastAsia="Arial" w:hAnsi="Arial"/>
          <w:i/>
          <w:iCs/>
          <w:color w:val="d97706"/>
          <w:sz w:val="20"/>
          <w:szCs w:val="20"/>
        </w:rPr>
        <w:t xml:space="preserve">⚠ 岗位发布超过 30 天将自动隐藏于公开列表，需手动重新上架以刷新可见性。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3.5 应聘者管理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在岗位的「应聘者」列表中可进行：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查看所有投递该岗位的学生简历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更新申请状态：待查看 → 已查看 → 面试 → 录用 / 拒绝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安排面试（填写时间、地点、类型、联系人）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发送录用通知（岗位、薪资、入职日期）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每次状态变更或通知发送，系统自动邮件通知学生。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3.6 简历搜索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企业可通过简历库搜索学生：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按姓名、学号、班级搜索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按学院筛选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查看学生联系信息和简历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简历搜索功能仅审核通过的企业可用。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第四章  学校管理员指南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4.1 管理后台入口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学校管理员登录后自动跳转管理后台。管理后台提供完整的管理功能。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登录方式：使用学校管理员账号，在登录页输入账号+密码+验证码。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4.2 仪表盘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管理后台首页展示平台核心数据统计：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企业总数 / 待审企业 / 已通过企业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学生总数 / 岗位总数 / 投递总数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各学院数据对比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系统运行概览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4.3 企业管理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「企业管理」模块功能：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企业列表：分页查看，按状态筛选（全部/待审/已通过/已驳回）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搜索：按企业名称、联系人、电话、行业搜索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审核企业：通过并分配所属学院，或驳回并填写原因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逐项审核资质：营业执照、身份证、授权书可分别通过/驳回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一键通过：批量通过全部待审资质文件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查看资质：在线预览上传的资质文件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编辑企业信息：修改企业资料、所属学院、审核状态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删除企业：删除企业及其关联用户和资质文件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审核通过/驳回时系统自动发送邮件通知企业。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4.4 岗位管理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「岗位管理」模块功能：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岗位列表：分页查看全平台岗位，按状态筛选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搜索：按岗位名称、城市、专业、企业名称搜索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上架/下架：一键切换岗位状态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删除岗位：永久删除违规或过期岗位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4.5 用户管理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「用户管理」模块功能：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按角色筛选：学校管理员 / 学院管理员 / 企业 / 学生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搜索：按姓名、用户名、手机号、邮箱搜索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编辑用户：修改用户信息和角色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启用/禁用：切换用户账号状态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4.6 学院管理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「学院管理」模块功能：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学院列表：查看所有学院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新增学院：填写学院名称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编辑学院：修改学院名称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删除学院：删除无关联企业的学院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4.7 管理员账号管理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「管理员账号」模块功能：创建、编辑、删除学院管理员账号，管理其所属学院，启用/禁用账号。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4.8 学号规则管理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「学号规则」模块用于配置学生学号前缀与学院的匹配关系：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新增规则：设置学号前缀（如 2024）→ 对应学院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编辑规则：修改已有匹配规则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删除规则：移除不再使用的规则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学生注册时，系统根据学号前缀自动分配所属学院。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第五章  学院管理员指南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5.1 功能概览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学院管理员登录后进入管理后台，可访问以下功能：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本院数据仪表盘：本院企业数、学生数、岗位数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本院学生列表：查看本院所有学生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本院企业列表：查看本院所有企业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企业资质审核：审核企业提交的资质文件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学号规则管理：配置学号前缀匹配规则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密码修改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5.2 企业审核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学院管理员可审核所属学院的企业：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通过/驳回企业注册申请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逐项审核企业资质文件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在线查看资质文件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审核操作与学校管理员一致，审核通过后自动发送邮件通知。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5.3 学号规则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学院管理员可管理本学院的学号匹配规则，确保学生注册时正确分配到对应学院。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第六章  常见问题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6.1 忘记密码怎么办？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在登录页点击「忘记密码」，输入注册邮箱。系统向邮箱发送重置链接（有效期 60 分钟），点击链接设置新密码。</w:t>
      </w:r>
    </w:p>
    <w:p>
      <w:pPr>
        <w:spacing w:after="100" w:before="100"/>
        <w:rPr>
          <w:i/>
          <w:iCs/>
          <w:color w:val="d97706"/>
          <w:sz w:val="20"/>
          <w:szCs w:val="20"/>
        </w:rPr>
      </w:pPr>
      <w:r>
        <w:rPr>
          <w:rFonts w:ascii="Arial" w:cs="Arial" w:eastAsia="Arial" w:hAnsi="Arial"/>
          <w:i/>
          <w:iCs/>
          <w:color w:val="d97706"/>
          <w:sz w:val="20"/>
          <w:szCs w:val="20"/>
        </w:rPr>
        <w:t xml:space="preserve">⚠ 如未收到邮件，请检查垃圾邮件箱，或联系学校管理员。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6.2 企业注册未通过审核？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登录企业账号后可在企业控制台查看驳回原因。根据提示修正资料后，重新上传资质文件提交审核。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6.3 投递时提示「请先上传简历」？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投递岗位前必须在「个人中心 → 简历上传」页面上传简历。上传后即可正常投递。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6.4 如何修改密码？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学生/企业：在个人中心/企业控制台找到「修改密码」，输入当前密码和新密码。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管理员：在管理后台左侧菜单底部「修改密码」。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6.5 岗位已下架怎么办？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已下架岗位不再公开显示。如需要可联系企业重新上架，或由管理员在后台操作。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6.6 联系电话是什么？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平台技术支持请联系学校就业指导中心或系统管理员。</w:t>
      </w:r>
    </w:p>
    <w:p>
      <w:pPr>
        <w:pBdr>
          <w:bottom w:val="single" w:color="e5e7eb" w:sz="1"/>
        </w:pBdr>
        <w:spacing w:after="120" w:before="120"/>
      </w:pPr>
    </w:p>
    <w:p>
      <w:pPr>
        <w:spacing w:befor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center"/>
        <w:rPr>
          <w:color w:val="6b7280"/>
          <w:sz w:val="18"/>
          <w:szCs w:val="18"/>
        </w:rPr>
      </w:pPr>
      <w:r>
        <w:rPr>
          <w:rFonts w:ascii="Arial" w:cs="Arial" w:eastAsia="Arial" w:hAnsi="Arial"/>
          <w:color w:val="6b7280"/>
          <w:sz w:val="18"/>
          <w:szCs w:val="18"/>
        </w:rPr>
        <w:t xml:space="preserve">© 2026 校园招聘平台 版权所有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第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校园招聘平台 · 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f293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2026-07-01T03:44:34.816Z</dcterms:created>
  <dcterms:modified xsi:type="dcterms:W3CDTF">2026-07-01T03:44:34.816Z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