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  <w:jc w:val="center"/>
      </w:pPr>
      <w:r>
        <w:rPr>
          <w:rFonts w:ascii="Arial" w:cs="Arial" w:eastAsia="Arial" w:hAnsi="Arial"/>
          <w:b/>
          <w:bCs/>
          <w:color w:val="1a56db"/>
          <w:sz w:val="64"/>
          <w:szCs w:val="64"/>
        </w:rPr>
        <w:t xml:space="preserve">校园招聘平台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2937"/>
          <w:sz w:val="48"/>
          <w:szCs w:val="48"/>
        </w:rPr>
        <w:t xml:space="preserve">使用手册</w:t>
      </w:r>
    </w:p>
    <w:p>
      <w:pPr>
        <w:spacing w:after="100"/>
        <w:jc w:val="center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实习生线上招聘平台 · 操作指南</w:t>
      </w:r>
    </w:p>
    <w:p>
      <w:pPr>
        <w:spacing w:after="1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v2.0  |  2026年7月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目录</w:t>
      </w:r>
    </w:p>
    <w:p>
      <w:pPr>
        <w:ind w:left="0"/>
        <w:tabs>
          <w:tab w:val="right" w:leader="dot" w:pos="9072"/>
        </w:tabs>
      </w:pPr>
      <w:r>
        <w:rPr>
          <w:rFonts w:ascii="Arial" w:hAnsi="Arial" w:eastAsia="Arial" w:cs="Arial"/>
          <w:sz w:val="24"/>
        </w:rPr>
        <w:t xml:space="preserve">一、平台概述</w:t>
      </w:r>
      <w:r>
        <w:rPr>
          <w:rFonts w:ascii="Arial" w:hAnsi="Arial" w:eastAsia="Arial" w:cs="Arial"/>
          <w:sz w:val="24"/>
        </w:rPr>
        <w:tab/>
        <w:t>3</w:t>
      </w:r>
    </w:p>
    <w:p>
      <w:pPr>
        <w:ind w:left="0"/>
        <w:tabs>
          <w:tab w:val="right" w:leader="dot" w:pos="9072"/>
        </w:tabs>
      </w:pPr>
      <w:r>
        <w:rPr>
          <w:rFonts w:ascii="Arial" w:hAnsi="Arial" w:eastAsia="Arial" w:cs="Arial"/>
          <w:sz w:val="24"/>
        </w:rPr>
        <w:t xml:space="preserve">二、学生端</w:t>
      </w:r>
      <w:r>
        <w:rPr>
          <w:rFonts w:ascii="Arial" w:hAnsi="Arial" w:eastAsia="Arial" w:cs="Arial"/>
          <w:sz w:val="24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2.1 注册账号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2.2 登录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2.3 浏览岗位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2.4 上传简历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2.5 投递岗位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2.6 面试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2.7 录用</w:t>
      </w:r>
      <w:r>
        <w:rPr>
          <w:rFonts w:ascii="Arial" w:hAnsi="Arial" w:eastAsia="Arial" w:cs="Arial"/>
          <w:sz w:val="22"/>
        </w:rPr>
        <w:tab/>
        <w:t>4</w:t>
      </w:r>
    </w:p>
    <w:p>
      <w:pPr>
        <w:ind w:left="0"/>
        <w:tabs>
          <w:tab w:val="right" w:leader="dot" w:pos="9072"/>
        </w:tabs>
      </w:pPr>
      <w:r>
        <w:rPr>
          <w:rFonts w:ascii="Arial" w:hAnsi="Arial" w:eastAsia="Arial" w:cs="Arial"/>
          <w:sz w:val="24"/>
        </w:rPr>
        <w:t xml:space="preserve">三、企业端</w:t>
      </w:r>
      <w:r>
        <w:rPr>
          <w:rFonts w:ascii="Arial" w:hAnsi="Arial" w:eastAsia="Arial" w:cs="Arial"/>
          <w:sz w:val="24"/>
        </w:rPr>
        <w:tab/>
        <w:t>5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3.1 注册企业</w:t>
      </w:r>
      <w:r>
        <w:rPr>
          <w:rFonts w:ascii="Arial" w:hAnsi="Arial" w:eastAsia="Arial" w:cs="Arial"/>
          <w:sz w:val="22"/>
        </w:rPr>
        <w:tab/>
        <w:t>5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3.2 企业控制台</w:t>
      </w:r>
      <w:r>
        <w:rPr>
          <w:rFonts w:ascii="Arial" w:hAnsi="Arial" w:eastAsia="Arial" w:cs="Arial"/>
          <w:sz w:val="22"/>
        </w:rPr>
        <w:tab/>
        <w:t>5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3.3 发布岗位</w:t>
      </w:r>
      <w:r>
        <w:rPr>
          <w:rFonts w:ascii="Arial" w:hAnsi="Arial" w:eastAsia="Arial" w:cs="Arial"/>
          <w:sz w:val="22"/>
        </w:rPr>
        <w:tab/>
        <w:t>5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3.4 处理应聘</w:t>
      </w:r>
      <w:r>
        <w:rPr>
          <w:rFonts w:ascii="Arial" w:hAnsi="Arial" w:eastAsia="Arial" w:cs="Arial"/>
          <w:sz w:val="22"/>
        </w:rPr>
        <w:tab/>
        <w:t>5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3.5 搜索简历</w:t>
      </w:r>
      <w:r>
        <w:rPr>
          <w:rFonts w:ascii="Arial" w:hAnsi="Arial" w:eastAsia="Arial" w:cs="Arial"/>
          <w:sz w:val="22"/>
        </w:rPr>
        <w:tab/>
        <w:t>5</w:t>
      </w:r>
    </w:p>
    <w:p>
      <w:pPr>
        <w:ind w:left="0"/>
        <w:tabs>
          <w:tab w:val="right" w:leader="dot" w:pos="9072"/>
        </w:tabs>
      </w:pPr>
      <w:r>
        <w:rPr>
          <w:rFonts w:ascii="Arial" w:hAnsi="Arial" w:eastAsia="Arial" w:cs="Arial"/>
          <w:sz w:val="24"/>
        </w:rPr>
        <w:t xml:space="preserve">四、学校管理员</w:t>
      </w:r>
      <w:r>
        <w:rPr>
          <w:rFonts w:ascii="Arial" w:hAnsi="Arial" w:eastAsia="Arial" w:cs="Arial"/>
          <w:sz w:val="24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4.1 仪表盘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4.2 企业管理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4.3 岗位管理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4.4 用户管理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4.5 学院管理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4.6 管理员账号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567"/>
        <w:tabs>
          <w:tab w:val="right" w:leader="dot" w:pos="9072"/>
        </w:tabs>
      </w:pPr>
      <w:r>
        <w:rPr>
          <w:rFonts w:ascii="Arial" w:hAnsi="Arial" w:eastAsia="Arial" w:cs="Arial"/>
          <w:sz w:val="22"/>
        </w:rPr>
        <w:t xml:space="preserve">4.7 学号规则</w:t>
      </w:r>
      <w:r>
        <w:rPr>
          <w:rFonts w:ascii="Arial" w:hAnsi="Arial" w:eastAsia="Arial" w:cs="Arial"/>
          <w:sz w:val="22"/>
        </w:rPr>
        <w:tab/>
        <w:t>6</w:t>
      </w:r>
    </w:p>
    <w:p>
      <w:pPr>
        <w:ind w:left="0"/>
        <w:tabs>
          <w:tab w:val="right" w:leader="dot" w:pos="9072"/>
        </w:tabs>
      </w:pPr>
      <w:r>
        <w:rPr>
          <w:rFonts w:ascii="Arial" w:hAnsi="Arial" w:eastAsia="Arial" w:cs="Arial"/>
          <w:sz w:val="24"/>
        </w:rPr>
        <w:t xml:space="preserve">五、学院管理员</w:t>
      </w:r>
      <w:r>
        <w:rPr>
          <w:rFonts w:ascii="Arial" w:hAnsi="Arial" w:eastAsia="Arial" w:cs="Arial"/>
          <w:sz w:val="24"/>
        </w:rPr>
        <w:tab/>
        <w:t>7</w:t>
      </w:r>
    </w:p>
    <w:p>
      <w:pPr>
        <w:ind w:left="0"/>
        <w:tabs>
          <w:tab w:val="right" w:leader="dot" w:pos="9072"/>
        </w:tabs>
      </w:pPr>
      <w:r>
        <w:rPr>
          <w:rFonts w:ascii="Arial" w:hAnsi="Arial" w:eastAsia="Arial" w:cs="Arial"/>
          <w:sz w:val="24"/>
        </w:rPr>
        <w:t xml:space="preserve">六、常见问题</w:t>
      </w:r>
      <w:r>
        <w:rPr>
          <w:rFonts w:ascii="Arial" w:hAnsi="Arial" w:eastAsia="Arial" w:cs="Arial"/>
          <w:sz w:val="24"/>
        </w:rPr>
        <w:tab/>
        <w:t>8</w:t>
      </w:r>
    </w:p>
    <w:p>
      <w:r>/&gt;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一、平台概述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校园招聘平台连接学校、学院、企业和学生四方，覆盖企业注册审核、岗位发布、学生投递、面试安排到录用通知全流程。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四种用户角色：学校管理员、学院管理员、企业用户、学生用户。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平台首页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未登录状态首页全貌，含导航栏、搜索区、岗位列表</w:t>
            </w:r>
          </w:p>
        </w:tc>
      </w:tr>
    </w:tbl>
    <w:p>
      <w:pPr>
        <w:spacing w:after="80"/>
      </w:pPr>
    </w:p>
    <w:p>
      <w:r>/&gt;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二、学生端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2.1 注册账号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打开注册页，选择「学生注册」标签，填写以下信息后提交：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用户名（3-30位）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邮箱（用于密码找回）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学号（系统自动匹配学院）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班级、姓名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手机号（11位）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密码（6-50位）+ 确认密码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输入图形验证码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注册成功即自动登录，进入学生控制台。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学生注册页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学生注册标签，含所有表单字段和验证码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2.2 登录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输入账号（用户名/手机号/邮箱/学号均可）+ 密码 + 验证码，点击登录。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登录页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账号输入框+密码+验证码+登录按钮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2.3 浏览岗位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登录后首页展示最新岗位。可在顶部搜索栏输入关键词，或使用筛选条件（城市、类型、学历、行业）缩小范围。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点击岗位卡片进入详情页，查看企业信息、职责要求、福利待遇，决定是否投递。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岗位列表页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搜索栏+筛选下拉框+岗位卡片列表</w:t>
            </w:r>
          </w:p>
        </w:tc>
      </w:tr>
    </w:tbl>
    <w:p>
      <w:pPr>
        <w:spacing w:after="80"/>
      </w:pP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岗位详情页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企业名称/行业+岗位职责+任职要求+福利+投递按钮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2.4 上传简历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在「个人中心 → 简历上传」上传 PDF 或 Word 文件。投递岗位前必须已上传简历，否则无法投递。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简历上传页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文件选择按钮+上传状态提示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2.5 投递岗位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岗位详情页点击「投递简历」即可。同一岗位只能投递一次。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投递后在「个人中心 → 投递记录」查看状态：待查看 → 已查看 → 面试中 → 已录用 / 已拒绝。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投递记录页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投递列表，每条显示岗位名+企业+状态标签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2.6 面试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企业发出面试邀请后，在「个人中心 → 面试邀请」查看。点击「接受」确认参加，或「拒绝」放弃。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面试邀请页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面试列表，显示时间/地点/类型/联系人，接受/拒绝按钮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2.7 录用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收到录用通知后，在「个人中心 → 录用通知」查看岗位、薪资、入职日期，选择接受或拒绝。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录用通知页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录用列表，显示岗位/薪资/入职日期，接受/拒绝按钮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三、企业端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注册企业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打开注册页，选择「企业注册」标签：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填写企业信息：名称、信用代码、行业、规模、介绍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填写联系人：姓名、手机号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填写账号：用户名、邮箱、手机号、密码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上传 3 份资质文件：营业执照 + 法人身份证 + 授权书（PNG/JPG/PDF，≤10MB）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输入验证码提交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注册后状态为「待审核」。管理员审核通过后即可使用全部功能。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企业注册页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企业注册标签，基本信息+资质上传+验证码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企业控制台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审核通过后登录进入企业控制台。左侧菜单可进入：岗位管理、应聘者管理、简历搜索、企业资料、资质管理、修改密码。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未通过审核时，控制台显示审核状态和驳回原因。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企业控制台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审核通过后的控制台首页 Dashboard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发布岗位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「岗位管理 → 新建」填写：岗位名称、招聘人数、城市、学历、专业、薪资范围、全职/实习、技能标签、职责、要求、福利。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岗位默认「上架」公开显示。可随时「下架」暂停或「删除」。超过30天自动过期。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岗位管理列表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企业岗位列表，每条有编辑/上架/下架/删除按钮</w:t>
            </w:r>
          </w:p>
        </w:tc>
      </w:tr>
    </w:tbl>
    <w:p>
      <w:pPr>
        <w:spacing w:after="80"/>
      </w:pP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发布/编辑岗位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岗位表单，含名称/人数/城市/薪资/技能/职责/要求等字段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处理应聘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「岗位管理 → 某岗位 → 查看应聘者」，列表中每个应聘者可操作：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更新状态：已查看 / 面试 / 录用 / 拒绝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安排面试：填写时间、地点、线上/线下、联系人、备注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发送录用：填写岗位名称、薪资、入职日期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每次操作系统自动邮件通知学生。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应聘者列表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某岗位投递列表，每条有状态标签和操作按钮</w:t>
            </w:r>
          </w:p>
        </w:tc>
      </w:tr>
    </w:tbl>
    <w:p>
      <w:pPr>
        <w:spacing w:after="80"/>
      </w:pP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安排面试弹窗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面试表单：时间/地点/类型/联系人/备注</w:t>
            </w:r>
          </w:p>
        </w:tc>
      </w:tr>
    </w:tbl>
    <w:p>
      <w:pPr>
        <w:spacing w:after="80"/>
      </w:pP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发送录用弹窗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录用表单：岗位/薪资/入职日期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3.5 搜索简历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「简历搜索」可按姓名、学号、班级搜索学生，按学院筛选。查看学生简历和联系方式。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简历搜索页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搜索栏+学院筛选下拉框+学生列表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四、学校管理员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学校管理员登录后自动进入管理后台，左侧菜单提供全部管理功能。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4.1 仪表盘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首页展示平台核心数据：企业总数/待审/已通过、学生总数、岗位总数、投递总数。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管理员仪表盘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数据统计卡片+各学院对比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4.2 企业管理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「企业管理」列表可按状态筛选（全部/待审/已通过/已驳回），按名称/联系人/电话/行业搜索。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点击企业进入详情页，查看基本信息 + 资质文件（营业执照/身份证/授权书）。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审核操作：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通过 → 选择所属学院 → 点击通过，自动发邮件通知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驳回 → 填写驳回原因 → 点击驳回，自动发邮件通知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资质逐项审核 → 每个文件可单独通过/驳回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编辑 → 修改企业信息、所属学院、审核状态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删除 → 永久删除企业及关联数据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企业管理列表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状态筛选标签+搜索栏+企业列表</w:t>
            </w:r>
          </w:p>
        </w:tc>
      </w:tr>
    </w:tbl>
    <w:p>
      <w:pPr>
        <w:spacing w:after="80"/>
      </w:pP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企业详情/审核页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企业信息+资质文件预览+通过/驳回按钮+学院选择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4.3 岗位管理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查看全平台所有岗位，按状态筛选，搜索。可上架/下架岗位，删除违规岗位。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岗位管理（管理员）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全平台岗位列表+状态筛选+下架/删除按钮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4.4 用户管理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按角色筛选（学校/学院/企业/学生），搜索，编辑用户信息，启用/禁用账号。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用户管理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角色筛选标签+搜索+编辑/启用禁用按钮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4.5 学院管理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新增、编辑、删除学院。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4.6 管理员账号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创建、编辑、删除学院管理员账号，分配所属学院，启用/禁用。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4.7 学号规则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配置学号前缀与学院的匹配关系。学生注册时根据学号自动分配学院。新增、编辑、删除规则。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学院管理+学号规则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学院列表+规则列表（前缀→学院映射）+操作按钮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五、学院管理员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学院管理员登录进入管理后台，可访问以下功能：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本院仪表盘 → 查看本院企业数、学生数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本院学生/企业列表 → 查看本院学生和企业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企业审核 → 审核所属企业的注册申请和资质文件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学号规则 → 管理本院的学号匹配规则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修改密码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学院管理员仪表盘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本院数据统计</w:t>
            </w:r>
          </w:p>
        </w:tc>
      </w:tr>
    </w:tbl>
    <w:p>
      <w:pPr>
        <w:spacing w:after="80"/>
      </w:pP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学院管理员企业审核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企业列表+审核操作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</w:rPr>
        <w:t xml:space="preserve">六、常见问题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Q：忘记密码？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A：登录页点「忘记密码」→ 输入注册邮箱 → 查收重置邮件 → 点击链接设新密码（60分钟有效）。未收到邮件请查垃圾箱。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忘记密码+重置密码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忘记密码页(邮箱输入)和重置密码页(新密码输入)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Q：企业审核未通过？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A：登录企业账号查看控制台上的驳回原因，修正后重新提交资质文件。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Q：提示「请先上传简历后再投递」？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A：进入「个人中心 → 简历上传」上传简历后再投递。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Q：如何修改密码？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A：学生/企业在个人中心左侧菜单；管理员在后台左侧菜单底部，点击「修改密码」。</w:t>
      </w:r>
    </w:p>
    <w:p>
      <w:pPr>
        <w:spacing w:before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d1d5db" w:sz="2"/>
              <w:left w:val="dashed" w:color="d1d5db" w:sz="2"/>
              <w:bottom w:val="dashed" w:color="d1d5db" w:sz="2"/>
              <w:right w:val="dashed" w:color="d1d5db" w:sz="2"/>
            </w:tcBorders>
            <w:shd w:fill="fefce8" w:val="clear"/>
            <w:vAlign w:val="center"/>
          </w:tcPr>
          <w:p>
            <w:pPr>
              <w:spacing w:after="0" w:before="600"/>
              <w:jc w:val="center"/>
              <w:pBdr>
                <w:top w:val="single" w:sz="12" w:space="8" w:color="9ca3af"/>
                <w:left w:val="single" w:sz="12" w:space="8" w:color="9ca3af"/>
                <w:right w:val="single" w:sz="12" w:space="8" w:color="9ca3af"/>
                <w:bottom w:val="none" w:sz="0" w:space="0" w:color="auto"/>
              </w:pBdr>
              <w:shd w:val="clear" w:color="auto" w:fill="f3f4f6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📷 【截图位】 修改密码</w:t>
            </w:r>
          </w:p>
          <w:p>
            <w:pPr>
              <w:spacing w:after="600"/>
              <w:jc w:val="center"/>
              <w:pBdr>
                <w:top w:val="none" w:sz="0" w:space="0" w:color="auto"/>
                <w:left w:val="single" w:sz="12" w:space="8" w:color="9ca3af"/>
                <w:right w:val="single" w:sz="12" w:space="8" w:color="9ca3af"/>
                <w:bottom w:val="single" w:sz="12" w:space="8" w:color="9ca3af"/>
              </w:pBdr>
              <w:shd w:val="clear" w:color="auto" w:fill="f3f4f6"/>
            </w:pP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当前密码+新密码+确认密码表单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Q：岗位下架了？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A：联系企业重新上架，或管理员在后台「岗位管理」中操作。</w:t>
      </w:r>
    </w:p>
    <w:p>
      <w:pPr>
        <w:spacing w:before="20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© 2026 校园招聘平台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第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校园招聘平台 · 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Arial" w:cs="Arial" w:eastAsia="Arial" w:hAnsi="Arial"/>
      <w:b/>
      <w:bCs/>
      <w:color w:val="1f2937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56d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2026-07-01T03:59:58.753Z</dcterms:created>
  <dcterms:modified xsi:type="dcterms:W3CDTF">2026-07-01T03:59:58.754Z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