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10160000</wp:posOffset>
            </wp:positionV>
            <wp:extent cx="406400" cy="495300"/>
            <wp:effectExtent l="0" t="0" r="0" b="0"/>
            <wp:wrapNone/>
            <wp:docPr id="100137" name="图片 1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</w:t>
      </w: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江苏省南京市</w:t>
      </w:r>
      <w:r>
        <w:rPr>
          <w:rFonts w:ascii="宋体" w:hAnsi="宋体" w:eastAsia="宋体" w:cs="宋体"/>
          <w:b/>
          <w:color w:val="auto"/>
          <w:sz w:val="32"/>
        </w:rPr>
        <w:t>普通高中招生考试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页，全卷满分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分。考试时间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90</w:t>
      </w:r>
      <w:r>
        <w:rPr>
          <w:rFonts w:ascii="宋体" w:hAnsi="宋体" w:eastAsia="宋体" w:cs="宋体"/>
          <w:b/>
          <w:color w:val="auto"/>
          <w:sz w:val="24"/>
        </w:rPr>
        <w:t>分钟，考生答题全部答在答题卡上，答在本试卷上无效。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请认真核对监考老师在答题卡上所粘贴条形码的姓名、考试证号是否与本人相符合，再将自己的姓名、考试证号用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毫米黑色墨水笔填写在答题卡及本试卷上。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答选择题必须用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铅笔将答题卡上对应的答题标号涂黑。如需改动，请用橡皮擦干净后，再选涂其他答案。答非选择题必须用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毫米黑色墨水笔写在答题卡的指定位置，在其他位置答题一律无效。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作图题必须用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铅笔作答，并请加黑、加粗。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分。每小题给出的四个选项中只有一个符合题意。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下列能源中，属于可再生能源的是（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水能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天然气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石油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核燃料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．水能可以从自然界中源源不断地获得，属于可再生能源，故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BCD</w:t>
      </w:r>
      <w:r>
        <w:rPr>
          <w:rFonts w:ascii="宋体" w:hAnsi="宋体" w:eastAsia="宋体" w:cs="宋体"/>
          <w:color w:val="000000"/>
        </w:rPr>
        <w:t>．天然气、石油、核燃料使用后，在短时间内都无法得到补充，属于不可再生能源，故</w:t>
      </w:r>
      <w:r>
        <w:rPr>
          <w:rFonts w:ascii="Times New Roman" w:hAnsi="Times New Roman" w:eastAsia="Times New Roman" w:cs="Times New Roman"/>
          <w:color w:val="000000"/>
        </w:rPr>
        <w:t>BCD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下列测量工具的使用操作正确的是（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800100" cy="1771650"/>
            <wp:effectExtent l="0" t="0" r="0" b="635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666875" cy="7524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847725" cy="1257300"/>
            <wp:effectExtent l="0" t="0" r="317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742950" cy="1600200"/>
            <wp:effectExtent l="0" t="0" r="635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．用温度计测量液体温度时，玻璃泡要浸没在液体中且不能接触容器底或容器壁，故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．用天平测量质量时，要先把游码移到标尺左端的零刻度线处，再调节平衡螺母使天平平衡，故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．量筒读数时，视线要与液面最低处相平，故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．使用弹簧测力计时，要使弹簧的伸长方向与被测量的力在同一直线上，故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下列现象中，由于光的反射形成的是（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009650" cy="1000125"/>
            <wp:effectExtent l="0" t="0" r="6350" b="317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树荫下的圆形光斑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57300" cy="8286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水中倒影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47775" cy="857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手影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781050" cy="10191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铅笔在水面处弯曲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．树荫下的圆形光斑属于小孔成像，是由于光的直线传播形成的，故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．水中倒影属于平面镜成像，是由于光的反射形成的，故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．手影是由于光的直线传播在手的背光一侧形成的暗区域，故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．铅笔在水面处弯曲是由于光的折射形成的虚像，故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下列估测符合实际的是（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家用电视机的功率约为</w:t>
      </w:r>
      <w:r>
        <w:rPr>
          <w:rFonts w:ascii="Times New Roman" w:hAnsi="Times New Roman" w:eastAsia="Times New Roman" w:cs="Times New Roman"/>
          <w:color w:val="000000"/>
        </w:rPr>
        <w:t>1000W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一元硬币的质量约为</w:t>
      </w:r>
      <w:r>
        <w:rPr>
          <w:rFonts w:ascii="Times New Roman" w:hAnsi="Times New Roman" w:eastAsia="Times New Roman" w:cs="Times New Roman"/>
          <w:color w:val="000000"/>
        </w:rPr>
        <w:t>6mg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洗澡时合适的水温约为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>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初三学生百米赛跑的平均成绩约为</w:t>
      </w:r>
      <w:r>
        <w:rPr>
          <w:rFonts w:ascii="Times New Roman" w:hAnsi="Times New Roman" w:eastAsia="Times New Roman" w:cs="Times New Roman"/>
          <w:color w:val="000000"/>
        </w:rPr>
        <w:t>8s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．家用电视机的功率约为</w:t>
      </w:r>
      <w:r>
        <w:rPr>
          <w:rFonts w:ascii="Times New Roman" w:hAnsi="Times New Roman" w:eastAsia="Times New Roman" w:cs="Times New Roman"/>
          <w:color w:val="000000"/>
        </w:rPr>
        <w:t>150W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．一元硬币的质量约为</w:t>
      </w:r>
      <w:r>
        <w:rPr>
          <w:rFonts w:ascii="Times New Roman" w:hAnsi="Times New Roman" w:eastAsia="Times New Roman" w:cs="Times New Roman"/>
          <w:color w:val="000000"/>
        </w:rPr>
        <w:t>6g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．人的正常体温为</w:t>
      </w:r>
      <w:r>
        <w:rPr>
          <w:rFonts w:ascii="Times New Roman" w:hAnsi="Times New Roman" w:eastAsia="Times New Roman" w:cs="Times New Roman"/>
          <w:color w:val="000000"/>
        </w:rPr>
        <w:t>37</w:t>
      </w:r>
      <w:r>
        <w:rPr>
          <w:rFonts w:ascii="宋体" w:hAnsi="宋体" w:eastAsia="宋体" w:cs="宋体"/>
          <w:color w:val="000000"/>
        </w:rPr>
        <w:t>℃，洗澡时合适的水温比人的体温略高，约为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>℃，故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．百米赛跑世界冠军的成绩略小于</w:t>
      </w:r>
      <w:r>
        <w:rPr>
          <w:rFonts w:ascii="Times New Roman" w:hAnsi="Times New Roman" w:eastAsia="Times New Roman" w:cs="Times New Roman"/>
          <w:color w:val="000000"/>
        </w:rPr>
        <w:t>10s</w:t>
      </w:r>
      <w:r>
        <w:rPr>
          <w:rFonts w:ascii="宋体" w:hAnsi="宋体" w:eastAsia="宋体" w:cs="宋体"/>
          <w:color w:val="000000"/>
        </w:rPr>
        <w:t>，初三学生百米赛跑的平均成绩约为</w:t>
      </w:r>
      <w:r>
        <w:rPr>
          <w:rFonts w:ascii="Times New Roman" w:hAnsi="Times New Roman" w:eastAsia="Times New Roman" w:cs="Times New Roman"/>
          <w:color w:val="000000"/>
        </w:rPr>
        <w:t>14s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关于热现象，以下说法错误的是（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检查口腔前，将金属小镜子放在酒精灯上烤一烤是为了防止水蒸气液化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水烧开时，离壶嘴较远的地方“白气”较浓，是因为较远处温度较高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生长在沙漠中的仙人掌，叶子呈针状是为减慢水的蒸发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寒冷的北方，不用水银温度计是因为水银的凝固点较高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．检查口腔前，将金属小镜子放在酒精灯上烤一烤是为了提高小镜子的温度，防止口中的水蒸气遇冷液化形成小水珠附在小镜子上，看不清口中的情况，故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．水烧开时，离壶嘴较远的地方“白气”较浓，是因为较远处温度较低，有利于水蒸气放热液化成小水珠，形成“白气”，故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．生长在沙漠中的仙人掌，叶子呈针状是为了减小水的表面积来减慢水的蒸发，从而应对干旱的环境，故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．寒冷的北方，不用水银温度计是因为水银的凝固点较高，在较低的温度下容易凝固而导致无法使用，故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以下现象中能给分子运动提供证据的是（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91100" cy="12954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甲图中美味佳肴香气扑鼻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乙图中将两个表面光滑的铅块相互紧压，它们会粘在一起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丙图中用丝绸摩擦过的有机玻璃棒能吸引纸屑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丁图中粘有小塑料粒的气球膨胀时，塑料粒子间距离增大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．美味佳肴香气扑鼻，属于扩散现象，是由于分子在不停的做无规则运动，故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．将两个表面光滑的铅块相互紧压，它们会粘在一起，说明分子间有引力，故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．丙图中用丝绸摩擦过的有机玻璃棒能吸引纸屑，丝绸摩擦过的有机玻璃棒带正电，带电体具有吸引轻小物体的性质，故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．把粘有小塑料粒的气球看成是宇宙，把小塑料粒看成是宇宙中的天体，气球膨胀时，任意小塑料粒周围的其它小塑料粒都在离它远去，这是形象地说明宇宙在膨胀，故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图示课本四个示例中的能量转化过程，与汽油机做功冲程相同的是（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57675" cy="12001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甲图中反复弯折铁丝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乙图中压缩空气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丙图中盒内燃气推出盒盖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12102887" name="图片 912102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2887" name="图片 91210288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丁图中取暖器通电后电热丝发热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汽油机做功冲程中，缸内高温高压的燃气推动活塞对外做功，将内能转化为机械能。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．甲图中反复弯折铁丝，人对铁丝做功，使铁丝内能增大，温度升高，将机械能转化为内能，故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．乙图中压缩空气，此时活塞对气体做功，使气体内能增大，温度升高，将机械能转化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12102885" name="图片 91210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2885" name="图片 91210288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内能，故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．丙图中盒内燃气推出盒盖，燃气对盒盖做功，将燃气的内能转化为盒盖的机械能，故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．丁图中取暖器通电后电热丝发热，电流做功，将电能转化为内能，故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图甲中，风车转动，电流表指针偏转。图乙四个现象中原理与图甲相同的是（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47574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7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图①中，接通电路，小磁针偏转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图②中，开关闭合，线圈转动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图③中，转动扇叶，二极管发光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图④中，磁体对回形针有力的作用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装置甲中有磁铁和可转动的线圈，当有风吹向风扇时扇叶转动，相当于线圈在磁场中转动切割磁感线，会产生感应电流，电流表指针发生偏转，是利用电磁感应现象的原理工作的。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．接通电路，小磁针偏转说明通电导体周围存在磁场，故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．开关闭合，线圈转动说明通电导体在磁场中受力的作用，故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．转动扇叶，二极管发光，说明线圈在磁场中转动切割磁感线，会产生感应电流，二极管发光，故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．磁体对回形针有力的作用，说明磁体具有磁性，故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如图所示，两只灯泡都不亮。在闭合开关且不拆开导线的情况下，将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接电源“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宋体" w:hAnsi="宋体" w:eastAsia="宋体" w:cs="宋体"/>
          <w:color w:val="000000"/>
        </w:rPr>
        <w:t>”极，</w:t>
      </w:r>
      <w:r>
        <w:rPr>
          <w:rFonts w:ascii="Times New Roman" w:hAnsi="Times New Roman" w:eastAsia="Times New Roman" w:cs="Times New Roman"/>
          <w:color w:val="000000"/>
        </w:rPr>
        <w:t xml:space="preserve"> N</w:t>
      </w:r>
      <w:r>
        <w:rPr>
          <w:rFonts w:ascii="宋体" w:hAnsi="宋体" w:eastAsia="宋体" w:cs="宋体"/>
          <w:color w:val="000000"/>
        </w:rPr>
        <w:t>依次试触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接线柱，发现电压表示数前后两次相等，且接近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。若故障是由两灯引起的，则可能是（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62375" cy="17335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都短路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都断路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短路且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断路且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短路</w:t>
      </w:r>
    </w:p>
    <w:p>
      <w:pPr>
        <w:spacing w:line="360" w:lineRule="auto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2E75B6"/>
        </w:rPr>
        <w:t>【答案】</w:t>
      </w:r>
      <w:r>
        <w:rPr>
          <w:rFonts w:hint="eastAsia"/>
          <w:color w:val="auto"/>
          <w:lang w:val="en-US" w:eastAsia="zh-CN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闭合开关，灯泡和滑动变阻器串联接入电路，将M接电源“+”极，N试触A.电压表示数等于电源电压3V，说明与电压表并联部分电路断路</w:t>
      </w:r>
      <w:bookmarkStart w:id="0" w:name="_GoBack"/>
      <w:bookmarkEnd w:id="0"/>
      <w:r>
        <w:rPr>
          <w:rFonts w:ascii="宋体" w:hAnsi="宋体" w:eastAsia="宋体" w:cs="宋体"/>
          <w:color w:val="000000"/>
        </w:rPr>
        <w:t>，与电压表并联部分电路以外的电路是通路，故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断路，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正常或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短路，所以电路故障为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断路且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短路或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断路且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正常。故选：D。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平直公路上有一辆公交车，图甲是车内拉环正面的示意图。图乙、丙、丁是该车内观察到的同一拉环在不同时刻侧面的情景，车头在拉环的左方，以下判断正确的是（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29150" cy="14478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乙图中,车此时一定处于静止状态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丙图中，车此时可能在刹车礼让行人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丁图中，拉环此时所受重力与吊绳对它的拉力是一对平衡力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乙图中拉环没有惯性，丙、丁图中拉环有惯性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．乙图中，拉环处于静止状态，说明此时车有可能静止，有可能做匀速直线运动，故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．车头在拉环的左方，由图可知拉环向左偏，说明公交车可能在刹车礼让行人，故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由图可知此时拉环受竖直向下的重力、沿绳斜向左上方的拉力，这两个力不在同一直线上，因为一对平衡力大小相等，方向相反，作用在同一条直线上，所以拉环此时所受重力与吊绳对它的拉力不是一对平衡力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．一切物体在任何情况下都具有惯性，故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所示，在一只轻薄透明塑料袋中装有半袋水，用弹簧测力计吊住塑料袋并将其缓慢浸入水中，当测力计示数减小为零时（塑料袋不接触杯底），发现袋内外水面相平。为了说明浮力的大小与液体的密度有关，仅提供密度不同的两种液体甲和乙（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甲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），在前面步骤的基础上，要求控制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袋</w:t>
      </w:r>
      <w:r>
        <w:rPr>
          <w:rFonts w:ascii="宋体" w:hAnsi="宋体" w:eastAsia="宋体" w:cs="宋体"/>
          <w:color w:val="000000"/>
        </w:rPr>
        <w:t>不变，以下关于器材选用的设计方案正确的是（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6725" cy="14287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将袋内水换成等体积的甲液体，袋外水不变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将袋内水换成等体积的乙液体，袋外水不变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将袋外水换成甲液体，袋内水不变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将袋外水换成乙液体，袋内水不变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．将带内水换成等体积的甲、乙两种液体，控制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  <w:vertAlign w:val="subscript"/>
        </w:rPr>
        <w:t>袋</w:t>
      </w:r>
      <w:r>
        <w:rPr>
          <w:rFonts w:ascii="宋体" w:hAnsi="宋体" w:eastAsia="宋体" w:cs="宋体"/>
          <w:color w:val="000000"/>
        </w:rPr>
        <w:t>不变，都浸没在水中，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宋体" w:hAnsi="宋体" w:eastAsia="宋体" w:cs="宋体"/>
          <w:color w:val="000000"/>
          <w:vertAlign w:val="subscript"/>
        </w:rPr>
        <w:t>液</w:t>
      </w:r>
      <w:r>
        <w:rPr>
          <w:rFonts w:ascii="宋体" w:hAnsi="宋体" w:eastAsia="宋体" w:cs="宋体"/>
          <w:color w:val="000000"/>
        </w:rPr>
        <w:t>不变，根据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  <w:vertAlign w:val="subscript"/>
        </w:rPr>
        <w:t>浮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宋体" w:hAnsi="宋体" w:eastAsia="宋体" w:cs="宋体"/>
          <w:color w:val="000000"/>
          <w:vertAlign w:val="subscript"/>
        </w:rPr>
        <w:t>液</w:t>
      </w:r>
      <w:r>
        <w:rPr>
          <w:rFonts w:ascii="Times New Roman" w:hAnsi="Times New Roman" w:eastAsia="Times New Roman" w:cs="Times New Roman"/>
          <w:i/>
          <w:color w:val="000000"/>
        </w:rPr>
        <w:t>gV</w:t>
      </w:r>
      <w:r>
        <w:rPr>
          <w:rFonts w:ascii="宋体" w:hAnsi="宋体" w:eastAsia="宋体" w:cs="宋体"/>
          <w:color w:val="000000"/>
          <w:vertAlign w:val="subscript"/>
        </w:rPr>
        <w:t>排</w:t>
      </w:r>
      <w:r>
        <w:rPr>
          <w:rFonts w:ascii="宋体" w:hAnsi="宋体" w:eastAsia="宋体" w:cs="宋体"/>
          <w:color w:val="000000"/>
        </w:rPr>
        <w:t>可知，浮力大小不变，无法说明浮力的大小与液体的密度有关，故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．将袋外水换成甲液体，由于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宋体" w:hAnsi="宋体" w:eastAsia="宋体" w:cs="宋体"/>
          <w:color w:val="000000"/>
          <w:vertAlign w:val="subscript"/>
        </w:rPr>
        <w:t>水</w:t>
      </w:r>
      <w:r>
        <w:rPr>
          <w:rFonts w:ascii="宋体" w:hAnsi="宋体" w:eastAsia="宋体" w:cs="宋体"/>
          <w:color w:val="000000"/>
        </w:rPr>
        <w:t>，所以将盛有水的塑料袋放入甲液体中时会漂浮在液面，无法控制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  <w:vertAlign w:val="subscript"/>
        </w:rPr>
        <w:t>袋</w:t>
      </w:r>
      <w:r>
        <w:rPr>
          <w:rFonts w:ascii="宋体" w:hAnsi="宋体" w:eastAsia="宋体" w:cs="宋体"/>
          <w:color w:val="000000"/>
        </w:rPr>
        <w:t>不变，故无法完成实验，故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．将袋外水换成乙液体，由于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宋体" w:hAnsi="宋体" w:eastAsia="宋体" w:cs="宋体"/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，所以将盛有水的塑料袋放入乙液体中，控制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  <w:vertAlign w:val="subscript"/>
        </w:rPr>
        <w:t>袋</w:t>
      </w:r>
      <w:r>
        <w:rPr>
          <w:rFonts w:ascii="宋体" w:hAnsi="宋体" w:eastAsia="宋体" w:cs="宋体"/>
          <w:color w:val="000000"/>
        </w:rPr>
        <w:t>不变，测力计示数不为零，浮力减小，说明能说明浮力的大小与液体的密度有关。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如图甲，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为定值电阻，灯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标有</w:t>
      </w:r>
      <w:r>
        <w:rPr>
          <w:rFonts w:ascii="Times New Roman" w:hAnsi="Times New Roman" w:eastAsia="Times New Roman" w:cs="Times New Roman"/>
          <w:color w:val="000000"/>
        </w:rPr>
        <w:t>“3V  1.5W”</w:t>
      </w:r>
      <w:r>
        <w:rPr>
          <w:rFonts w:ascii="宋体" w:hAnsi="宋体" w:eastAsia="宋体" w:cs="宋体"/>
          <w:color w:val="000000"/>
        </w:rPr>
        <w:t>字样，电源电压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总</w:t>
      </w:r>
      <w:r>
        <w:rPr>
          <w:rFonts w:ascii="宋体" w:hAnsi="宋体" w:eastAsia="宋体" w:cs="宋体"/>
          <w:color w:val="000000"/>
        </w:rPr>
        <w:t>保持不变。闭合开关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的滑片从某一位置移到某一端的过程中，其接入电路的电阻改变了</w:t>
      </w:r>
      <w:r>
        <w:rPr>
          <w:rFonts w:ascii="Times New Roman" w:hAnsi="Times New Roman" w:eastAsia="Times New Roman" w:cs="Times New Roman"/>
          <w:color w:val="000000"/>
        </w:rPr>
        <w:t>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，电路消耗的总功率改变了</w:t>
      </w:r>
      <w:r>
        <w:rPr>
          <w:rFonts w:ascii="Times New Roman" w:hAnsi="Times New Roman" w:eastAsia="Times New Roman" w:cs="Times New Roman"/>
          <w:color w:val="000000"/>
        </w:rPr>
        <w:t>∆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，同时三只电表示数均发生变化。图乙中有</w:t>
      </w:r>
      <w:r>
        <w:rPr>
          <w:rFonts w:ascii="Times New Roman" w:hAnsi="Times New Roman" w:eastAsia="Times New Roman" w:cs="Times New Roman"/>
          <w:i/>
          <w:color w:val="000000"/>
        </w:rPr>
        <w:t>OA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三段图像，其中有两段反映了上述滑片移动过程中电压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示数与电流表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示数的对应关系。下列说法中错误的是（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19500" cy="14573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6.5Ω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∆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1.3W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总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11V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OA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的图像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．小灯泡的额定电流为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6.75pt;width:116.25pt;" o:ole="t" filled="f" o:preferrelative="t" stroked="f" coordsize="21600,21600">
            <v:path/>
            <v:fill on="f" focussize="0,0"/>
            <v:stroke on="f" joinstyle="miter"/>
            <v:imagedata r:id="rId29" o:title="eqId1d1c0859bdce1c1b37fd415dfd28d7b6"/>
            <o:lock v:ext="edit" aspectratio="t"/>
            <w10:wrap type="none"/>
            <w10:anchorlock/>
          </v:shape>
          <o:OLEObject Type="Embed" ProgID="Equation.DSMT4" ShapeID="_x0000_i1025" DrawAspect="Content" ObjectID="_1468075725" r:id="rId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闭合开关，滑动变阻器的滑片从某一位置移到某一端的过程中，电路由</w:t>
      </w:r>
      <w:r>
        <w:rPr>
          <w:rFonts w:ascii="Times New Roman" w:hAnsi="Times New Roman" w:eastAsia="Times New Roman" w:cs="Times New Roman"/>
          <w:color w:val="000000"/>
        </w:rPr>
        <w:t>0.4A</w:t>
      </w:r>
      <w:r>
        <w:rPr>
          <w:rFonts w:ascii="宋体" w:hAnsi="宋体" w:eastAsia="宋体" w:cs="宋体"/>
          <w:color w:val="000000"/>
        </w:rPr>
        <w:t>变化到</w:t>
      </w:r>
      <w:r>
        <w:rPr>
          <w:rFonts w:ascii="Times New Roman" w:hAnsi="Times New Roman" w:eastAsia="Times New Roman" w:cs="Times New Roman"/>
          <w:color w:val="000000"/>
        </w:rPr>
        <w:t>0.5A</w:t>
      </w:r>
      <w:r>
        <w:rPr>
          <w:rFonts w:ascii="宋体" w:hAnsi="宋体" w:eastAsia="宋体" w:cs="宋体"/>
          <w:color w:val="000000"/>
        </w:rPr>
        <w:t>时，达到</w:t>
      </w:r>
      <w:r>
        <w:rPr>
          <w:rFonts w:ascii="Times New Roman" w:hAnsi="Times New Roman" w:eastAsia="Times New Roman" w:cs="Times New Roman"/>
          <w:color w:val="000000"/>
        </w:rPr>
        <w:t>0.5A</w:t>
      </w:r>
      <w:r>
        <w:rPr>
          <w:rFonts w:ascii="宋体" w:hAnsi="宋体" w:eastAsia="宋体" w:cs="宋体"/>
          <w:color w:val="000000"/>
        </w:rPr>
        <w:t>时最大，说明滑动变阻器是向左移动的，当电流达到</w:t>
      </w:r>
      <w:r>
        <w:rPr>
          <w:rFonts w:ascii="Times New Roman" w:hAnsi="Times New Roman" w:eastAsia="Times New Roman" w:cs="Times New Roman"/>
          <w:color w:val="000000"/>
        </w:rPr>
        <w:t>0.5A</w:t>
      </w:r>
      <w:r>
        <w:rPr>
          <w:rFonts w:ascii="宋体" w:hAnsi="宋体" w:eastAsia="宋体" w:cs="宋体"/>
          <w:color w:val="000000"/>
        </w:rPr>
        <w:t>时，滑片移到最左端，此时灯泡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串联，此时灯泡正常发光，两电压表都测灯泡两端的电压，即为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，则电源电压为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总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额</w:t>
      </w:r>
      <w:r>
        <w:rPr>
          <w:rFonts w:ascii="Times New Roman" w:hAnsi="Times New Roman" w:eastAsia="Times New Roman" w:cs="Times New Roman"/>
          <w:color w:val="000000"/>
        </w:rPr>
        <w:t xml:space="preserve"> +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>= 3V+0.5A×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……①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滑片在中间某一位置时，灯泡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、滑动变阻器和定值电阻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串联，电压表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测灯泡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两的电压，电压表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测灯泡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和滑动变阻器两端的总电压，根据串联电路的电压规律可知，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=5V</w:t>
      </w:r>
      <w:r>
        <w:rPr>
          <w:rFonts w:ascii="宋体" w:hAnsi="宋体" w:eastAsia="宋体" w:cs="宋体"/>
          <w:color w:val="000000"/>
        </w:rPr>
        <w:t>，由图乙可知，此时电路中的电流为</w:t>
      </w:r>
      <w:r>
        <w:rPr>
          <w:rFonts w:ascii="Times New Roman" w:hAnsi="Times New Roman" w:eastAsia="Times New Roman" w:cs="Times New Roman"/>
          <w:color w:val="000000"/>
        </w:rPr>
        <w:t>0.4A</w:t>
      </w:r>
      <w:r>
        <w:rPr>
          <w:rFonts w:ascii="宋体" w:hAnsi="宋体" w:eastAsia="宋体" w:cs="宋体"/>
          <w:color w:val="000000"/>
        </w:rPr>
        <w:t>，则电源电压为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总</w:t>
      </w:r>
      <w:r>
        <w:rPr>
          <w:rFonts w:ascii="Times New Roman" w:hAnsi="Times New Roman" w:eastAsia="Times New Roman" w:cs="Times New Roman"/>
          <w:color w:val="000000"/>
        </w:rPr>
        <w:t xml:space="preserve">= 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 xml:space="preserve"> + 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>′=5V+0.4A×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……②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联立①②解之得，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 xml:space="preserve">=20Ω, 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总</w:t>
      </w:r>
      <w:r>
        <w:rPr>
          <w:rFonts w:ascii="Times New Roman" w:hAnsi="Times New Roman" w:eastAsia="Times New Roman" w:cs="Times New Roman"/>
          <w:color w:val="000000"/>
        </w:rPr>
        <w:t>=13V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．滑片从某一位置移到某一端的过程中，其接入电路的电阻改变的值为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4.1pt;width:174.8pt;" o:ole="t" filled="f" o:preferrelative="t" stroked="f" coordsize="21600,21600">
            <v:path/>
            <v:fill on="f" focussize="0,0"/>
            <v:stroke on="f" joinstyle="miter"/>
            <v:imagedata r:id="rId31" o:title="eqId15d811e33b3725524d35d3c9cc01f835"/>
            <o:lock v:ext="edit" aspectratio="t"/>
            <w10:wrap type="none"/>
            <w10:anchorlock/>
          </v:shape>
          <o:OLEObject Type="Embed" ProgID="Equation.DSMT4" ShapeID="_x0000_i1026" DrawAspect="Content" ObjectID="_1468075726" r:id="rId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．电路消耗的总功率改变量为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∆</w:t>
      </w:r>
      <w:r>
        <w:rPr>
          <w:rFonts w:ascii="Times New Roman" w:hAnsi="Times New Roman" w:eastAsia="Times New Roman" w:cs="Times New Roman"/>
          <w:i/>
          <w:color w:val="000000"/>
        </w:rPr>
        <w:t>P=UI</w:t>
      </w:r>
      <w:r>
        <w:rPr>
          <w:color w:val="000000"/>
          <w:vertAlign w:val="subscript"/>
        </w:rPr>
        <w:t>额</w:t>
      </w:r>
      <w:r>
        <w:rPr>
          <w:rFonts w:ascii="Times New Roman" w:hAnsi="Times New Roman" w:eastAsia="Times New Roman" w:cs="Times New Roman"/>
          <w:i/>
          <w:color w:val="000000"/>
        </w:rPr>
        <w:t>-UI′=</w:t>
      </w:r>
      <w:r>
        <w:rPr>
          <w:rFonts w:ascii="Times New Roman" w:hAnsi="Times New Roman" w:eastAsia="Times New Roman" w:cs="Times New Roman"/>
          <w:color w:val="000000"/>
        </w:rPr>
        <w:t>13V×0.5A-13V×0.4A=1.3W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正确，不符合题意；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是定值电阻，因通过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的电流与其两端的电压成正比，由图像可知，</w:t>
      </w:r>
      <w:r>
        <w:rPr>
          <w:rFonts w:ascii="Times New Roman" w:hAnsi="Times New Roman" w:eastAsia="Times New Roman" w:cs="Times New Roman"/>
          <w:i/>
          <w:color w:val="000000"/>
        </w:rPr>
        <w:t>OA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—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图像，故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正确，不符合题意。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hAnsi="Times New Roman" w:eastAsia="Times New Roman" w:cs="Times New Roman"/>
          <w:color w:val="000000"/>
        </w:rPr>
        <w:t>2023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月，搭载天舟六号货运飞船的长征七号运载火箭圆满发射成功，如图所示。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13716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）飞船加速上升过程中，其动能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，重力势能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）在轨运行的空间站与地面控制中心是通过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波传递信息的，这种波在真空中传播的速度是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m/s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增大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增大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电磁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3×10</w:t>
      </w:r>
      <w:r>
        <w:rPr>
          <w:color w:val="000000"/>
          <w:vertAlign w:val="superscript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[1][2]</w:t>
      </w:r>
      <w:r>
        <w:rPr>
          <w:rFonts w:ascii="宋体" w:hAnsi="宋体" w:eastAsia="宋体" w:cs="宋体"/>
          <w:color w:val="000000"/>
        </w:rPr>
        <w:t>飞船加速上升过程中，质量不变，速度增大，动能增大，高度增大，重力势能增大。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电磁波可以传递信息，而且可以在真空中传播，在轨运行的空间站与地面控制中心是通过电磁波传递信息的。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电磁波在真空中的传播速度是</w:t>
      </w:r>
      <w:r>
        <w:rPr>
          <w:rFonts w:ascii="Times New Roman" w:hAnsi="Times New Roman" w:eastAsia="Times New Roman" w:cs="Times New Roman"/>
          <w:color w:val="000000"/>
        </w:rPr>
        <w:t>3×10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 xml:space="preserve"> m/s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今年五月，第七届南京市中小学生龙舟大赛成功举办。图示是比赛的一个场景。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24025" cy="12001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）敲鼓越用力，鼓声越响，这是通过改变声源的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来改变声音的响度。运动员听到的鼓声是通过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传入人耳的。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）以运动员为参照物，龙舟是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）某赛队在</w:t>
      </w:r>
      <w:r>
        <w:rPr>
          <w:rFonts w:ascii="Times New Roman" w:hAnsi="Times New Roman" w:eastAsia="Times New Roman" w:cs="Times New Roman"/>
          <w:color w:val="000000"/>
        </w:rPr>
        <w:t>500m</w:t>
      </w:r>
      <w:r>
        <w:rPr>
          <w:rFonts w:ascii="宋体" w:hAnsi="宋体" w:eastAsia="宋体" w:cs="宋体"/>
          <w:color w:val="000000"/>
        </w:rPr>
        <w:t>直道比赛中共用时</w:t>
      </w:r>
      <w:r>
        <w:rPr>
          <w:rFonts w:ascii="Times New Roman" w:hAnsi="Times New Roman" w:eastAsia="Times New Roman" w:cs="Times New Roman"/>
          <w:color w:val="000000"/>
        </w:rPr>
        <w:t>1min40s</w:t>
      </w:r>
      <w:r>
        <w:rPr>
          <w:rFonts w:ascii="宋体" w:hAnsi="宋体" w:eastAsia="宋体" w:cs="宋体"/>
          <w:color w:val="000000"/>
        </w:rPr>
        <w:t>。则龙舟的平均速度是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m/s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振幅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空气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静止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声音的响度与声源的振幅有关，敲鼓越用力，鼓声越响，这是通过改变声源的振幅来改变声音的响度。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声音的传播需要介质，运动员听到的鼓声是通过空气传入人耳的。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以运动员为参照物，龙舟的位置不变，是静止的。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龙舟的平均速度是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1.3pt;width:152.75pt;" o:ole="t" filled="f" o:preferrelative="t" stroked="f" coordsize="21600,21600">
            <v:path/>
            <v:fill on="f" focussize="0,0"/>
            <v:stroke on="f" joinstyle="miter"/>
            <v:imagedata r:id="rId35" o:title="eqId1064f23a1d22307621b21bbd4fee4153"/>
            <o:lock v:ext="edit" aspectratio="t"/>
            <w10:wrap type="none"/>
            <w10:anchorlock/>
          </v:shape>
          <o:OLEObject Type="Embed" ProgID="Equation.DSMT4" ShapeID="_x0000_i1027" DrawAspect="Content" ObjectID="_1468075727" r:id="rId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如图是一些小冰块温度随加热时间变化的图像，假设单位时间内物体吸收的热量相等。由图像可知：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19275" cy="11334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）冰熔化过程中，温度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，需要</w:t>
      </w:r>
      <w:r>
        <w:rPr>
          <w:color w:val="000000"/>
        </w:rPr>
        <w:t>__________；</w:t>
      </w:r>
      <w:r>
        <w:rPr>
          <w:rFonts w:ascii="宋体" w:hAnsi="宋体" w:eastAsia="宋体" w:cs="宋体"/>
          <w:color w:val="000000"/>
        </w:rPr>
        <w:t>（选填“吸热”或“放热”）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段比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段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快，可以说明冰比水的比热容小。</w:t>
      </w:r>
      <w:r>
        <w:rPr>
          <w:rFonts w:ascii="Times New Roman" w:hAnsi="Times New Roman" w:eastAsia="Times New Roman" w:cs="Times New Roman"/>
          <w:color w:val="000000"/>
        </w:rPr>
        <w:t>100g</w:t>
      </w:r>
      <w:r>
        <w:rPr>
          <w:rFonts w:ascii="宋体" w:hAnsi="宋体" w:eastAsia="宋体" w:cs="宋体"/>
          <w:color w:val="000000"/>
        </w:rPr>
        <w:t>冰温度从</w:t>
      </w:r>
      <w:r>
        <w:rPr>
          <w:rFonts w:ascii="Times New Roman" w:hAnsi="Times New Roman" w:eastAsia="Times New Roman" w:cs="Times New Roman"/>
          <w:color w:val="000000"/>
        </w:rPr>
        <w:t>-5℃</w:t>
      </w:r>
      <w:r>
        <w:rPr>
          <w:rFonts w:ascii="宋体" w:hAnsi="宋体" w:eastAsia="宋体" w:cs="宋体"/>
          <w:color w:val="000000"/>
        </w:rPr>
        <w:t>升高到</w:t>
      </w:r>
      <w:r>
        <w:rPr>
          <w:rFonts w:ascii="Times New Roman" w:hAnsi="Times New Roman" w:eastAsia="Times New Roman" w:cs="Times New Roman"/>
          <w:color w:val="000000"/>
        </w:rPr>
        <w:t>0℃</w:t>
      </w:r>
      <w:r>
        <w:rPr>
          <w:rFonts w:ascii="宋体" w:hAnsi="宋体" w:eastAsia="宋体" w:cs="宋体"/>
          <w:color w:val="000000"/>
        </w:rPr>
        <w:t>，吸收的热量为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。【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color w:val="000000"/>
          <w:vertAlign w:val="subscript"/>
        </w:rPr>
        <w:t>冰</w:t>
      </w:r>
      <w:r>
        <w:rPr>
          <w:rFonts w:ascii="Times New Roman" w:hAnsi="Times New Roman" w:eastAsia="Times New Roman" w:cs="Times New Roman"/>
          <w:color w:val="000000"/>
        </w:rPr>
        <w:t xml:space="preserve"> =2.1×10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J/(kg· ℃)</w:t>
      </w:r>
      <w:r>
        <w:rPr>
          <w:rFonts w:ascii="宋体" w:hAnsi="宋体" w:eastAsia="宋体" w:cs="宋体"/>
          <w:color w:val="000000"/>
        </w:rPr>
        <w:t>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不变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吸热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升温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1050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[1][2]</w:t>
      </w:r>
      <w:r>
        <w:rPr>
          <w:rFonts w:ascii="宋体" w:hAnsi="宋体" w:eastAsia="宋体" w:cs="宋体"/>
          <w:color w:val="000000"/>
        </w:rPr>
        <w:t>冰是晶体，晶体在熔化过程中，吸收热量，温度保持不变。故冰熔化过程中，温度保持不变，需要吸热。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由图可知，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段比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段升温快，说明冰比水的比热容小。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12102891" name="图片 912102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2891" name="图片 91210289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质量为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=100g=0.1kg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温度变化为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=0℃-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-5℃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=5℃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冰吸收的热量是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吸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color w:val="000000"/>
          <w:vertAlign w:val="subscript"/>
        </w:rPr>
        <w:t>冰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=2.1×10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J/(kg·C)×0.1kg×5℃=1050J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有一捆粗细均匀、横截面积为</w:t>
      </w:r>
      <w:r>
        <w:rPr>
          <w:rFonts w:ascii="Times New Roman" w:hAnsi="Times New Roman" w:eastAsia="Times New Roman" w:cs="Times New Roman"/>
          <w:color w:val="000000"/>
        </w:rPr>
        <w:t>2.5×10</w:t>
      </w:r>
      <w:r>
        <w:rPr>
          <w:color w:val="000000"/>
          <w:vertAlign w:val="superscript"/>
        </w:rPr>
        <w:t>-4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的金属丝，质量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=89kg</w:t>
      </w:r>
      <w:r>
        <w:rPr>
          <w:rFonts w:ascii="宋体" w:hAnsi="宋体" w:eastAsia="宋体" w:cs="宋体"/>
          <w:color w:val="000000"/>
        </w:rPr>
        <w:t>。根据以下方案可以测出它的长度。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28800" cy="9620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）方案一：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①选取一段金属丝，用天平测量其质量，当天平平衡时，放在右盘中的砝码和游码在标尺上的位置如图所示，其质量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②用量筒和水测出这段金属丝的体积为</w:t>
      </w:r>
      <w:r>
        <w:rPr>
          <w:rFonts w:ascii="Times New Roman" w:hAnsi="Times New Roman" w:eastAsia="Times New Roman" w:cs="Times New Roman"/>
          <w:color w:val="000000"/>
        </w:rPr>
        <w:t>6cm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③金属丝的密度是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④这捆金属丝的长度是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km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）方案二：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直接测出操作①中选取的那段金属丝的长度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，算出这捆金属丝的总长度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总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表示）。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53.4</w:t>
      </w:r>
      <w:r>
        <w:rPr>
          <w:color w:val="000000"/>
        </w:rPr>
        <w:t xml:space="preserve">    ②.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40" o:title="eqId69058a67211fd1fead68bf2e8d023b3b"/>
            <o:lock v:ext="edit" aspectratio="t"/>
            <w10:wrap type="none"/>
            <w10:anchorlock/>
          </v:shape>
          <o:OLEObject Type="Embed" ProgID="Equation.DSMT4" ShapeID="_x0000_i1028" DrawAspect="Content" ObjectID="_1468075728" r:id="rId39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0.04</w:t>
      </w:r>
      <w:r>
        <w:rPr>
          <w:color w:val="000000"/>
        </w:rPr>
        <w:t xml:space="preserve">    ④.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5.05pt;width:28.8pt;" o:ole="t" filled="f" o:preferrelative="t" stroked="f" coordsize="21600,21600">
            <v:path/>
            <v:fill on="f" focussize="0,0"/>
            <v:stroke on="f" joinstyle="miter"/>
            <v:imagedata r:id="rId42" o:title="eqId25ed279bb70df221d3246f234c23bc83"/>
            <o:lock v:ext="edit" aspectratio="t"/>
            <w10:wrap type="none"/>
            <w10:anchorlock/>
          </v:shape>
          <o:OLEObject Type="Embed" ProgID="Equation.DSMT4" ShapeID="_x0000_i1029" DrawAspect="Content" ObjectID="_1468075729" r:id="rId4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如图，标尺的分度值为</w:t>
      </w:r>
      <w:r>
        <w:rPr>
          <w:rFonts w:ascii="Times New Roman" w:hAnsi="Times New Roman" w:eastAsia="Times New Roman" w:cs="Times New Roman"/>
          <w:color w:val="000000"/>
        </w:rPr>
        <w:t>0.2g</w:t>
      </w:r>
      <w:r>
        <w:rPr>
          <w:rFonts w:ascii="宋体" w:hAnsi="宋体" w:eastAsia="宋体" w:cs="宋体"/>
          <w:color w:val="000000"/>
        </w:rPr>
        <w:t>，金属丝的质量为</w:t>
      </w:r>
      <w:r>
        <w:rPr>
          <w:rFonts w:ascii="Times New Roman" w:hAnsi="Times New Roman" w:eastAsia="Times New Roman" w:cs="Times New Roman"/>
          <w:color w:val="000000"/>
        </w:rPr>
        <w:t>53.4g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金属丝的密度是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3.8pt;width:217.9pt;" o:ole="t" filled="f" o:preferrelative="t" stroked="f" coordsize="21600,21600">
            <v:path/>
            <v:fill on="f" focussize="0,0"/>
            <v:stroke on="f" joinstyle="miter"/>
            <v:imagedata r:id="rId44" o:title="eqIde70f1f556cd0bbc144bc03396ac2ea47"/>
            <o:lock v:ext="edit" aspectratio="t"/>
            <w10:wrap type="none"/>
            <w10:anchorlock/>
          </v:shape>
          <o:OLEObject Type="Embed" ProgID="Equation.DSMT4" ShapeID="_x0000_i1030" DrawAspect="Content" ObjectID="_1468075730" r:id="rId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这捆金属丝的长度是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5.05pt;width:293pt;" o:ole="t" filled="f" o:preferrelative="t" stroked="f" coordsize="21600,21600">
            <v:path/>
            <v:fill on="f" focussize="0,0"/>
            <v:stroke on="f" joinstyle="miter"/>
            <v:imagedata r:id="rId46" o:title="eqId303159bbd05de292a21020c6ad159fdf"/>
            <o:lock v:ext="edit" aspectratio="t"/>
            <w10:wrap type="none"/>
            <w10:anchorlock/>
          </v:shape>
          <o:OLEObject Type="Embed" ProgID="Equation.DSMT4" ShapeID="_x0000_i1031" DrawAspect="Content" ObjectID="_1468075731" r:id="rId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根据题意可知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68.25pt;width:135.25pt;" o:ole="t" filled="f" o:preferrelative="t" stroked="f" coordsize="21600,21600">
            <v:path/>
            <v:fill on="f" focussize="0,0"/>
            <v:stroke on="f" joinstyle="miter"/>
            <v:imagedata r:id="rId48" o:title="eqId797f964a10021e8d4b23be33fd06547a"/>
            <o:lock v:ext="edit" aspectratio="t"/>
            <w10:wrap type="none"/>
            <w10:anchorlock/>
          </v:shape>
          <o:OLEObject Type="Embed" ProgID="Equation.DSMT4" ShapeID="_x0000_i1032" DrawAspect="Content" ObjectID="_1468075732" r:id="rId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故，这捆金属丝的总长度为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5.05pt;width:50.7pt;" o:ole="t" filled="f" o:preferrelative="t" stroked="f" coordsize="21600,21600">
            <v:path/>
            <v:fill on="f" focussize="0,0"/>
            <v:stroke on="f" joinstyle="miter"/>
            <v:imagedata r:id="rId50" o:title="eqIdfde64d41f6e9d5361923a16b9d6d0230"/>
            <o:lock v:ext="edit" aspectratio="t"/>
            <w10:wrap type="none"/>
            <w10:anchorlock/>
          </v:shape>
          <o:OLEObject Type="Embed" ProgID="Equation.DSMT4" ShapeID="_x0000_i1033" DrawAspect="Content" ObjectID="_1468075733" r:id="rId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用杠杆和滑轮组均可提升重物。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）用杠杆将重为</w:t>
      </w:r>
      <w:r>
        <w:rPr>
          <w:rFonts w:ascii="Times New Roman" w:hAnsi="Times New Roman" w:eastAsia="Times New Roman" w:cs="Times New Roman"/>
          <w:color w:val="000000"/>
        </w:rPr>
        <w:t>180N</w:t>
      </w:r>
      <w:r>
        <w:rPr>
          <w:rFonts w:ascii="宋体" w:hAnsi="宋体" w:eastAsia="宋体" w:cs="宋体"/>
          <w:color w:val="000000"/>
        </w:rPr>
        <w:t>的物体匀速提升</w:t>
      </w:r>
      <w:r>
        <w:rPr>
          <w:rFonts w:ascii="Times New Roman" w:hAnsi="Times New Roman" w:eastAsia="Times New Roman" w:cs="Times New Roman"/>
          <w:color w:val="000000"/>
        </w:rPr>
        <w:t>5cm</w:t>
      </w:r>
      <w:r>
        <w:rPr>
          <w:rFonts w:ascii="宋体" w:hAnsi="宋体" w:eastAsia="宋体" w:cs="宋体"/>
          <w:color w:val="000000"/>
        </w:rPr>
        <w:t>，用时</w:t>
      </w:r>
      <w:r>
        <w:rPr>
          <w:rFonts w:ascii="Times New Roman" w:hAnsi="Times New Roman" w:eastAsia="Times New Roman" w:cs="Times New Roman"/>
          <w:color w:val="000000"/>
        </w:rPr>
        <w:t>2s</w:t>
      </w:r>
      <w:r>
        <w:rPr>
          <w:rFonts w:ascii="宋体" w:hAnsi="宋体" w:eastAsia="宋体" w:cs="宋体"/>
          <w:color w:val="000000"/>
        </w:rPr>
        <w:t>，杠杆机械效率为</w:t>
      </w:r>
      <w:r>
        <w:rPr>
          <w:rFonts w:ascii="Times New Roman" w:hAnsi="Times New Roman" w:eastAsia="Times New Roman" w:cs="Times New Roman"/>
          <w:color w:val="000000"/>
        </w:rPr>
        <w:t>90%</w:t>
      </w:r>
      <w:r>
        <w:rPr>
          <w:rFonts w:ascii="宋体" w:hAnsi="宋体" w:eastAsia="宋体" w:cs="宋体"/>
          <w:color w:val="000000"/>
        </w:rPr>
        <w:t>，则提升该物体做的有用功是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。总功的功率是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）用如图所示的滑轮组竖直向上匀速提升重物，不计绳重和摩擦。当物体和动滑轮的总重为</w:t>
      </w:r>
      <w:r>
        <w:rPr>
          <w:rFonts w:ascii="Times New Roman" w:hAnsi="Times New Roman" w:eastAsia="Times New Roman" w:cs="Times New Roman"/>
          <w:color w:val="000000"/>
        </w:rPr>
        <w:t>200N</w:t>
      </w:r>
      <w:r>
        <w:rPr>
          <w:rFonts w:ascii="宋体" w:hAnsi="宋体" w:eastAsia="宋体" w:cs="宋体"/>
          <w:color w:val="000000"/>
        </w:rPr>
        <w:t>时，滑轮组的机械效率为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rFonts w:ascii="宋体" w:hAnsi="宋体" w:eastAsia="宋体" w:cs="宋体"/>
          <w:color w:val="000000"/>
        </w:rPr>
        <w:t>，则动滑轮重为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；若重物变为</w:t>
      </w:r>
      <w:r>
        <w:rPr>
          <w:rFonts w:ascii="Times New Roman" w:hAnsi="Times New Roman" w:eastAsia="Times New Roman" w:cs="Times New Roman"/>
          <w:color w:val="000000"/>
        </w:rPr>
        <w:t>400N</w:t>
      </w:r>
      <w:r>
        <w:rPr>
          <w:rFonts w:ascii="宋体" w:hAnsi="宋体" w:eastAsia="宋体" w:cs="宋体"/>
          <w:color w:val="000000"/>
        </w:rPr>
        <w:t>，将物体匀速提升</w:t>
      </w:r>
      <w:r>
        <w:rPr>
          <w:rFonts w:ascii="Times New Roman" w:hAnsi="Times New Roman" w:eastAsia="Times New Roman" w:cs="Times New Roman"/>
          <w:color w:val="000000"/>
        </w:rPr>
        <w:t>1m</w:t>
      </w:r>
      <w:r>
        <w:rPr>
          <w:rFonts w:ascii="宋体" w:hAnsi="宋体" w:eastAsia="宋体" w:cs="宋体"/>
          <w:color w:val="000000"/>
        </w:rPr>
        <w:t>。此过程拉力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所做的总功为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09625" cy="17049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53" o:title="eqIda7f14e7b34798cc821c95c4a8c8228bb"/>
            <o:lock v:ext="edit" aspectratio="t"/>
            <w10:wrap type="none"/>
            <w10:anchorlock/>
          </v:shape>
          <o:OLEObject Type="Embed" ProgID="Equation.DSMT4" ShapeID="_x0000_i1034" DrawAspect="Content" ObjectID="_1468075734" r:id="rId52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55" o:title="eqIdd91e07104b699c4012be2d26160976a2"/>
            <o:lock v:ext="edit" aspectratio="t"/>
            <w10:wrap type="none"/>
            <w10:anchorlock/>
          </v:shape>
          <o:OLEObject Type="Embed" ProgID="Equation.DSMT4" ShapeID="_x0000_i1035" DrawAspect="Content" ObjectID="_1468075735" r:id="rId54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57" o:title="eqId4b72ac611ae66b86761e080761d9aabc"/>
            <o:lock v:ext="edit" aspectratio="t"/>
            <w10:wrap type="none"/>
            <w10:anchorlock/>
          </v:shape>
          <o:OLEObject Type="Embed" ProgID="Equation.DSMT4" ShapeID="_x0000_i1036" DrawAspect="Content" ObjectID="_1468075736" r:id="rId56">
            <o:LockedField>false</o:LockedField>
          </o:OLEObject>
        </w:objec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440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提升物体做的有用功为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75pt;width:141.75pt;" o:ole="t" filled="f" o:preferrelative="t" stroked="f" coordsize="21600,21600">
            <v:path/>
            <v:fill on="f" focussize="0,0"/>
            <v:stroke on="f" joinstyle="miter"/>
            <v:imagedata r:id="rId59" o:title="eqIdfadde44da0904285c935dcd439542b96"/>
            <o:lock v:ext="edit" aspectratio="t"/>
            <w10:wrap type="none"/>
            <w10:anchorlock/>
          </v:shape>
          <o:OLEObject Type="Embed" ProgID="Equation.DSMT4" ShapeID="_x0000_i1037" DrawAspect="Content" ObjectID="_1468075737" r:id="rId5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[2]杠杆机械效率为90%，则总功为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3.75pt;width:114pt;" o:ole="t" filled="f" o:preferrelative="t" stroked="f" coordsize="21600,21600">
            <v:path/>
            <v:fill on="f" focussize="0,0"/>
            <v:stroke on="f" joinstyle="miter"/>
            <v:imagedata r:id="rId61" o:title="eqId9cceb89c4c494d8cbc17e48e89d38188"/>
            <o:lock v:ext="edit" aspectratio="t"/>
            <w10:wrap type="none"/>
            <w10:anchorlock/>
          </v:shape>
          <o:OLEObject Type="Embed" ProgID="Equation.DSMT4" ShapeID="_x0000_i1038" DrawAspect="Content" ObjectID="_1468075738" r:id="rId6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总功的功率为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2.25pt;width:107.25pt;" o:ole="t" filled="f" o:preferrelative="t" stroked="f" coordsize="21600,21600">
            <v:path/>
            <v:fill on="f" focussize="0,0"/>
            <v:stroke on="f" joinstyle="miter"/>
            <v:imagedata r:id="rId63" o:title="eqId6c6ab2d11d58792680c8f5f1188da49c"/>
            <o:lock v:ext="edit" aspectratio="t"/>
            <w10:wrap type="none"/>
            <w10:anchorlock/>
          </v:shape>
          <o:OLEObject Type="Embed" ProgID="Equation.DSMT4" ShapeID="_x0000_i1039" DrawAspect="Content" ObjectID="_1468075739" r:id="rId6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由图可知，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5" o:title="eqIdcc2d3df37e73a8abea815f37dbb3fff5"/>
            <o:lock v:ext="edit" aspectratio="t"/>
            <w10:wrap type="none"/>
            <w10:anchorlock/>
          </v:shape>
          <o:OLEObject Type="Embed" ProgID="Equation.DSMT4" ShapeID="_x0000_i1040" DrawAspect="Content" ObjectID="_1468075740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，不计绳重和摩擦，物体和动滑轮的总重为</w:t>
      </w:r>
      <w:r>
        <w:rPr>
          <w:rFonts w:ascii="Times New Roman" w:hAnsi="Times New Roman" w:eastAsia="Times New Roman" w:cs="Times New Roman"/>
          <w:color w:val="000000"/>
        </w:rPr>
        <w:t>200N</w:t>
      </w:r>
      <w:r>
        <w:rPr>
          <w:rFonts w:ascii="宋体" w:hAnsi="宋体" w:eastAsia="宋体" w:cs="宋体"/>
          <w:color w:val="000000"/>
        </w:rPr>
        <w:t>，则拉力大小为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0.75pt;width:174pt;" o:ole="t" filled="f" o:preferrelative="t" stroked="f" coordsize="21600,21600">
            <v:path/>
            <v:fill on="f" focussize="0,0"/>
            <v:stroke on="f" joinstyle="miter"/>
            <v:imagedata r:id="rId67" o:title="eqId0090ed13bbbef3a09f0b94a0ad956dd2"/>
            <o:lock v:ext="edit" aspectratio="t"/>
            <w10:wrap type="none"/>
            <w10:anchorlock/>
          </v:shape>
          <o:OLEObject Type="Embed" ProgID="Equation.DSMT4" ShapeID="_x0000_i1041" DrawAspect="Content" ObjectID="_1468075741" r:id="rId6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滑轮组的机械效率为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rFonts w:ascii="宋体" w:hAnsi="宋体" w:eastAsia="宋体" w:cs="宋体"/>
          <w:color w:val="000000"/>
        </w:rPr>
        <w:t>，则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6pt;width:237pt;" o:ole="t" filled="f" o:preferrelative="t" stroked="f" coordsize="21600,21600">
            <v:path/>
            <v:fill on="f" focussize="0,0"/>
            <v:stroke on="f" joinstyle="miter"/>
            <v:imagedata r:id="rId69" o:title="eqIdd38ab3ae689c6fdfd05797fa1ca67113"/>
            <o:lock v:ext="edit" aspectratio="t"/>
            <w10:wrap type="none"/>
            <w10:anchorlock/>
          </v:shape>
          <o:OLEObject Type="Embed" ProgID="Equation.DSMT4" ShapeID="_x0000_i1042" DrawAspect="Content" ObjectID="_1468075742" r:id="rId6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.75pt;width:57.75pt;" o:ole="t" filled="f" o:preferrelative="t" stroked="f" coordsize="21600,21600">
            <v:path/>
            <v:fill on="f" focussize="0,0"/>
            <v:stroke on="f" joinstyle="miter"/>
            <v:imagedata r:id="rId71" o:title="eqId2332801696b694a0346f80bf1ca8f8d6"/>
            <o:lock v:ext="edit" aspectratio="t"/>
            <w10:wrap type="none"/>
            <w10:anchorlock/>
          </v:shape>
          <o:OLEObject Type="Embed" ProgID="Equation.DSMT4" ShapeID="_x0000_i1043" DrawAspect="Content" ObjectID="_1468075743" r:id="rId7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则则动滑轮重为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.75pt;width:183.75pt;" o:ole="t" filled="f" o:preferrelative="t" stroked="f" coordsize="21600,21600">
            <v:path/>
            <v:fill on="f" focussize="0,0"/>
            <v:stroke on="f" joinstyle="miter"/>
            <v:imagedata r:id="rId73" o:title="eqId14bd8f717ff7e7a5a06d8d0bfe0125b8"/>
            <o:lock v:ext="edit" aspectratio="t"/>
            <w10:wrap type="none"/>
            <w10:anchorlock/>
          </v:shape>
          <o:OLEObject Type="Embed" ProgID="Equation.DSMT4" ShapeID="_x0000_i1044" DrawAspect="Content" ObjectID="_1468075744" r:id="rId7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若重物变为</w:t>
      </w:r>
      <w:r>
        <w:rPr>
          <w:rFonts w:ascii="Times New Roman" w:hAnsi="Times New Roman" w:eastAsia="Times New Roman" w:cs="Times New Roman"/>
          <w:color w:val="000000"/>
        </w:rPr>
        <w:t>400N</w:t>
      </w:r>
      <w:r>
        <w:rPr>
          <w:rFonts w:ascii="宋体" w:hAnsi="宋体" w:eastAsia="宋体" w:cs="宋体"/>
          <w:color w:val="000000"/>
        </w:rPr>
        <w:t>，将物体匀速提升</w:t>
      </w:r>
      <w:r>
        <w:rPr>
          <w:rFonts w:ascii="Times New Roman" w:hAnsi="Times New Roman" w:eastAsia="Times New Roman" w:cs="Times New Roman"/>
          <w:color w:val="000000"/>
        </w:rPr>
        <w:t>1m</w:t>
      </w:r>
      <w:r>
        <w:rPr>
          <w:rFonts w:ascii="宋体" w:hAnsi="宋体" w:eastAsia="宋体" w:cs="宋体"/>
          <w:color w:val="000000"/>
        </w:rPr>
        <w:t>，则拉力移动的距离为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15pt;width:102.1pt;" o:ole="t" filled="f" o:preferrelative="t" stroked="f" coordsize="21600,21600">
            <v:path/>
            <v:fill on="f" focussize="0,0"/>
            <v:stroke on="f" joinstyle="miter"/>
            <v:imagedata r:id="rId75" o:title="eqIde03ea35cca4722865af5b7c2d27ea4e6"/>
            <o:lock v:ext="edit" aspectratio="t"/>
            <w10:wrap type="none"/>
            <w10:anchorlock/>
          </v:shape>
          <o:OLEObject Type="Embed" ProgID="Equation.DSMT4" ShapeID="_x0000_i1045" DrawAspect="Content" ObjectID="_1468075745" r:id="rId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拉力大小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12102883" name="图片 912102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2883" name="图片 91210288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0.75pt;width:225.75pt;" o:ole="t" filled="f" o:preferrelative="t" stroked="f" coordsize="21600,21600">
            <v:path/>
            <v:fill on="f" focussize="0,0"/>
            <v:stroke on="f" joinstyle="miter"/>
            <v:imagedata r:id="rId77" o:title="eqIddbbd01e38a2282f847601d1deeda3f01"/>
            <o:lock v:ext="edit" aspectratio="t"/>
            <w10:wrap type="none"/>
            <w10:anchorlock/>
          </v:shape>
          <o:OLEObject Type="Embed" ProgID="Equation.DSMT4" ShapeID="_x0000_i1046" DrawAspect="Content" ObjectID="_1468075746" r:id="rId7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此过程拉力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所做的总功为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144pt;" o:ole="t" filled="f" o:preferrelative="t" stroked="f" coordsize="21600,21600">
            <v:path/>
            <v:fill on="f" focussize="0,0"/>
            <v:stroke on="f" joinstyle="miter"/>
            <v:imagedata r:id="rId79" o:title="eqId2773316f29372cec476e72647d5b36f0"/>
            <o:lock v:ext="edit" aspectratio="t"/>
            <w10:wrap type="none"/>
            <w10:anchorlock/>
          </v:shape>
          <o:OLEObject Type="Embed" ProgID="Equation.DSMT4" ShapeID="_x0000_i1047" DrawAspect="Content" ObjectID="_1468075747" r:id="rId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如图所示，从倒置的漏斗口用力吸气后，乒乓球不掉落，说明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的存在。用力持续向下吹气，乒乓球也不掉落，这是因为乒乓球两侧上方空气的流速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（选填“大”或“小”，下同），球下方的气体压强比上方气体压强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11144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大气压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大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吸气时，乒乓球上方空气压强小，乒乓球下面压强几乎等于大气压强，这样乒乓球的上、下部就会产生一个向上的压力差，从而托起乒乓球，不掉落。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[2][3]</w:t>
      </w:r>
      <w:r>
        <w:rPr>
          <w:rFonts w:ascii="宋体" w:hAnsi="宋体" w:eastAsia="宋体" w:cs="宋体"/>
          <w:color w:val="000000"/>
        </w:rPr>
        <w:t>用力持续向下吹气，乒乓球两侧上方空气流速大、压强小，而乒乓球下方空气流速小压强大，这样会在乒乓球的上、下方就会产生一个向上的压力差，从而托起乒乓球，不掉落。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某型号的电热水器有高、中、低三挡位，其简化电路如图所示，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为电热丝，闭合开关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，电流表示数为</w:t>
      </w:r>
      <w:r>
        <w:rPr>
          <w:rFonts w:ascii="Times New Roman" w:hAnsi="Times New Roman" w:eastAsia="Times New Roman" w:cs="Times New Roman"/>
          <w:color w:val="000000"/>
        </w:rPr>
        <w:t>10A</w:t>
      </w:r>
      <w:r>
        <w:rPr>
          <w:rFonts w:ascii="宋体" w:hAnsi="宋体" w:eastAsia="宋体" w:cs="宋体"/>
          <w:color w:val="000000"/>
        </w:rPr>
        <w:t>，再断开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，电流表示数变化了</w:t>
      </w:r>
      <w:r>
        <w:rPr>
          <w:rFonts w:ascii="Times New Roman" w:hAnsi="Times New Roman" w:eastAsia="Times New Roman" w:cs="Times New Roman"/>
          <w:color w:val="000000"/>
        </w:rPr>
        <w:t>8A</w:t>
      </w:r>
      <w:r>
        <w:rPr>
          <w:rFonts w:ascii="宋体" w:hAnsi="宋体" w:eastAsia="宋体" w:cs="宋体"/>
          <w:color w:val="000000"/>
        </w:rPr>
        <w:t>。则（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82" o:title="eqIdcffa35373ec4e4684107b42adb7a5161"/>
            <o:lock v:ext="edit" aspectratio="t"/>
            <w10:wrap type="none"/>
            <w10:anchorlock/>
          </v:shape>
          <o:OLEObject Type="Embed" ProgID="Equation.DSMT4" ShapeID="_x0000_i1048" DrawAspect="Content" ObjectID="_1468075748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）低温挡工作</w:t>
      </w:r>
      <w:r>
        <w:rPr>
          <w:rFonts w:ascii="Times New Roman" w:hAnsi="Times New Roman" w:eastAsia="Times New Roman" w:cs="Times New Roman"/>
          <w:color w:val="000000"/>
        </w:rPr>
        <w:t>2min</w:t>
      </w:r>
      <w:r>
        <w:rPr>
          <w:rFonts w:ascii="宋体" w:hAnsi="宋体" w:eastAsia="宋体" w:cs="宋体"/>
          <w:color w:val="000000"/>
        </w:rPr>
        <w:t>产生的热量是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）高温挡功率为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57300" cy="10668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22</w:t>
      </w:r>
      <w:r>
        <w:rPr>
          <w:color w:val="000000"/>
        </w:rPr>
        <w:t xml:space="preserve">    ②.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85" o:title="eqId29056c8d5091783b1fcdba099fb24b11"/>
            <o:lock v:ext="edit" aspectratio="t"/>
            <w10:wrap type="none"/>
            <w10:anchorlock/>
          </v:shape>
          <o:OLEObject Type="Embed" ProgID="Equation.DSMT4" ShapeID="_x0000_i1049" DrawAspect="Content" ObjectID="_1468075749" r:id="rId84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7" o:title="eqId26d4f4499b33f9346c0ef45d3ec23d17"/>
            <o:lock v:ext="edit" aspectratio="t"/>
            <w10:wrap type="none"/>
            <w10:anchorlock/>
          </v:shape>
          <o:OLEObject Type="Embed" ProgID="Equation.DSMT4" ShapeID="_x0000_i1050" DrawAspect="Content" ObjectID="_1468075750" r:id="rId8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，电路为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的简单电路，电流表示数为</w:t>
      </w:r>
      <w:r>
        <w:rPr>
          <w:rFonts w:ascii="Times New Roman" w:hAnsi="Times New Roman" w:eastAsia="Times New Roman" w:cs="Times New Roman"/>
          <w:color w:val="000000"/>
        </w:rPr>
        <w:t>10A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3.75pt;width:111.75pt;" o:ole="t" filled="f" o:preferrelative="t" stroked="f" coordsize="21600,21600">
            <v:path/>
            <v:fill on="f" focussize="0,0"/>
            <v:stroke on="f" joinstyle="miter"/>
            <v:imagedata r:id="rId89" o:title="eqIdc877e5520e00464fa26fe7d4ffb8a10f"/>
            <o:lock v:ext="edit" aspectratio="t"/>
            <w10:wrap type="none"/>
            <w10:anchorlock/>
          </v:shape>
          <o:OLEObject Type="Embed" ProgID="Equation.DSMT4" ShapeID="_x0000_i1051" DrawAspect="Content" ObjectID="_1468075751" r:id="rId8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当开关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时，电路中电阻最大，根据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91" o:title="eqIdbae383e4223ac84a529ef976ebd5f1ba"/>
            <o:lock v:ext="edit" aspectratio="t"/>
            <w10:wrap type="none"/>
            <w10:anchorlock/>
          </v:shape>
          <o:OLEObject Type="Embed" ProgID="Equation.DSMT4" ShapeID="_x0000_i1052" DrawAspect="Content" ObjectID="_1468075752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可知，为低温档，此时电路中的电流为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.75pt;width:143.25pt;" o:ole="t" filled="f" o:preferrelative="t" stroked="f" coordsize="21600,21600">
            <v:path/>
            <v:fill on="f" focussize="0,0"/>
            <v:stroke on="f" joinstyle="miter"/>
            <v:imagedata r:id="rId93" o:title="eqIdf7b3c23bb9f131dbbd3ef404108677cb"/>
            <o:lock v:ext="edit" aspectratio="t"/>
            <w10:wrap type="none"/>
            <w10:anchorlock/>
          </v:shape>
          <o:OLEObject Type="Embed" ProgID="Equation.DSMT4" ShapeID="_x0000_i1053" DrawAspect="Content" ObjectID="_1468075753" r:id="rId9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低温挡工作</w:t>
      </w:r>
      <w:r>
        <w:rPr>
          <w:rFonts w:ascii="Times New Roman" w:hAnsi="Times New Roman" w:eastAsia="Times New Roman" w:cs="Times New Roman"/>
          <w:color w:val="000000"/>
        </w:rPr>
        <w:t>2min</w:t>
      </w:r>
      <w:r>
        <w:rPr>
          <w:rFonts w:ascii="宋体" w:hAnsi="宋体" w:eastAsia="宋体" w:cs="宋体"/>
          <w:color w:val="000000"/>
        </w:rPr>
        <w:t>产生的热量是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.25pt;width:240pt;" o:ole="t" filled="f" o:preferrelative="t" stroked="f" coordsize="21600,21600">
            <v:path/>
            <v:fill on="f" focussize="0,0"/>
            <v:stroke on="f" joinstyle="miter"/>
            <v:imagedata r:id="rId95" o:title="eqIdc64888f70028e1d5bd5fcfe7c51a0e36"/>
            <o:lock v:ext="edit" aspectratio="t"/>
            <w10:wrap type="none"/>
            <w10:anchorlock/>
          </v:shape>
          <o:OLEObject Type="Embed" ProgID="Equation.DSMT4" ShapeID="_x0000_i1054" DrawAspect="Content" ObjectID="_1468075754" r:id="rId9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保温当时，两电阻串联，电路的总电阻为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5.25pt;width:132pt;" o:ole="t" filled="f" o:preferrelative="t" stroked="f" coordsize="21600,21600">
            <v:path/>
            <v:fill on="f" focussize="0,0"/>
            <v:stroke on="f" joinstyle="miter"/>
            <v:imagedata r:id="rId97" o:title="eqIdd4d413cb30369558beb05d77a7c50836"/>
            <o:lock v:ext="edit" aspectratio="t"/>
            <w10:wrap type="none"/>
            <w10:anchorlock/>
          </v:shape>
          <o:OLEObject Type="Embed" ProgID="Equation.DSMT4" ShapeID="_x0000_i1055" DrawAspect="Content" ObjectID="_1468075755" r:id="rId9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167.25pt;" o:ole="t" filled="f" o:preferrelative="t" stroked="f" coordsize="21600,21600">
            <v:path/>
            <v:fill on="f" focussize="0,0"/>
            <v:stroke on="f" joinstyle="miter"/>
            <v:imagedata r:id="rId99" o:title="eqId5834eac00c8d0d54514cc694a858549f"/>
            <o:lock v:ext="edit" aspectratio="t"/>
            <w10:wrap type="none"/>
            <w10:anchorlock/>
          </v:shape>
          <o:OLEObject Type="Embed" ProgID="Equation.DSMT4" ShapeID="_x0000_i1056" DrawAspect="Content" ObjectID="_1468075756" r:id="rId9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时，两电阻并联，电路中的总电阻最小，根据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91" o:title="eqIdbae383e4223ac84a529ef976ebd5f1ba"/>
            <o:lock v:ext="edit" aspectratio="t"/>
            <w10:wrap type="none"/>
            <w10:anchorlock/>
          </v:shape>
          <o:OLEObject Type="Embed" ProgID="Equation.DSMT4" ShapeID="_x0000_i1057" DrawAspect="Content" ObjectID="_1468075757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可知，为高温档，高温挡功率为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9pt;width:273pt;" o:ole="t" filled="f" o:preferrelative="t" stroked="f" coordsize="21600,21600">
            <v:path/>
            <v:fill on="f" focussize="0,0"/>
            <v:stroke on="f" joinstyle="miter"/>
            <v:imagedata r:id="rId102" o:title="eqId7085c60afd3be60a7070481a903daf67"/>
            <o:lock v:ext="edit" aspectratio="t"/>
            <w10:wrap type="none"/>
            <w10:anchorlock/>
          </v:shape>
          <o:OLEObject Type="Embed" ProgID="Equation.DSMT4" ShapeID="_x0000_i1058" DrawAspect="Content" ObjectID="_1468075758" r:id="rId1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50</w:t>
      </w:r>
      <w:r>
        <w:rPr>
          <w:rFonts w:ascii="宋体" w:hAnsi="宋体" w:eastAsia="宋体" w:cs="宋体"/>
          <w:b/>
          <w:color w:val="000000"/>
          <w:sz w:val="24"/>
        </w:rPr>
        <w:t>分。解答第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题时要求写出必要的文字说明、公式和演算过程。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20. 木块静止在水平桌面上，请画出木块对桌面压力的示意图_____．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71575" cy="41910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143000" cy="88582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【详解】木块对桌面压力的作用点在接触面的中点处，压力的方向垂直于桌面向下；过压力的作用点作垂直于桌面向下的力</w:t>
      </w:r>
      <w:r>
        <w:rPr>
          <w:i/>
          <w:color w:val="000000"/>
        </w:rPr>
        <w:t>F</w:t>
      </w:r>
      <w:r>
        <w:rPr>
          <w:color w:val="000000"/>
        </w:rPr>
        <w:t>，即为压力的示意图．如图所示：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43000" cy="8858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图中，小明的眼睛在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处，图示是小明刚好看到水中杯底硬币的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端的光路，在图中用箭头标明光的传播方向；向杯中缓慢注水，在图中画出小明刚看到硬币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端时水面的位置。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93345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457325" cy="8953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小明刚好看到水中杯底硬币的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端，说明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点射向水面的光线折射后进入了人的眼睛，通过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点做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的入射光线的平行线，该平行线为入射光线，与之前折射光线的交点为刚看到硬币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端时水面的位置，如图所示：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76375" cy="90487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图中，用笔画线将灯（开关控制灯）和插座分别接入电路中。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62250" cy="1228725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2505075" cy="1114425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开关控制灯的亮灭，开关要与灯串联接入电路，为了安全，开关要靠近火线；三孔插座的左孔接零线，右孔接火线，上孔接地线，故作图如下：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57500" cy="1266825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用一个焦距为</w:t>
      </w:r>
      <w:r>
        <w:rPr>
          <w:rFonts w:ascii="Times New Roman" w:hAnsi="Times New Roman" w:eastAsia="Times New Roman" w:cs="Times New Roman"/>
          <w:color w:val="000000"/>
        </w:rPr>
        <w:t>10cm</w:t>
      </w:r>
      <w:r>
        <w:rPr>
          <w:rFonts w:ascii="宋体" w:hAnsi="宋体" w:eastAsia="宋体" w:cs="宋体"/>
          <w:color w:val="000000"/>
        </w:rPr>
        <w:t>的凸透镜做“探究凸透镜成像规律”实验，装置如图所示。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38425" cy="847725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）烛焰和光屏的中心应位于凸透镜的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上；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）在图示位置将蜡烛向右移到</w:t>
      </w:r>
      <w:r>
        <w:rPr>
          <w:rFonts w:ascii="Times New Roman" w:hAnsi="Times New Roman" w:eastAsia="Times New Roman" w:cs="Times New Roman"/>
          <w:color w:val="000000"/>
        </w:rPr>
        <w:t>20cm</w:t>
      </w:r>
      <w:r>
        <w:rPr>
          <w:rFonts w:ascii="宋体" w:hAnsi="宋体" w:eastAsia="宋体" w:cs="宋体"/>
          <w:color w:val="000000"/>
        </w:rPr>
        <w:t>刻度线处，此时将图中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12102889" name="图片 912102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2889" name="图片 91210288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光屏向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移动，调节后可在光屏上得一个倒立，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清晰的实像；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）在图示情景下，要使光屏出现倒立清晰的实像，可在凸透镜左边适当位置放置一个矫正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（选填“近”或“远”）视眼的合适镜片。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中心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右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缩小</w:t>
      </w:r>
      <w:r>
        <w:rPr>
          <w:color w:val="000000"/>
        </w:rPr>
        <w:t xml:space="preserve">    ④. </w:t>
      </w:r>
      <w:r>
        <w:rPr>
          <w:rFonts w:ascii="宋体" w:hAnsi="宋体" w:eastAsia="宋体" w:cs="宋体"/>
          <w:color w:val="000000"/>
        </w:rPr>
        <w:t>远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为了使像成在光屏中央，应调整烛焰、光屏、凸透镜三者的中心在同一高度。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物近像远像变大，故当蜡烛向右移到</w:t>
      </w:r>
      <w:r>
        <w:rPr>
          <w:rFonts w:ascii="Times New Roman" w:hAnsi="Times New Roman" w:eastAsia="Times New Roman" w:cs="Times New Roman"/>
          <w:color w:val="000000"/>
        </w:rPr>
        <w:t>20cm</w:t>
      </w:r>
      <w:r>
        <w:rPr>
          <w:rFonts w:ascii="宋体" w:hAnsi="宋体" w:eastAsia="宋体" w:cs="宋体"/>
          <w:color w:val="000000"/>
        </w:rPr>
        <w:t>刻度线处，此时将图中的光屏向右移动。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蜡烛向右移到</w:t>
      </w:r>
      <w:r>
        <w:rPr>
          <w:rFonts w:ascii="Times New Roman" w:hAnsi="Times New Roman" w:eastAsia="Times New Roman" w:cs="Times New Roman"/>
          <w:color w:val="000000"/>
        </w:rPr>
        <w:t>20cm</w:t>
      </w:r>
      <w:r>
        <w:rPr>
          <w:rFonts w:ascii="宋体" w:hAnsi="宋体" w:eastAsia="宋体" w:cs="宋体"/>
          <w:color w:val="000000"/>
        </w:rPr>
        <w:t>刻度线处，此时物距大于二倍焦距，成倒立、缩小的实像。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由图可知，此时物距大于二倍焦距，所成的像在焦距与二倍焦距之间，由图知光屏在二倍焦距上，要使光屏出现倒立清晰的实像，应该让所成的像变近，说明该镜片要能使光线会聚，所以该镜片为凸透镜，可以用来矫正远视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如图所示，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是置于水平桌面上的三个圆柱形容器。分别装有水和酒精。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两容器的底面相同，且其中的液体深度也相同。三个容器中液体对容器底部压强的大小分别为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2" o:title="eqId4ed8363f46bc3dbc8a51b8af769eebb8"/>
            <o:lock v:ext="edit" aspectratio="t"/>
            <w10:wrap type="none"/>
            <w10:anchorlock/>
          </v:shape>
          <o:OLEObject Type="Embed" ProgID="Equation.DSMT4" ShapeID="_x0000_i1059" DrawAspect="Content" ObjectID="_1468075759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14" o:title="eqId369d7d412f57c1a6e1a43880fb6fa8d8"/>
            <o:lock v:ext="edit" aspectratio="t"/>
            <w10:wrap type="none"/>
            <w10:anchorlock/>
          </v:shape>
          <o:OLEObject Type="Embed" ProgID="Equation.DSMT4" ShapeID="_x0000_i1060" DrawAspect="Content" ObjectID="_1468075760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16" o:title="eqId9dde0f1961fc160033ec9d6b9ea9e4fe"/>
            <o:lock v:ext="edit" aspectratio="t"/>
            <w10:wrap type="none"/>
            <w10:anchorlock/>
          </v:shape>
          <o:OLEObject Type="Embed" ProgID="Equation.DSMT4" ShapeID="_x0000_i1061" DrawAspect="Content" ObjectID="_1468075761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（已知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.75pt;width:51.75pt;" o:ole="t" filled="f" o:preferrelative="t" stroked="f" coordsize="21600,21600">
            <v:path/>
            <v:fill on="f" focussize="0,0"/>
            <v:stroke on="f" joinstyle="miter"/>
            <v:imagedata r:id="rId118" o:title="eqId00c5da4ee31f56f0d40523efc76bac67"/>
            <o:lock v:ext="edit" aspectratio="t"/>
            <w10:wrap type="none"/>
            <w10:anchorlock/>
          </v:shape>
          <o:OLEObject Type="Embed" ProgID="Equation.DSMT4" ShapeID="_x0000_i1062" DrawAspect="Content" ObjectID="_1468075762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55257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2" o:title="eqId4ed8363f46bc3dbc8a51b8af769eebb8"/>
            <o:lock v:ext="edit" aspectratio="t"/>
            <w10:wrap type="none"/>
            <w10:anchorlock/>
          </v:shape>
          <o:OLEObject Type="Embed" ProgID="Equation.DSMT4" ShapeID="_x0000_i1063" DrawAspect="Content" ObjectID="_1468075763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14" o:title="eqId369d7d412f57c1a6e1a43880fb6fa8d8"/>
            <o:lock v:ext="edit" aspectratio="t"/>
            <w10:wrap type="none"/>
            <w10:anchorlock/>
          </v:shape>
          <o:OLEObject Type="Embed" ProgID="Equation.DSMT4" ShapeID="_x0000_i1064" DrawAspect="Content" ObjectID="_1468075764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16" o:title="eqId9dde0f1961fc160033ec9d6b9ea9e4fe"/>
            <o:lock v:ext="edit" aspectratio="t"/>
            <w10:wrap type="none"/>
            <w10:anchorlock/>
          </v:shape>
          <o:OLEObject Type="Embed" ProgID="Equation.DSMT4" ShapeID="_x0000_i1065" DrawAspect="Content" ObjectID="_1468075765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的大小关系是：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2" o:title="eqId4ed8363f46bc3dbc8a51b8af769eebb8"/>
            <o:lock v:ext="edit" aspectratio="t"/>
            <w10:wrap type="none"/>
            <w10:anchorlock/>
          </v:shape>
          <o:OLEObject Type="Embed" ProgID="Equation.DSMT4" ShapeID="_x0000_i1066" DrawAspect="Content" ObjectID="_1468075766" r:id="rId123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14" o:title="eqId369d7d412f57c1a6e1a43880fb6fa8d8"/>
            <o:lock v:ext="edit" aspectratio="t"/>
            <w10:wrap type="none"/>
            <w10:anchorlock/>
          </v:shape>
          <o:OLEObject Type="Embed" ProgID="Equation.DSMT4" ShapeID="_x0000_i1067" DrawAspect="Content" ObjectID="_1468075767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14" o:title="eqId369d7d412f57c1a6e1a43880fb6fa8d8"/>
            <o:lock v:ext="edit" aspectratio="t"/>
            <w10:wrap type="none"/>
            <w10:anchorlock/>
          </v:shape>
          <o:OLEObject Type="Embed" ProgID="Equation.DSMT4" ShapeID="_x0000_i1068" DrawAspect="Content" ObjectID="_1468075768" r:id="rId125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16" o:title="eqId9dde0f1961fc160033ec9d6b9ea9e4fe"/>
            <o:lock v:ext="edit" aspectratio="t"/>
            <w10:wrap type="none"/>
            <w10:anchorlock/>
          </v:shape>
          <o:OLEObject Type="Embed" ProgID="Equation.DSMT4" ShapeID="_x0000_i1069" DrawAspect="Content" ObjectID="_1468075769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）仅对图中器材简单操作后，利用压强计可以证明液体对容器底部的压强与容器底面积大小无关，简单操作是</w:t>
      </w:r>
      <w:r>
        <w:rPr>
          <w:color w:val="000000"/>
        </w:rPr>
        <w:t>______________________________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8" o:title="eqId57dc4796a88a100f1304960d8a7464e2"/>
            <o:lock v:ext="edit" aspectratio="t"/>
            <w10:wrap type="none"/>
            <w10:anchorlock/>
          </v:shape>
          <o:OLEObject Type="Embed" ProgID="Equation.DSMT4" ShapeID="_x0000_i1070" DrawAspect="Content" ObjectID="_1468075770" r:id="rId127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0" o:title="eqId31db3ba331bea0ffb87ff44ab40d9cf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29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由题可知，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两容器内装的同种液体，则液体密度相同，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容器内液体深度大于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容器内的液体深度，根据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32" o:title="eqIdbf4ec17b5a50d28cb918116700e53e6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.75pt;width:62.25pt;" o:ole="t" filled="f" o:preferrelative="t" stroked="f" coordsize="21600,21600">
            <v:path/>
            <v:fill on="f" focussize="0,0"/>
            <v:stroke on="f" joinstyle="miter"/>
            <v:imagedata r:id="rId134" o:title="eqIdfb126e79da51675af7d757a0cc18188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136" o:title="eqIdbe78ac4fd1e6547b16d9ba805cfc33c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3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38" o:title="eqIdc54eab58e221ba7895ba61f9c658a5f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3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两容器内液体深度相同，已知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.75pt;width:51.75pt;" o:ole="t" filled="f" o:preferrelative="t" stroked="f" coordsize="21600,21600">
            <v:path/>
            <v:fill on="f" focussize="0,0"/>
            <v:stroke on="f" joinstyle="miter"/>
            <v:imagedata r:id="rId118" o:title="eqId00c5da4ee31f56f0d40523efc76bac6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32" o:title="eqIdbf4ec17b5a50d28cb918116700e53e6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136" o:title="eqIdbe78ac4fd1e6547b16d9ba805cfc33c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.75pt;width:66.75pt;" o:ole="t" filled="f" o:preferrelative="t" stroked="f" coordsize="21600,21600">
            <v:path/>
            <v:fill on="f" focussize="0,0"/>
            <v:stroke on="f" joinstyle="miter"/>
            <v:imagedata r:id="rId143" o:title="eqId2726e6814569b277c3dbd85d779bf93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4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145" o:title="eqIdcb03ff0767afda73f7fb61e7df54e40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4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使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两容器内装相同深度的水，再利用压强计测得容器底部受到水的压强，如果测得压强相同，则说明液体对容器底部的压强与容器底面积大小无关。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利用手边材质均匀的刻度尺和长方体橡皮可以做小实验：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24325" cy="962025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）甲图中，橡皮的长度为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）乙图中，用力越大，刻度尺形变越大，说明力的作用效果与力的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有关，松手后橡皮被弹起，说明弯曲的刻度尺有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能；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）丙图中，刻度尺的中间位置紧贴桌子边缘，将橡皮放在刻度尺上，其右端与桌子边缘齐平，若橡皮的质量为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，刻度尺的质量为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，橡皮的长为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，当水平向右缓慢推动刻度尺的距离超过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表示）时，刻度尺会翻倒。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4.00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大小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弹性势</w:t>
      </w:r>
      <w:r>
        <w:rPr>
          <w:color w:val="000000"/>
        </w:rPr>
        <w:t xml:space="preserve">    ④. 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3.75pt;width:56.25pt;" o:ole="t" filled="f" o:preferrelative="t" stroked="f" coordsize="21600,21600">
            <v:path/>
            <v:fill on="f" focussize="0,0"/>
            <v:stroke on="f" joinstyle="miter"/>
            <v:imagedata r:id="rId148" o:title="eqIdfd8f9062d6f09d4d41229b4337e6b62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4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由图甲可知，刻度尺的分度值是</w:t>
      </w:r>
      <w:r>
        <w:rPr>
          <w:rFonts w:ascii="Times New Roman" w:hAnsi="Times New Roman" w:eastAsia="Times New Roman" w:cs="Times New Roman"/>
          <w:color w:val="000000"/>
        </w:rPr>
        <w:t>1mm</w:t>
      </w:r>
      <w:r>
        <w:rPr>
          <w:rFonts w:ascii="宋体" w:hAnsi="宋体" w:eastAsia="宋体" w:cs="宋体"/>
          <w:color w:val="000000"/>
        </w:rPr>
        <w:t>，因此橡皮的长度是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</w:rPr>
        <w:t>=7.90cm-3.90cm=4.00cm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力的作用效果与力的大小、方向、作用点有关，所以用力越大，刻度尺形变越大，说明力的作用效果与力的大小有关。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松手后橡皮被弹起，是刻度尺的弹性势能转化为动能，因此说明弯曲的刻度尺具有弹性势能。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当刻度尺刚刚没有翻倒时，则以桌子边缘为支点，由于橡皮和刻度尺的重心在物体的几何中心上，则水平向右缓缓推动刻度尺的距离为刻度尺重力的力臂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，橡皮重力的力臂为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1pt;width:60pt;" o:ole="t" filled="f" o:preferrelative="t" stroked="f" coordsize="21600,21600">
            <v:path/>
            <v:fill on="f" focussize="0,0"/>
            <v:stroke on="f" joinstyle="miter"/>
            <v:imagedata r:id="rId150" o:title="eqId358bb08c2fd515be12b25bf63d7a5ce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根据杠杆的平衡条件可得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75pt;width:117pt;" o:ole="t" filled="f" o:preferrelative="t" stroked="f" coordsize="21600,21600">
            <v:path/>
            <v:fill on="f" focussize="0,0"/>
            <v:stroke on="f" joinstyle="miter"/>
            <v:imagedata r:id="rId152" o:title="eqIdccb18034c41bf8aa2a7b0ad7bda9724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3.75pt;width:78.75pt;" o:ole="t" filled="f" o:preferrelative="t" stroked="f" coordsize="21600,21600">
            <v:path/>
            <v:fill on="f" focussize="0,0"/>
            <v:stroke on="f" joinstyle="miter"/>
            <v:imagedata r:id="rId154" o:title="eqIddad0da3cb860da3dcad42891d812f61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课本中做“比较质量相等的不同燃料燃烧时放出的热量”实验的装置如图所示：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71700" cy="1514475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）甲、乙实验中以下四个方面：①烧杯内液体种类：②烧杯内液体质量；③加热时间；④烧杯内液体温度的变化量。其中要求相等的有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（填序号）；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）燃料燃烧过程中，其热值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（选填“变大”、“变小”或“不变”）。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不变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在比较不同燃料热值的实验中，应控制燃料燃烧的质量相同，因为燃料的热值指的是单位质量的某种燃料完全燃烧时放出的热量；通过升高温度显示热量，必须控制烧杯内液体种类和烧杯内液体质量相同，故选①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热值是燃料的一种特性，与燃料质量无关，因此燃烧时质量减小，热值不变。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用木块、木板、毛巾、棉布、弹簧测力计、金属块等器材做“探究影响滑动摩擦力大小因素”实验。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14675" cy="657225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）如图所示，将木块置于水平木板上，应水平拉动木块，使它沿长木板做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直线运动；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）实验中应选择木板、棉布、毛巾是为了改变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）在图示情况下，做以下调整后再次水平拉动木块，其中会改变木块所受滑动摩擦力大小的有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（填序号）：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①增大拉力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②加大拉动木块的速度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③把木块沿竖直方向截掉一部分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④在木块上加金属块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匀速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接触面粗糙程度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为使弹簧测力计示数等于木块所受滑动摩擦力的大小，则应沿水平方向匀速直线拉动弹簧测力计，物体在水平方向上受到平衡力的作用，弹簧测力计示数等于摩擦力的大小。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滑动摩擦力大小与压力和接触面粗糙程度有关，因此选择木板、棉布、毛巾是为了改变接触面粗糙程度。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①②滑动摩擦力大小与压力和接触面粗糙程度有关，因此增大拉力和加大拉动木块的速度都不会改变滑动摩擦力的大小，故①②不符合题意；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③把木块沿竖直方向截掉一部分，木块对接触面的压力减小，接触面的粗糙程度不变，因此滑动摩擦力变小，故③符合题意；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④在木块上加金属块，木块对接触面的压力增大，接触面的粗糙程度不变，因此滑动摩擦力变大，故④符合题意。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故选③④。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现有两只阻值未知的定值电阻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x2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）图甲为用伏安法测量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x1</w:t>
      </w:r>
      <w:r>
        <w:rPr>
          <w:rFonts w:ascii="宋体" w:hAnsi="宋体" w:eastAsia="宋体" w:cs="宋体"/>
          <w:color w:val="000000"/>
        </w:rPr>
        <w:t>的部分电路。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①用笔画线将电路补充完整，要求滑动变阻器接入电路阻值最大（图中滑片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000625" cy="1943100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②正确连接电路后，闭合开关，移动滑片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，进行三次实验，测得的电流、电压的部分数据如下表。第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次实验的电流大小如图乙所示为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</w:t>
      </w:r>
    </w:p>
    <w:tbl>
      <w:tblPr>
        <w:tblStyle w:val="4"/>
        <w:tblW w:w="2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0"/>
        <w:gridCol w:w="602"/>
        <w:gridCol w:w="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实验序号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x1</w:t>
      </w:r>
      <w:r>
        <w:rPr>
          <w:rFonts w:ascii="宋体" w:hAnsi="宋体" w:eastAsia="宋体" w:cs="宋体"/>
          <w:color w:val="000000"/>
        </w:rPr>
        <w:t>的阻值为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（精确到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④实验结束后，应先断开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，拆除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两端的导线；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）用图丙所示的电路可以测出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x2</w:t>
      </w:r>
      <w:r>
        <w:rPr>
          <w:rFonts w:ascii="宋体" w:hAnsi="宋体" w:eastAsia="宋体" w:cs="宋体"/>
          <w:color w:val="000000"/>
        </w:rPr>
        <w:t>的阻值。图中有两只阻值已知分别为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的定值电阻，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为电阻箱，电源电压恒定。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，记录电压表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的示数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，调整电阻箱的阻值，使电压表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的示数也为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，记录此时电阻箱的阻值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③则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x2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drawing>
          <wp:inline distT="0" distB="0" distL="114300" distR="114300">
            <wp:extent cx="1819275" cy="1600200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0.24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10.1</w:t>
      </w:r>
      <w:r>
        <w:rPr>
          <w:color w:val="000000"/>
        </w:rPr>
        <w:t xml:space="preserve">    ④. </w:t>
      </w:r>
      <w:r>
        <w:rPr>
          <w:rFonts w:ascii="宋体" w:hAnsi="宋体" w:eastAsia="宋体" w:cs="宋体"/>
          <w:color w:val="000000"/>
        </w:rPr>
        <w:t>开关</w:t>
      </w:r>
      <w:r>
        <w:rPr>
          <w:color w:val="000000"/>
        </w:rPr>
        <w:t xml:space="preserve">    ⑤. </w:t>
      </w:r>
      <w:r>
        <w:rPr>
          <w:rFonts w:ascii="宋体" w:hAnsi="宋体" w:eastAsia="宋体" w:cs="宋体"/>
          <w:color w:val="000000"/>
        </w:rPr>
        <w:t>电源</w:t>
      </w:r>
      <w:r>
        <w:rPr>
          <w:color w:val="000000"/>
        </w:rPr>
        <w:t xml:space="preserve">    ⑥.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3.75pt;width:24pt;" o:ole="t" filled="f" o:preferrelative="t" stroked="f" coordsize="21600,21600">
            <v:path/>
            <v:fill on="f" focussize="0,0"/>
            <v:stroke on="f" joinstyle="miter"/>
            <v:imagedata r:id="rId160" o:title="eqIdaae12918909b5600ce6b4ce3648b5da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5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根据题意，电压表测定值电阻两端电压，要求滑动变阻器接入电路阻值最大（图中滑片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端，则滑动变阻器接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端，如图：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90725" cy="1752600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由图甲可知电流表接小量程，由图乙可知电流表示数为</w:t>
      </w:r>
      <w:r>
        <w:rPr>
          <w:rFonts w:ascii="Times New Roman" w:hAnsi="Times New Roman" w:eastAsia="Times New Roman" w:cs="Times New Roman"/>
          <w:color w:val="000000"/>
        </w:rPr>
        <w:t>0.24A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由表中数据可知三次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 xml:space="preserve"> x1</w:t>
      </w:r>
      <w:r>
        <w:rPr>
          <w:rFonts w:ascii="宋体" w:hAnsi="宋体" w:eastAsia="宋体" w:cs="宋体"/>
          <w:color w:val="000000"/>
        </w:rPr>
        <w:t>的电阻为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3.75pt;width:126pt;" o:ole="t" filled="f" o:preferrelative="t" stroked="f" coordsize="21600,21600">
            <v:path/>
            <v:fill on="f" focussize="0,0"/>
            <v:stroke on="f" joinstyle="miter"/>
            <v:imagedata r:id="rId162" o:title="eqId24f62ba4676f480ecc7b39cbec5b7ca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61">
            <o:LockedField>false</o:LockedField>
          </o:OLEObject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.75pt;width:126.75pt;" o:ole="t" filled="f" o:preferrelative="t" stroked="f" coordsize="21600,21600">
            <v:path/>
            <v:fill on="f" focussize="0,0"/>
            <v:stroke on="f" joinstyle="miter"/>
            <v:imagedata r:id="rId164" o:title="eqIde002bfdacd59a38e9601d2213143032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63">
            <o:LockedField>false</o:LockedField>
          </o:OLEObject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3.75pt;width:135.75pt;" o:ole="t" filled="f" o:preferrelative="t" stroked="f" coordsize="21600,21600">
            <v:path/>
            <v:fill on="f" focussize="0,0"/>
            <v:stroke on="f" joinstyle="miter"/>
            <v:imagedata r:id="rId166" o:title="eqIdcb43bcefaecde53a03d48386a2b182b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 xml:space="preserve"> x1</w:t>
      </w:r>
      <w:r>
        <w:rPr>
          <w:rFonts w:ascii="宋体" w:hAnsi="宋体" w:eastAsia="宋体" w:cs="宋体"/>
          <w:color w:val="000000"/>
        </w:rPr>
        <w:t>的电阻为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0.75pt;width:255pt;" o:ole="t" filled="f" o:preferrelative="t" stroked="f" coordsize="21600,21600">
            <v:path/>
            <v:fill on="f" focussize="0,0"/>
            <v:stroke on="f" joinstyle="miter"/>
            <v:imagedata r:id="rId168" o:title="eqId449e9f6789c769f3a6f52adc29c5205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[4][5]</w:t>
      </w:r>
      <w:r>
        <w:rPr>
          <w:rFonts w:ascii="宋体" w:hAnsi="宋体" w:eastAsia="宋体" w:cs="宋体"/>
          <w:color w:val="000000"/>
        </w:rPr>
        <w:t>为了保护电路安全，实验结束后，应先断开开关，再拆除电源两端的导线。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[6]</w:t>
      </w:r>
      <w:r>
        <w:rPr>
          <w:rFonts w:ascii="宋体" w:hAnsi="宋体" w:eastAsia="宋体" w:cs="宋体"/>
          <w:color w:val="000000"/>
        </w:rPr>
        <w:t>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串联，电压表测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x2</w:t>
      </w:r>
      <w:r>
        <w:rPr>
          <w:rFonts w:ascii="宋体" w:hAnsi="宋体" w:eastAsia="宋体" w:cs="宋体"/>
          <w:color w:val="000000"/>
        </w:rPr>
        <w:t>两端的电压为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，则电源电压为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3.75pt;width:99pt;" o:ole="t" filled="f" o:preferrelative="t" stroked="f" coordsize="21600,21600">
            <v:path/>
            <v:fill on="f" focussize="0,0"/>
            <v:stroke on="f" joinstyle="miter"/>
            <v:imagedata r:id="rId170" o:title="eqId25cb5eb05a87040dfbbe8e053d1d4f2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，电阻箱与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串联，电压表测电阻箱两端电压，此时电阻箱的阻值为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，则电源电压为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0.75pt;width:84pt;" o:ole="t" filled="f" o:preferrelative="t" stroked="f" coordsize="21600,21600">
            <v:path/>
            <v:fill on="f" focussize="0,0"/>
            <v:stroke on="f" joinstyle="miter"/>
            <v:imagedata r:id="rId172" o:title="eqIde244c1878224705932e2d5b9201d883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因为电源电压不变，则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3.75pt;width:135pt;" o:ole="t" filled="f" o:preferrelative="t" stroked="f" coordsize="21600,21600">
            <v:path/>
            <v:fill on="f" focussize="0,0"/>
            <v:stroke on="f" joinstyle="miter"/>
            <v:imagedata r:id="rId174" o:title="eqId856cf566f77f5140870e19ec6310b74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3.75pt;width:53.25pt;" o:ole="t" filled="f" o:preferrelative="t" stroked="f" coordsize="21600,21600">
            <v:path/>
            <v:fill on="f" focussize="0,0"/>
            <v:stroke on="f" joinstyle="miter"/>
            <v:imagedata r:id="rId176" o:title="eqId992690755db82709049935ef980fd1a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 w:eastAsia="宋体" w:cs="宋体"/>
          <w:color w:val="000000"/>
        </w:rPr>
        <w:t>图甲所示为公交车上的安全锤，具体形状如图乙所示。利用它在紧急情况下可以敲碎玻璃帮助乘客逃生。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）透过车窗可以清楚地看到窗外的景物，说明玻璃具有较好的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）已知安全锤的质量为</w:t>
      </w:r>
      <w:r>
        <w:rPr>
          <w:rFonts w:ascii="Times New Roman" w:hAnsi="Times New Roman" w:eastAsia="Times New Roman" w:cs="Times New Roman"/>
          <w:color w:val="000000"/>
        </w:rPr>
        <w:t>400g</w:t>
      </w:r>
      <w:r>
        <w:rPr>
          <w:rFonts w:ascii="宋体" w:hAnsi="宋体" w:eastAsia="宋体" w:cs="宋体"/>
          <w:color w:val="000000"/>
        </w:rPr>
        <w:t>，求安全锤的重力（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10N/kg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）若敲击处玻璃能承受的最大压强为</w:t>
      </w:r>
      <w:r>
        <w:rPr>
          <w:rFonts w:ascii="Times New Roman" w:hAnsi="Times New Roman" w:eastAsia="Times New Roman" w:cs="Times New Roman"/>
          <w:color w:val="000000"/>
        </w:rPr>
        <w:t>1.5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Pa</w:t>
      </w:r>
      <w:r>
        <w:rPr>
          <w:rFonts w:ascii="宋体" w:hAnsi="宋体" w:eastAsia="宋体" w:cs="宋体"/>
          <w:color w:val="000000"/>
        </w:rPr>
        <w:t>，锤尖的面积为</w:t>
      </w:r>
      <w:r>
        <w:rPr>
          <w:rFonts w:ascii="Times New Roman" w:hAnsi="Times New Roman" w:eastAsia="Times New Roman" w:cs="Times New Roman"/>
          <w:color w:val="000000"/>
        </w:rPr>
        <w:t>2mm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，求至少要用多大的压力才能敲碎玻璃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81275" cy="1314450"/>
            <wp:effectExtent l="0" t="0" r="0" b="0"/>
            <wp:docPr id="100081" name="图片 10008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透光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4N</w:t>
      </w:r>
      <w:r>
        <w:rPr>
          <w:color w:val="000000"/>
        </w:rPr>
        <w:t xml:space="preserve">    ③. 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79" o:title="eqId59a16a556e2acefcc16363f9d331ca6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7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能够通过车窗清楚地看到窗外的景物，说明玻璃具有较好的透光性。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 xml:space="preserve">[2] </w:t>
      </w:r>
      <w:r>
        <w:rPr>
          <w:rFonts w:ascii="宋体" w:hAnsi="宋体" w:eastAsia="宋体" w:cs="宋体"/>
          <w:color w:val="000000"/>
        </w:rPr>
        <w:t>安全锤的重力为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5.75pt;width:153pt;" o:ole="t" filled="f" o:preferrelative="t" stroked="f" coordsize="21600,21600">
            <v:path/>
            <v:fill on="f" focussize="0,0"/>
            <v:stroke on="f" joinstyle="miter"/>
            <v:imagedata r:id="rId181" o:title="eqId52591fa0d722494d22bf065fdef35a3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需要的压力为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pt;width:195pt;" o:ole="t" filled="f" o:preferrelative="t" stroked="f" coordsize="21600,21600">
            <v:path/>
            <v:fill on="f" focussize="0,0"/>
            <v:stroke on="f" joinstyle="miter"/>
            <v:imagedata r:id="rId183" o:title="eqIdc47d789cafbc24c0fc6809b2f7bdf74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 w:eastAsia="宋体" w:cs="宋体"/>
          <w:color w:val="000000"/>
        </w:rPr>
        <w:t>生活中，电梯超载时，自动报警系统的电铃响起，电梯无法起降，报警系统的工作原理如图甲所示，控制电路电源电压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=6V</w:t>
      </w:r>
      <w:r>
        <w:rPr>
          <w:rFonts w:ascii="宋体" w:hAnsi="宋体" w:eastAsia="宋体" w:cs="宋体"/>
          <w:color w:val="000000"/>
        </w:rPr>
        <w:t>，电磁铁线圈电阻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>=150Ω</w:t>
      </w:r>
      <w:r>
        <w:rPr>
          <w:rFonts w:ascii="宋体" w:hAnsi="宋体" w:eastAsia="宋体" w:cs="宋体"/>
          <w:color w:val="000000"/>
        </w:rPr>
        <w:t>。电阻箱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的电阻设定为</w:t>
      </w:r>
      <w:r>
        <w:rPr>
          <w:rFonts w:ascii="Times New Roman" w:hAnsi="Times New Roman" w:eastAsia="Times New Roman" w:cs="Times New Roman"/>
          <w:color w:val="000000"/>
        </w:rPr>
        <w:t>250Ω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为压敏电阻，其阻值与压力的大小关系如图乙所示。当线圈中的电流大于或等于</w:t>
      </w:r>
      <w:r>
        <w:rPr>
          <w:rFonts w:ascii="Times New Roman" w:hAnsi="Times New Roman" w:eastAsia="Times New Roman" w:cs="Times New Roman"/>
          <w:color w:val="000000"/>
        </w:rPr>
        <w:t>10mA</w:t>
      </w:r>
      <w:r>
        <w:rPr>
          <w:rFonts w:ascii="宋体" w:hAnsi="宋体" w:eastAsia="宋体" w:cs="宋体"/>
          <w:color w:val="000000"/>
        </w:rPr>
        <w:t>时，衔铁被吸合，受控制电路中电动机断电，报警电铃响，实现超载停机并发出提醒。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）电梯的自动报警电铃应接在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”）之间。电磁铁通电时，上端为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）空载时电梯底座对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的压力等于电梯厢的重力为</w:t>
      </w:r>
      <w:r>
        <w:rPr>
          <w:rFonts w:ascii="Times New Roman" w:hAnsi="Times New Roman" w:eastAsia="Times New Roman" w:cs="Times New Roman"/>
          <w:color w:val="000000"/>
        </w:rPr>
        <w:t>4000N</w:t>
      </w:r>
      <w:r>
        <w:rPr>
          <w:rFonts w:ascii="宋体" w:hAnsi="宋体" w:eastAsia="宋体" w:cs="宋体"/>
          <w:color w:val="000000"/>
        </w:rPr>
        <w:t>，闭合开关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，求空载时控制电路中的电流大小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）求该电梯限载人数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；（设每人质量为</w:t>
      </w:r>
      <w:r>
        <w:rPr>
          <w:rFonts w:ascii="Times New Roman" w:hAnsi="Times New Roman" w:eastAsia="Times New Roman" w:cs="Times New Roman"/>
          <w:color w:val="000000"/>
        </w:rPr>
        <w:t>70kg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10N/kg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）若要求电梯限载人数减小，请对控制电路提出两种改进措施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859915"/>
            <wp:effectExtent l="0" t="0" r="0" b="0"/>
            <wp:docPr id="100083" name="图片 10008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6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color w:val="000000"/>
        </w:rPr>
        <w:t xml:space="preserve">    ③. 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186" o:title="eqIdec0eeae70ebec96d7e4b0d95553a461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85">
            <o:LockedField>false</o:LockedField>
          </o:OLEObject>
        </w:object>
      </w:r>
      <w:r>
        <w:rPr>
          <w:color w:val="000000"/>
        </w:rPr>
        <w:t xml:space="preserve">    ④. 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88" o:title="eqIdc1f3c3f449b0e3f86ae886a83af05c8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87">
            <o:LockedField>false</o:LockedField>
          </o:OLEObject>
        </w:object>
      </w:r>
      <w:r>
        <w:rPr>
          <w:color w:val="000000"/>
        </w:rPr>
        <w:t xml:space="preserve">    ⑤. </w:t>
      </w:r>
      <w:r>
        <w:rPr>
          <w:rFonts w:ascii="宋体" w:hAnsi="宋体" w:eastAsia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根据题意，当线圈中的电流大于或等于</w:t>
      </w:r>
      <w:r>
        <w:rPr>
          <w:rFonts w:ascii="Times New Roman" w:hAnsi="Times New Roman" w:eastAsia="Times New Roman" w:cs="Times New Roman"/>
          <w:color w:val="000000"/>
        </w:rPr>
        <w:t>10mA</w:t>
      </w:r>
      <w:r>
        <w:rPr>
          <w:rFonts w:ascii="宋体" w:hAnsi="宋体" w:eastAsia="宋体" w:cs="宋体"/>
          <w:color w:val="000000"/>
        </w:rPr>
        <w:t>时，衔铁被吸合，受控制电路中电动机断电，报警电铃响，故电梯的自动报警电铃应接在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之间。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电磁铁通电时，由安培定则可知上端为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电梯底座对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的压力等于电梯厢的重力为</w:t>
      </w:r>
      <w:r>
        <w:rPr>
          <w:rFonts w:ascii="Times New Roman" w:hAnsi="Times New Roman" w:eastAsia="Times New Roman" w:cs="Times New Roman"/>
          <w:color w:val="000000"/>
        </w:rPr>
        <w:t>4000N</w:t>
      </w:r>
      <w:r>
        <w:rPr>
          <w:rFonts w:ascii="宋体" w:hAnsi="宋体" w:eastAsia="宋体" w:cs="宋体"/>
          <w:color w:val="000000"/>
        </w:rPr>
        <w:t>，由图乙可知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的阻值为</w:t>
      </w:r>
      <w:r>
        <w:rPr>
          <w:rFonts w:ascii="Times New Roman" w:hAnsi="Times New Roman" w:eastAsia="Times New Roman" w:cs="Times New Roman"/>
          <w:color w:val="000000"/>
        </w:rPr>
        <w:t>800Ω</w:t>
      </w:r>
      <w:r>
        <w:rPr>
          <w:rFonts w:ascii="宋体" w:hAnsi="宋体" w:eastAsia="宋体" w:cs="宋体"/>
          <w:color w:val="000000"/>
        </w:rPr>
        <w:t>，根据欧姆定律，则空载时控制电路中的电流为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3.75pt;width:279pt;" o:ole="t" filled="f" o:preferrelative="t" stroked="f" coordsize="21600,21600">
            <v:path/>
            <v:fill on="f" focussize="0,0"/>
            <v:stroke on="f" joinstyle="miter"/>
            <v:imagedata r:id="rId190" o:title="eqId1b385454cac4690e612551aa65e214a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当线圈中的电流大于或等于</w:t>
      </w:r>
      <w:r>
        <w:rPr>
          <w:rFonts w:ascii="Times New Roman" w:hAnsi="Times New Roman" w:eastAsia="Times New Roman" w:cs="Times New Roman"/>
          <w:color w:val="000000"/>
        </w:rPr>
        <w:t>10mA</w:t>
      </w:r>
      <w:r>
        <w:rPr>
          <w:rFonts w:ascii="宋体" w:hAnsi="宋体" w:eastAsia="宋体" w:cs="宋体"/>
          <w:color w:val="000000"/>
        </w:rPr>
        <w:t>时，衔铁被吸合，受控制电路中电动机断电，报警电铃响，则电流为</w:t>
      </w:r>
      <w:r>
        <w:rPr>
          <w:rFonts w:ascii="Times New Roman" w:hAnsi="Times New Roman" w:eastAsia="Times New Roman" w:cs="Times New Roman"/>
          <w:color w:val="000000"/>
        </w:rPr>
        <w:t>10mA</w:t>
      </w:r>
      <w:r>
        <w:rPr>
          <w:rFonts w:ascii="宋体" w:hAnsi="宋体" w:eastAsia="宋体" w:cs="宋体"/>
          <w:color w:val="000000"/>
        </w:rPr>
        <w:t>时，控制电路总电阻为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4.9pt;width:120.75pt;" o:ole="t" filled="f" o:preferrelative="t" stroked="f" coordsize="21600,21600">
            <v:path/>
            <v:fill on="f" focussize="0,0"/>
            <v:stroke on="f" joinstyle="miter"/>
            <v:imagedata r:id="rId192" o:title="eqIdd0637b0cae652cbb20ca69cdfee2bb9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此时串联的压敏电阻为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pt;width:231.75pt;" o:ole="t" filled="f" o:preferrelative="t" stroked="f" coordsize="21600,21600">
            <v:path/>
            <v:fill on="f" focussize="0,0"/>
            <v:stroke on="f" joinstyle="miter"/>
            <v:imagedata r:id="rId194" o:title="eqId0bdb60a38c8b846267050ac235762aa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一个人的重力为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5.75pt;width:161.25pt;" o:ole="t" filled="f" o:preferrelative="t" stroked="f" coordsize="21600,21600">
            <v:path/>
            <v:fill on="f" focussize="0,0"/>
            <v:stroke on="f" joinstyle="miter"/>
            <v:imagedata r:id="rId196" o:title="eqId061eee2e4a373f7172033ad036edc83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根据图乙，当压敏电阻为</w:t>
      </w:r>
      <w:r>
        <w:rPr>
          <w:rFonts w:ascii="Times New Roman" w:hAnsi="Times New Roman" w:eastAsia="Times New Roman" w:cs="Times New Roman"/>
          <w:color w:val="000000"/>
        </w:rPr>
        <w:t>200Ω</w:t>
      </w:r>
      <w:r>
        <w:rPr>
          <w:rFonts w:ascii="宋体" w:hAnsi="宋体" w:eastAsia="宋体" w:cs="宋体"/>
          <w:color w:val="000000"/>
        </w:rPr>
        <w:t>时，压力为</w:t>
      </w:r>
      <w:r>
        <w:rPr>
          <w:rFonts w:ascii="Times New Roman" w:hAnsi="Times New Roman" w:eastAsia="Times New Roman" w:cs="Times New Roman"/>
          <w:color w:val="000000"/>
        </w:rPr>
        <w:t>10000N</w:t>
      </w:r>
      <w:r>
        <w:rPr>
          <w:rFonts w:ascii="宋体" w:hAnsi="宋体" w:eastAsia="宋体" w:cs="宋体"/>
          <w:color w:val="000000"/>
        </w:rPr>
        <w:t>，最多可搭乘的人数为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2.25pt;width:185.25pt;" o:ole="t" filled="f" o:preferrelative="t" stroked="f" coordsize="21600,21600">
            <v:path/>
            <v:fill on="f" focussize="0,0"/>
            <v:stroke on="f" joinstyle="miter"/>
            <v:imagedata r:id="rId198" o:title="eqId6f31c37fc454e67473d8f500e8780ed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故最多可搭乘的人数为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[5]</w:t>
      </w:r>
      <w:r>
        <w:rPr>
          <w:rFonts w:ascii="宋体" w:hAnsi="宋体" w:eastAsia="宋体" w:cs="宋体"/>
          <w:color w:val="000000"/>
        </w:rPr>
        <w:t>根据题意，为减小电梯的限载可以增大控制电路的电流，根据欧姆定律，可以将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跟换为阻值更小的电阻（或增大控制电路的电源电压）。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0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iMmJjMGUyMDNhMGI0MjllZTc4OTE3ODRjOTBjMWQ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2021A14"/>
    <w:rsid w:val="38274566"/>
    <w:rsid w:val="587D0697"/>
    <w:rsid w:val="7092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autoRedefine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autoRedefine/>
    <w:qFormat/>
    <w:uiPriority w:val="99"/>
    <w:rPr>
      <w:kern w:val="2"/>
      <w:sz w:val="18"/>
      <w:szCs w:val="24"/>
    </w:rPr>
  </w:style>
  <w:style w:type="paragraph" w:styleId="8">
    <w:name w:val="No Spacing"/>
    <w:autoRedefine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9.wmf"/><Relationship Id="rId98" Type="http://schemas.openxmlformats.org/officeDocument/2006/relationships/oleObject" Target="embeddings/oleObject32.bin"/><Relationship Id="rId97" Type="http://schemas.openxmlformats.org/officeDocument/2006/relationships/image" Target="media/image58.wmf"/><Relationship Id="rId96" Type="http://schemas.openxmlformats.org/officeDocument/2006/relationships/oleObject" Target="embeddings/oleObject31.bin"/><Relationship Id="rId95" Type="http://schemas.openxmlformats.org/officeDocument/2006/relationships/image" Target="media/image57.wmf"/><Relationship Id="rId94" Type="http://schemas.openxmlformats.org/officeDocument/2006/relationships/oleObject" Target="embeddings/oleObject30.bin"/><Relationship Id="rId93" Type="http://schemas.openxmlformats.org/officeDocument/2006/relationships/image" Target="media/image56.wmf"/><Relationship Id="rId92" Type="http://schemas.openxmlformats.org/officeDocument/2006/relationships/oleObject" Target="embeddings/oleObject29.bin"/><Relationship Id="rId91" Type="http://schemas.openxmlformats.org/officeDocument/2006/relationships/image" Target="media/image55.wmf"/><Relationship Id="rId90" Type="http://schemas.openxmlformats.org/officeDocument/2006/relationships/oleObject" Target="embeddings/oleObject28.bin"/><Relationship Id="rId9" Type="http://schemas.openxmlformats.org/officeDocument/2006/relationships/theme" Target="theme/theme1.xml"/><Relationship Id="rId89" Type="http://schemas.openxmlformats.org/officeDocument/2006/relationships/image" Target="media/image54.wmf"/><Relationship Id="rId88" Type="http://schemas.openxmlformats.org/officeDocument/2006/relationships/oleObject" Target="embeddings/oleObject27.bin"/><Relationship Id="rId87" Type="http://schemas.openxmlformats.org/officeDocument/2006/relationships/image" Target="media/image53.wmf"/><Relationship Id="rId86" Type="http://schemas.openxmlformats.org/officeDocument/2006/relationships/oleObject" Target="embeddings/oleObject26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5.bin"/><Relationship Id="rId83" Type="http://schemas.openxmlformats.org/officeDocument/2006/relationships/image" Target="media/image51.png"/><Relationship Id="rId82" Type="http://schemas.openxmlformats.org/officeDocument/2006/relationships/image" Target="media/image50.wmf"/><Relationship Id="rId81" Type="http://schemas.openxmlformats.org/officeDocument/2006/relationships/oleObject" Target="embeddings/oleObject24.bin"/><Relationship Id="rId80" Type="http://schemas.openxmlformats.org/officeDocument/2006/relationships/image" Target="media/image49.png"/><Relationship Id="rId8" Type="http://schemas.openxmlformats.org/officeDocument/2006/relationships/footer" Target="footer3.xml"/><Relationship Id="rId79" Type="http://schemas.openxmlformats.org/officeDocument/2006/relationships/image" Target="media/image48.wmf"/><Relationship Id="rId78" Type="http://schemas.openxmlformats.org/officeDocument/2006/relationships/oleObject" Target="embeddings/oleObject23.bin"/><Relationship Id="rId77" Type="http://schemas.openxmlformats.org/officeDocument/2006/relationships/image" Target="media/image47.wmf"/><Relationship Id="rId76" Type="http://schemas.openxmlformats.org/officeDocument/2006/relationships/oleObject" Target="embeddings/oleObject22.bin"/><Relationship Id="rId75" Type="http://schemas.openxmlformats.org/officeDocument/2006/relationships/image" Target="media/image46.wmf"/><Relationship Id="rId74" Type="http://schemas.openxmlformats.org/officeDocument/2006/relationships/oleObject" Target="embeddings/oleObject21.bin"/><Relationship Id="rId73" Type="http://schemas.openxmlformats.org/officeDocument/2006/relationships/image" Target="media/image45.wmf"/><Relationship Id="rId72" Type="http://schemas.openxmlformats.org/officeDocument/2006/relationships/oleObject" Target="embeddings/oleObject20.bin"/><Relationship Id="rId71" Type="http://schemas.openxmlformats.org/officeDocument/2006/relationships/image" Target="media/image44.wmf"/><Relationship Id="rId70" Type="http://schemas.openxmlformats.org/officeDocument/2006/relationships/oleObject" Target="embeddings/oleObject19.bin"/><Relationship Id="rId7" Type="http://schemas.openxmlformats.org/officeDocument/2006/relationships/footer" Target="footer2.xml"/><Relationship Id="rId69" Type="http://schemas.openxmlformats.org/officeDocument/2006/relationships/image" Target="media/image43.wmf"/><Relationship Id="rId68" Type="http://schemas.openxmlformats.org/officeDocument/2006/relationships/oleObject" Target="embeddings/oleObject18.bin"/><Relationship Id="rId67" Type="http://schemas.openxmlformats.org/officeDocument/2006/relationships/image" Target="media/image42.wmf"/><Relationship Id="rId66" Type="http://schemas.openxmlformats.org/officeDocument/2006/relationships/oleObject" Target="embeddings/oleObject17.bin"/><Relationship Id="rId65" Type="http://schemas.openxmlformats.org/officeDocument/2006/relationships/image" Target="media/image41.wmf"/><Relationship Id="rId64" Type="http://schemas.openxmlformats.org/officeDocument/2006/relationships/oleObject" Target="embeddings/oleObject16.bin"/><Relationship Id="rId63" Type="http://schemas.openxmlformats.org/officeDocument/2006/relationships/image" Target="media/image40.wmf"/><Relationship Id="rId62" Type="http://schemas.openxmlformats.org/officeDocument/2006/relationships/oleObject" Target="embeddings/oleObject15.bin"/><Relationship Id="rId61" Type="http://schemas.openxmlformats.org/officeDocument/2006/relationships/image" Target="media/image39.wmf"/><Relationship Id="rId60" Type="http://schemas.openxmlformats.org/officeDocument/2006/relationships/oleObject" Target="embeddings/oleObject14.bin"/><Relationship Id="rId6" Type="http://schemas.openxmlformats.org/officeDocument/2006/relationships/footer" Target="footer1.xml"/><Relationship Id="rId59" Type="http://schemas.openxmlformats.org/officeDocument/2006/relationships/image" Target="media/image38.wmf"/><Relationship Id="rId58" Type="http://schemas.openxmlformats.org/officeDocument/2006/relationships/oleObject" Target="embeddings/oleObject13.bin"/><Relationship Id="rId57" Type="http://schemas.openxmlformats.org/officeDocument/2006/relationships/image" Target="media/image37.wmf"/><Relationship Id="rId56" Type="http://schemas.openxmlformats.org/officeDocument/2006/relationships/oleObject" Target="embeddings/oleObject12.bin"/><Relationship Id="rId55" Type="http://schemas.openxmlformats.org/officeDocument/2006/relationships/image" Target="media/image36.wmf"/><Relationship Id="rId54" Type="http://schemas.openxmlformats.org/officeDocument/2006/relationships/oleObject" Target="embeddings/oleObject11.bin"/><Relationship Id="rId53" Type="http://schemas.openxmlformats.org/officeDocument/2006/relationships/image" Target="media/image35.wmf"/><Relationship Id="rId52" Type="http://schemas.openxmlformats.org/officeDocument/2006/relationships/oleObject" Target="embeddings/oleObject10.bin"/><Relationship Id="rId51" Type="http://schemas.openxmlformats.org/officeDocument/2006/relationships/image" Target="media/image34.png"/><Relationship Id="rId50" Type="http://schemas.openxmlformats.org/officeDocument/2006/relationships/image" Target="media/image33.wmf"/><Relationship Id="rId5" Type="http://schemas.openxmlformats.org/officeDocument/2006/relationships/header" Target="header3.xml"/><Relationship Id="rId49" Type="http://schemas.openxmlformats.org/officeDocument/2006/relationships/oleObject" Target="embeddings/oleObject9.bin"/><Relationship Id="rId48" Type="http://schemas.openxmlformats.org/officeDocument/2006/relationships/image" Target="media/image32.wmf"/><Relationship Id="rId47" Type="http://schemas.openxmlformats.org/officeDocument/2006/relationships/oleObject" Target="embeddings/oleObject8.bin"/><Relationship Id="rId46" Type="http://schemas.openxmlformats.org/officeDocument/2006/relationships/image" Target="media/image31.wmf"/><Relationship Id="rId45" Type="http://schemas.openxmlformats.org/officeDocument/2006/relationships/oleObject" Target="embeddings/oleObject7.bin"/><Relationship Id="rId44" Type="http://schemas.openxmlformats.org/officeDocument/2006/relationships/image" Target="media/image30.wmf"/><Relationship Id="rId43" Type="http://schemas.openxmlformats.org/officeDocument/2006/relationships/oleObject" Target="embeddings/oleObject6.bin"/><Relationship Id="rId42" Type="http://schemas.openxmlformats.org/officeDocument/2006/relationships/image" Target="media/image29.wmf"/><Relationship Id="rId41" Type="http://schemas.openxmlformats.org/officeDocument/2006/relationships/oleObject" Target="embeddings/oleObject5.bin"/><Relationship Id="rId40" Type="http://schemas.openxmlformats.org/officeDocument/2006/relationships/image" Target="media/image28.wmf"/><Relationship Id="rId4" Type="http://schemas.openxmlformats.org/officeDocument/2006/relationships/header" Target="header2.xml"/><Relationship Id="rId39" Type="http://schemas.openxmlformats.org/officeDocument/2006/relationships/oleObject" Target="embeddings/oleObject4.bin"/><Relationship Id="rId38" Type="http://schemas.openxmlformats.org/officeDocument/2006/relationships/image" Target="media/image27.png"/><Relationship Id="rId37" Type="http://schemas.openxmlformats.org/officeDocument/2006/relationships/image" Target="media/image26.wmf"/><Relationship Id="rId36" Type="http://schemas.openxmlformats.org/officeDocument/2006/relationships/image" Target="media/image25.png"/><Relationship Id="rId35" Type="http://schemas.openxmlformats.org/officeDocument/2006/relationships/image" Target="media/image24.wmf"/><Relationship Id="rId34" Type="http://schemas.openxmlformats.org/officeDocument/2006/relationships/oleObject" Target="embeddings/oleObject3.bin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wmf"/><Relationship Id="rId30" Type="http://schemas.openxmlformats.org/officeDocument/2006/relationships/oleObject" Target="embeddings/oleObject2.bin"/><Relationship Id="rId3" Type="http://schemas.openxmlformats.org/officeDocument/2006/relationships/header" Target="header1.xml"/><Relationship Id="rId29" Type="http://schemas.openxmlformats.org/officeDocument/2006/relationships/image" Target="media/image20.wmf"/><Relationship Id="rId28" Type="http://schemas.openxmlformats.org/officeDocument/2006/relationships/oleObject" Target="embeddings/oleObject1.bin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wmf"/><Relationship Id="rId21" Type="http://schemas.openxmlformats.org/officeDocument/2006/relationships/image" Target="media/image13.wmf"/><Relationship Id="rId201" Type="http://schemas.openxmlformats.org/officeDocument/2006/relationships/fontTable" Target="fontTable.xml"/><Relationship Id="rId200" Type="http://schemas.openxmlformats.org/officeDocument/2006/relationships/customXml" Target="../customXml/item2.xml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9" Type="http://schemas.openxmlformats.org/officeDocument/2006/relationships/customXml" Target="../customXml/item1.xml"/><Relationship Id="rId198" Type="http://schemas.openxmlformats.org/officeDocument/2006/relationships/image" Target="media/image111.wmf"/><Relationship Id="rId197" Type="http://schemas.openxmlformats.org/officeDocument/2006/relationships/oleObject" Target="embeddings/oleObject79.bin"/><Relationship Id="rId196" Type="http://schemas.openxmlformats.org/officeDocument/2006/relationships/image" Target="media/image110.wmf"/><Relationship Id="rId195" Type="http://schemas.openxmlformats.org/officeDocument/2006/relationships/oleObject" Target="embeddings/oleObject78.bin"/><Relationship Id="rId194" Type="http://schemas.openxmlformats.org/officeDocument/2006/relationships/image" Target="media/image109.wmf"/><Relationship Id="rId193" Type="http://schemas.openxmlformats.org/officeDocument/2006/relationships/oleObject" Target="embeddings/oleObject77.bin"/><Relationship Id="rId192" Type="http://schemas.openxmlformats.org/officeDocument/2006/relationships/image" Target="media/image108.wmf"/><Relationship Id="rId191" Type="http://schemas.openxmlformats.org/officeDocument/2006/relationships/oleObject" Target="embeddings/oleObject76.bin"/><Relationship Id="rId190" Type="http://schemas.openxmlformats.org/officeDocument/2006/relationships/image" Target="media/image107.wmf"/><Relationship Id="rId19" Type="http://schemas.openxmlformats.org/officeDocument/2006/relationships/image" Target="media/image11.png"/><Relationship Id="rId189" Type="http://schemas.openxmlformats.org/officeDocument/2006/relationships/oleObject" Target="embeddings/oleObject75.bin"/><Relationship Id="rId188" Type="http://schemas.openxmlformats.org/officeDocument/2006/relationships/image" Target="media/image106.wmf"/><Relationship Id="rId187" Type="http://schemas.openxmlformats.org/officeDocument/2006/relationships/oleObject" Target="embeddings/oleObject74.bin"/><Relationship Id="rId186" Type="http://schemas.openxmlformats.org/officeDocument/2006/relationships/image" Target="media/image105.wmf"/><Relationship Id="rId185" Type="http://schemas.openxmlformats.org/officeDocument/2006/relationships/oleObject" Target="embeddings/oleObject73.bin"/><Relationship Id="rId184" Type="http://schemas.openxmlformats.org/officeDocument/2006/relationships/image" Target="media/image104.png"/><Relationship Id="rId183" Type="http://schemas.openxmlformats.org/officeDocument/2006/relationships/image" Target="media/image103.wmf"/><Relationship Id="rId182" Type="http://schemas.openxmlformats.org/officeDocument/2006/relationships/oleObject" Target="embeddings/oleObject72.bin"/><Relationship Id="rId181" Type="http://schemas.openxmlformats.org/officeDocument/2006/relationships/image" Target="media/image102.wmf"/><Relationship Id="rId180" Type="http://schemas.openxmlformats.org/officeDocument/2006/relationships/oleObject" Target="embeddings/oleObject71.bin"/><Relationship Id="rId18" Type="http://schemas.openxmlformats.org/officeDocument/2006/relationships/image" Target="media/image10.png"/><Relationship Id="rId179" Type="http://schemas.openxmlformats.org/officeDocument/2006/relationships/image" Target="media/image101.wmf"/><Relationship Id="rId178" Type="http://schemas.openxmlformats.org/officeDocument/2006/relationships/oleObject" Target="embeddings/oleObject70.bin"/><Relationship Id="rId177" Type="http://schemas.openxmlformats.org/officeDocument/2006/relationships/image" Target="media/image100.png"/><Relationship Id="rId176" Type="http://schemas.openxmlformats.org/officeDocument/2006/relationships/image" Target="media/image99.wmf"/><Relationship Id="rId175" Type="http://schemas.openxmlformats.org/officeDocument/2006/relationships/oleObject" Target="embeddings/oleObject69.bin"/><Relationship Id="rId174" Type="http://schemas.openxmlformats.org/officeDocument/2006/relationships/image" Target="media/image98.wmf"/><Relationship Id="rId173" Type="http://schemas.openxmlformats.org/officeDocument/2006/relationships/oleObject" Target="embeddings/oleObject68.bin"/><Relationship Id="rId172" Type="http://schemas.openxmlformats.org/officeDocument/2006/relationships/image" Target="media/image97.wmf"/><Relationship Id="rId171" Type="http://schemas.openxmlformats.org/officeDocument/2006/relationships/oleObject" Target="embeddings/oleObject67.bin"/><Relationship Id="rId170" Type="http://schemas.openxmlformats.org/officeDocument/2006/relationships/image" Target="media/image96.wmf"/><Relationship Id="rId17" Type="http://schemas.openxmlformats.org/officeDocument/2006/relationships/image" Target="media/image9.png"/><Relationship Id="rId169" Type="http://schemas.openxmlformats.org/officeDocument/2006/relationships/oleObject" Target="embeddings/oleObject66.bin"/><Relationship Id="rId168" Type="http://schemas.openxmlformats.org/officeDocument/2006/relationships/image" Target="media/image95.wmf"/><Relationship Id="rId167" Type="http://schemas.openxmlformats.org/officeDocument/2006/relationships/oleObject" Target="embeddings/oleObject65.bin"/><Relationship Id="rId166" Type="http://schemas.openxmlformats.org/officeDocument/2006/relationships/image" Target="media/image94.wmf"/><Relationship Id="rId165" Type="http://schemas.openxmlformats.org/officeDocument/2006/relationships/oleObject" Target="embeddings/oleObject64.bin"/><Relationship Id="rId164" Type="http://schemas.openxmlformats.org/officeDocument/2006/relationships/image" Target="media/image93.wmf"/><Relationship Id="rId163" Type="http://schemas.openxmlformats.org/officeDocument/2006/relationships/oleObject" Target="embeddings/oleObject63.bin"/><Relationship Id="rId162" Type="http://schemas.openxmlformats.org/officeDocument/2006/relationships/image" Target="media/image92.wmf"/><Relationship Id="rId161" Type="http://schemas.openxmlformats.org/officeDocument/2006/relationships/oleObject" Target="embeddings/oleObject62.bin"/><Relationship Id="rId160" Type="http://schemas.openxmlformats.org/officeDocument/2006/relationships/image" Target="media/image91.wmf"/><Relationship Id="rId16" Type="http://schemas.openxmlformats.org/officeDocument/2006/relationships/image" Target="media/image8.png"/><Relationship Id="rId159" Type="http://schemas.openxmlformats.org/officeDocument/2006/relationships/oleObject" Target="embeddings/oleObject61.bin"/><Relationship Id="rId158" Type="http://schemas.openxmlformats.org/officeDocument/2006/relationships/image" Target="media/image90.png"/><Relationship Id="rId157" Type="http://schemas.openxmlformats.org/officeDocument/2006/relationships/image" Target="media/image89.png"/><Relationship Id="rId156" Type="http://schemas.openxmlformats.org/officeDocument/2006/relationships/image" Target="media/image88.png"/><Relationship Id="rId155" Type="http://schemas.openxmlformats.org/officeDocument/2006/relationships/image" Target="media/image87.png"/><Relationship Id="rId154" Type="http://schemas.openxmlformats.org/officeDocument/2006/relationships/image" Target="media/image86.wmf"/><Relationship Id="rId153" Type="http://schemas.openxmlformats.org/officeDocument/2006/relationships/oleObject" Target="embeddings/oleObject60.bin"/><Relationship Id="rId152" Type="http://schemas.openxmlformats.org/officeDocument/2006/relationships/image" Target="media/image85.wmf"/><Relationship Id="rId151" Type="http://schemas.openxmlformats.org/officeDocument/2006/relationships/oleObject" Target="embeddings/oleObject59.bin"/><Relationship Id="rId150" Type="http://schemas.openxmlformats.org/officeDocument/2006/relationships/image" Target="media/image84.wmf"/><Relationship Id="rId15" Type="http://schemas.openxmlformats.org/officeDocument/2006/relationships/image" Target="media/image7.png"/><Relationship Id="rId149" Type="http://schemas.openxmlformats.org/officeDocument/2006/relationships/oleObject" Target="embeddings/oleObject58.bin"/><Relationship Id="rId148" Type="http://schemas.openxmlformats.org/officeDocument/2006/relationships/image" Target="media/image83.wmf"/><Relationship Id="rId147" Type="http://schemas.openxmlformats.org/officeDocument/2006/relationships/oleObject" Target="embeddings/oleObject57.bin"/><Relationship Id="rId146" Type="http://schemas.openxmlformats.org/officeDocument/2006/relationships/image" Target="media/image82.png"/><Relationship Id="rId145" Type="http://schemas.openxmlformats.org/officeDocument/2006/relationships/image" Target="media/image81.wmf"/><Relationship Id="rId144" Type="http://schemas.openxmlformats.org/officeDocument/2006/relationships/oleObject" Target="embeddings/oleObject56.bin"/><Relationship Id="rId143" Type="http://schemas.openxmlformats.org/officeDocument/2006/relationships/image" Target="media/image80.wmf"/><Relationship Id="rId142" Type="http://schemas.openxmlformats.org/officeDocument/2006/relationships/oleObject" Target="embeddings/oleObject55.bin"/><Relationship Id="rId141" Type="http://schemas.openxmlformats.org/officeDocument/2006/relationships/oleObject" Target="embeddings/oleObject54.bin"/><Relationship Id="rId140" Type="http://schemas.openxmlformats.org/officeDocument/2006/relationships/oleObject" Target="embeddings/oleObject53.bin"/><Relationship Id="rId14" Type="http://schemas.openxmlformats.org/officeDocument/2006/relationships/image" Target="media/image6.png"/><Relationship Id="rId139" Type="http://schemas.openxmlformats.org/officeDocument/2006/relationships/oleObject" Target="embeddings/oleObject52.bin"/><Relationship Id="rId138" Type="http://schemas.openxmlformats.org/officeDocument/2006/relationships/image" Target="media/image79.wmf"/><Relationship Id="rId137" Type="http://schemas.openxmlformats.org/officeDocument/2006/relationships/oleObject" Target="embeddings/oleObject51.bin"/><Relationship Id="rId136" Type="http://schemas.openxmlformats.org/officeDocument/2006/relationships/image" Target="media/image78.wmf"/><Relationship Id="rId135" Type="http://schemas.openxmlformats.org/officeDocument/2006/relationships/oleObject" Target="embeddings/oleObject50.bin"/><Relationship Id="rId134" Type="http://schemas.openxmlformats.org/officeDocument/2006/relationships/image" Target="media/image77.wmf"/><Relationship Id="rId133" Type="http://schemas.openxmlformats.org/officeDocument/2006/relationships/oleObject" Target="embeddings/oleObject49.bin"/><Relationship Id="rId132" Type="http://schemas.openxmlformats.org/officeDocument/2006/relationships/image" Target="media/image76.wmf"/><Relationship Id="rId131" Type="http://schemas.openxmlformats.org/officeDocument/2006/relationships/oleObject" Target="embeddings/oleObject48.bin"/><Relationship Id="rId130" Type="http://schemas.openxmlformats.org/officeDocument/2006/relationships/image" Target="media/image75.wmf"/><Relationship Id="rId13" Type="http://schemas.openxmlformats.org/officeDocument/2006/relationships/image" Target="media/image5.png"/><Relationship Id="rId129" Type="http://schemas.openxmlformats.org/officeDocument/2006/relationships/oleObject" Target="embeddings/oleObject47.bin"/><Relationship Id="rId128" Type="http://schemas.openxmlformats.org/officeDocument/2006/relationships/image" Target="media/image74.wmf"/><Relationship Id="rId127" Type="http://schemas.openxmlformats.org/officeDocument/2006/relationships/oleObject" Target="embeddings/oleObject46.bin"/><Relationship Id="rId126" Type="http://schemas.openxmlformats.org/officeDocument/2006/relationships/oleObject" Target="embeddings/oleObject45.bin"/><Relationship Id="rId125" Type="http://schemas.openxmlformats.org/officeDocument/2006/relationships/oleObject" Target="embeddings/oleObject44.bin"/><Relationship Id="rId124" Type="http://schemas.openxmlformats.org/officeDocument/2006/relationships/oleObject" Target="embeddings/oleObject43.bin"/><Relationship Id="rId123" Type="http://schemas.openxmlformats.org/officeDocument/2006/relationships/oleObject" Target="embeddings/oleObject42.bin"/><Relationship Id="rId122" Type="http://schemas.openxmlformats.org/officeDocument/2006/relationships/oleObject" Target="embeddings/oleObject41.bin"/><Relationship Id="rId121" Type="http://schemas.openxmlformats.org/officeDocument/2006/relationships/oleObject" Target="embeddings/oleObject40.bin"/><Relationship Id="rId120" Type="http://schemas.openxmlformats.org/officeDocument/2006/relationships/oleObject" Target="embeddings/oleObject39.bin"/><Relationship Id="rId12" Type="http://schemas.openxmlformats.org/officeDocument/2006/relationships/image" Target="media/image4.png"/><Relationship Id="rId119" Type="http://schemas.openxmlformats.org/officeDocument/2006/relationships/image" Target="media/image73.png"/><Relationship Id="rId118" Type="http://schemas.openxmlformats.org/officeDocument/2006/relationships/image" Target="media/image72.wmf"/><Relationship Id="rId117" Type="http://schemas.openxmlformats.org/officeDocument/2006/relationships/oleObject" Target="embeddings/oleObject38.bin"/><Relationship Id="rId116" Type="http://schemas.openxmlformats.org/officeDocument/2006/relationships/image" Target="media/image71.wmf"/><Relationship Id="rId115" Type="http://schemas.openxmlformats.org/officeDocument/2006/relationships/oleObject" Target="embeddings/oleObject37.bin"/><Relationship Id="rId114" Type="http://schemas.openxmlformats.org/officeDocument/2006/relationships/image" Target="media/image70.wmf"/><Relationship Id="rId113" Type="http://schemas.openxmlformats.org/officeDocument/2006/relationships/oleObject" Target="embeddings/oleObject36.bin"/><Relationship Id="rId112" Type="http://schemas.openxmlformats.org/officeDocument/2006/relationships/image" Target="media/image69.wmf"/><Relationship Id="rId111" Type="http://schemas.openxmlformats.org/officeDocument/2006/relationships/oleObject" Target="embeddings/oleObject35.bin"/><Relationship Id="rId110" Type="http://schemas.openxmlformats.org/officeDocument/2006/relationships/image" Target="media/image68.png"/><Relationship Id="rId11" Type="http://schemas.openxmlformats.org/officeDocument/2006/relationships/image" Target="media/image3.png"/><Relationship Id="rId109" Type="http://schemas.openxmlformats.org/officeDocument/2006/relationships/image" Target="media/image67.png"/><Relationship Id="rId108" Type="http://schemas.openxmlformats.org/officeDocument/2006/relationships/image" Target="media/image66.png"/><Relationship Id="rId107" Type="http://schemas.openxmlformats.org/officeDocument/2006/relationships/image" Target="media/image65.png"/><Relationship Id="rId106" Type="http://schemas.openxmlformats.org/officeDocument/2006/relationships/image" Target="media/image64.png"/><Relationship Id="rId105" Type="http://schemas.openxmlformats.org/officeDocument/2006/relationships/image" Target="media/image63.png"/><Relationship Id="rId104" Type="http://schemas.openxmlformats.org/officeDocument/2006/relationships/image" Target="media/image62.png"/><Relationship Id="rId103" Type="http://schemas.openxmlformats.org/officeDocument/2006/relationships/image" Target="media/image61.png"/><Relationship Id="rId102" Type="http://schemas.openxmlformats.org/officeDocument/2006/relationships/image" Target="media/image60.wmf"/><Relationship Id="rId101" Type="http://schemas.openxmlformats.org/officeDocument/2006/relationships/oleObject" Target="embeddings/oleObject34.bin"/><Relationship Id="rId100" Type="http://schemas.openxmlformats.org/officeDocument/2006/relationships/oleObject" Target="embeddings/oleObject33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2024-03-20T00:10:00Z</dcterms:created>
  <dc:creator>学科网试题生产平台</dc:creator>
  <dc:description>3456283313897472</dc:description>
  <cp:lastModifiedBy>8237476979</cp:lastModifiedBy>
  <dcterms:modified xsi:type="dcterms:W3CDTF">2024-05-09T03:42:17Z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2052-12.1.0.16729</vt:lpwstr>
  </property>
  <property fmtid="{D5CDD505-2E9C-101B-9397-08002B2CF9AE}" pid="7" name="ICV">
    <vt:lpwstr>BD1A44F4D0C64D5082D4220D52FB33CF_12</vt:lpwstr>
  </property>
</Properties>
</file>