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59FDA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11049000</wp:posOffset>
            </wp:positionH>
            <wp:positionV relativeFrom="topMargin">
              <wp:posOffset>10972800</wp:posOffset>
            </wp:positionV>
            <wp:extent cx="457200" cy="431800"/>
            <wp:effectExtent l="0" t="0" r="0" b="6350"/>
            <wp:wrapNone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南京市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年初中学业水平考试语文</w:t>
      </w:r>
    </w:p>
    <w:p w14:paraId="4AD06C51">
      <w:pPr>
        <w:spacing w:line="285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1461140A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本试卷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页，共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分。考试时间为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分钟。考生答题全部答在答题卡上，答在本试卷上无效。</w:t>
      </w:r>
    </w:p>
    <w:p w14:paraId="097973FC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请认真核对监考教师在答题卡上所粘贴条形码的姓名、考试证号是否与本人相符合，再将自己的姓名、考试证号用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毫米黑色墨水签字笔填写在答题卡及本试卷上。</w:t>
      </w:r>
    </w:p>
    <w:p w14:paraId="5E7ED919">
      <w:pPr>
        <w:spacing w:line="285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答选择题必须用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铅笔将答题卡上对应的答案标号涂黑。如需改动，请用橡皮擦干净后，再选涂其他答案。答非选择题必须用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</w:t>
      </w:r>
      <w:bookmarkStart w:id="0" w:name="_GoBack"/>
      <w:bookmarkEnd w:id="0"/>
      <w:r>
        <w:rPr>
          <w:rFonts w:ascii="宋体" w:hAnsi="宋体" w:eastAsia="宋体" w:cs="宋体"/>
          <w:b/>
          <w:color w:val="auto"/>
          <w:sz w:val="24"/>
        </w:rPr>
        <w:t>黑色墨水签字笔写在答题卡的指定位置，在其他位置答题一律无效。</w:t>
      </w:r>
    </w:p>
    <w:p w14:paraId="615B2A3E"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22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7F8D8E28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根据语境完成题目</w:t>
      </w:r>
      <w:r>
        <w:rPr>
          <w:rFonts w:ascii="宋体" w:hAnsi="宋体" w:eastAsia="宋体" w:cs="宋体"/>
          <w:color w:val="auto"/>
          <w:position w:val="-12"/>
        </w:rPr>
        <w:drawing>
          <wp:inline distT="0" distB="0" distL="114300" distR="114300">
            <wp:extent cx="127000" cy="7620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7822"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学习语文可以在课堂上，也可以在课外生活中。赏美景、品佳肴、对对联</w:t>
      </w:r>
      <w:r>
        <w:rPr>
          <w:rFonts w:ascii="Cambria Math" w:hAnsi="Cambria Math" w:eastAsia="Cambria Math" w:cs="Cambria Math"/>
          <w:color w:val="auto"/>
        </w:rPr>
        <w:t>⋯⋯</w:t>
      </w:r>
      <w:r>
        <w:rPr>
          <w:rFonts w:ascii="楷体" w:hAnsi="楷体" w:eastAsia="楷体" w:cs="楷体"/>
          <w:color w:val="auto"/>
        </w:rPr>
        <w:t>生活中既有人间烟火，也有浪</w:t>
      </w:r>
      <w:r>
        <w:rPr>
          <w:rFonts w:ascii="Times New Roman" w:hAnsi="Times New Roman" w:eastAsia="Times New Roman" w:cs="Times New Roman"/>
          <w:color w:val="auto"/>
        </w:rPr>
        <w:t>màn</w:t>
      </w:r>
      <w:r>
        <w:rPr>
          <w:rFonts w:ascii="楷体" w:hAnsi="楷体" w:eastAsia="楷体" w:cs="楷体"/>
          <w:color w:val="auto"/>
        </w:rPr>
        <w:t>诗意。困顿之</w:t>
      </w:r>
      <w:r>
        <w:rPr>
          <w:rFonts w:ascii="楷体" w:hAnsi="楷体" w:eastAsia="楷体" w:cs="楷体"/>
          <w:color w:val="auto"/>
          <w:em w:val="dot"/>
        </w:rPr>
        <w:t>处</w:t>
      </w:r>
      <w:r>
        <w:rPr>
          <w:rFonts w:ascii="楷体" w:hAnsi="楷体" w:eastAsia="楷体" w:cs="楷体"/>
          <w:color w:val="auto"/>
        </w:rPr>
        <w:t>，先贤名家指引我们不辍前行；闲暇之时，一本好书让整个世界变得（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楷体" w:hAnsi="楷体" w:eastAsia="楷体" w:cs="楷体"/>
          <w:color w:val="auto"/>
        </w:rPr>
        <w:t>）。让我们一起走进生活，拥抱语文，绽放精彩！</w:t>
      </w:r>
    </w:p>
    <w:p w14:paraId="483D5E7C">
      <w:pPr>
        <w:spacing w:line="360" w:lineRule="auto"/>
        <w:jc w:val="left"/>
        <w:textAlignment w:val="center"/>
        <w:rPr>
          <w:color w:val="auto"/>
        </w:rPr>
      </w:pPr>
      <w:r>
        <w:t>（1）</w:t>
      </w:r>
      <w:r>
        <w:rPr>
          <w:rFonts w:ascii="宋体" w:hAnsi="宋体" w:eastAsia="宋体" w:cs="宋体"/>
          <w:color w:val="auto"/>
        </w:rPr>
        <w:t>根据拼音写汉字：</w:t>
      </w:r>
      <w:r>
        <w:rPr>
          <w:rFonts w:ascii="Times New Roman" w:hAnsi="Times New Roman" w:eastAsia="Times New Roman" w:cs="Times New Roman"/>
          <w:color w:val="auto"/>
        </w:rPr>
        <w:t>màn□</w:t>
      </w:r>
    </w:p>
    <w:p w14:paraId="224BC602">
      <w:pPr>
        <w:spacing w:line="360" w:lineRule="auto"/>
        <w:jc w:val="left"/>
        <w:textAlignment w:val="center"/>
        <w:rPr>
          <w:color w:val="auto"/>
        </w:rPr>
      </w:pPr>
      <w:r>
        <w:t>（2）</w:t>
      </w:r>
      <w:r>
        <w:rPr>
          <w:rFonts w:ascii="宋体" w:hAnsi="宋体" w:eastAsia="宋体" w:cs="宋体"/>
          <w:color w:val="auto"/>
        </w:rPr>
        <w:t>给加点字注音：处</w:t>
      </w:r>
      <w:r>
        <w:t>（     ）</w:t>
      </w:r>
    </w:p>
    <w:p w14:paraId="1C9032C3">
      <w:pPr>
        <w:spacing w:line="360" w:lineRule="auto"/>
        <w:jc w:val="left"/>
        <w:textAlignment w:val="center"/>
        <w:rPr>
          <w:color w:val="auto"/>
        </w:rPr>
      </w:pPr>
      <w:r>
        <w:t>（3）</w:t>
      </w:r>
      <w:r>
        <w:rPr>
          <w:rFonts w:ascii="宋体" w:hAnsi="宋体" w:eastAsia="宋体" w:cs="宋体"/>
          <w:color w:val="auto"/>
        </w:rPr>
        <w:t>选择恰当的词语填在（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）中。</w:t>
      </w:r>
    </w:p>
    <w:p w14:paraId="7CFEEEA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浮光掠影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惟妙惟肖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美不胜收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风云变幻</w:t>
      </w:r>
    </w:p>
    <w:p w14:paraId="6FF787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用古诗文原句填空。</w:t>
      </w:r>
    </w:p>
    <w:p w14:paraId="23F02F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①交友之乐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有朋自远方来，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？（《论语</w:t>
      </w:r>
      <w:r>
        <w:rPr>
          <w:rFonts w:ascii="Times New Roman" w:hAnsi="Times New Roman" w:eastAsia="Times New Roman" w:cs="Times New Roman"/>
          <w:color w:val="000000"/>
        </w:rPr>
        <w:t>·</w:t>
      </w:r>
      <w:r>
        <w:rPr>
          <w:rFonts w:ascii="宋体" w:hAnsi="宋体" w:eastAsia="宋体" w:cs="宋体"/>
          <w:color w:val="000000"/>
        </w:rPr>
        <w:t>学而》）</w:t>
      </w:r>
    </w:p>
    <w:p w14:paraId="22EA9C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②想象之奇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忽如一夜春风来，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。（岑参《白雪歌送武判官归京》）</w:t>
      </w:r>
    </w:p>
    <w:p w14:paraId="0D026D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③踏青之美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乱花渐欲迷人眼，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。（白居易《钱塘湖春行》）</w:t>
      </w:r>
    </w:p>
    <w:p w14:paraId="69DB5E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④赏月之思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，千里共婵娟。（苏轼《水调歌头》）</w:t>
      </w:r>
    </w:p>
    <w:p w14:paraId="257B1E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⑤攀登之志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，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2BEFF8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南京是世界文学之都，学校举办一年一度的“相聚文都”系列活动。下面是活动推荐单：</w:t>
      </w:r>
    </w:p>
    <w:tbl>
      <w:tblPr>
        <w:tblStyle w:val="4"/>
        <w:tblW w:w="64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240"/>
        <w:gridCol w:w="3240"/>
      </w:tblGrid>
      <w:tr w14:paraId="41196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 w:hRule="atLeast"/>
        </w:trPr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591E31">
            <w:pPr>
              <w:spacing w:line="360" w:lineRule="auto"/>
              <w:ind w:firstLine="420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阅读分享会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C0E381">
            <w:pPr>
              <w:spacing w:line="360" w:lineRule="auto"/>
              <w:ind w:firstLine="420"/>
              <w:jc w:val="center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专题互动</w:t>
            </w:r>
          </w:p>
        </w:tc>
      </w:tr>
      <w:tr w14:paraId="1A32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755" w:hRule="atLeast"/>
        </w:trPr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1CC384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⊙</w:t>
            </w:r>
            <w:r>
              <w:rPr>
                <w:rFonts w:ascii="楷体" w:hAnsi="楷体" w:eastAsia="楷体" w:cs="楷体"/>
                <w:color w:val="000000"/>
              </w:rPr>
              <w:t>南京人文史讲座：烟水气与帝王州</w:t>
            </w:r>
          </w:p>
          <w:p w14:paraId="22FF81AB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⊙</w:t>
            </w:r>
            <w:r>
              <w:rPr>
                <w:rFonts w:ascii="楷体" w:hAnsi="楷体" w:eastAsia="楷体" w:cs="楷体"/>
                <w:color w:val="000000"/>
              </w:rPr>
              <w:t>《诗经》绘本交流</w:t>
            </w:r>
          </w:p>
          <w:p w14:paraId="7D9156EC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⊙</w:t>
            </w:r>
            <w:r>
              <w:rPr>
                <w:rFonts w:ascii="楷体" w:hAnsi="楷体" w:eastAsia="楷体" w:cs="楷体"/>
                <w:color w:val="000000"/>
              </w:rPr>
              <w:t>一本书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·</w:t>
            </w:r>
            <w:r>
              <w:rPr>
                <w:rFonts w:ascii="楷体" w:hAnsi="楷体" w:eastAsia="楷体" w:cs="楷体"/>
                <w:color w:val="000000"/>
              </w:rPr>
              <w:t>一出戏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·</w:t>
            </w:r>
            <w:r>
              <w:rPr>
                <w:rFonts w:ascii="楷体" w:hAnsi="楷体" w:eastAsia="楷体" w:cs="楷体"/>
                <w:color w:val="000000"/>
              </w:rPr>
              <w:t>一座城</w:t>
            </w:r>
          </w:p>
          <w:p w14:paraId="78DD1A2E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⊙</w:t>
            </w:r>
            <w:r>
              <w:rPr>
                <w:rFonts w:ascii="楷体" w:hAnsi="楷体" w:eastAsia="楷体" w:cs="楷体"/>
                <w:color w:val="000000"/>
              </w:rPr>
              <w:t>星星离我们有多远</w:t>
            </w:r>
          </w:p>
        </w:tc>
        <w:tc>
          <w:tcPr>
            <w:tcW w:w="32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8297A4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⊙</w:t>
            </w:r>
            <w:r>
              <w:rPr>
                <w:rFonts w:ascii="楷体" w:hAnsi="楷体" w:eastAsia="楷体" w:cs="楷体"/>
                <w:color w:val="000000"/>
              </w:rPr>
              <w:t>文学糖果铺</w:t>
            </w:r>
          </w:p>
          <w:p w14:paraId="235F03D7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⊙</w:t>
            </w:r>
            <w:r>
              <w:rPr>
                <w:rFonts w:ascii="楷体" w:hAnsi="楷体" w:eastAsia="楷体" w:cs="楷体"/>
                <w:color w:val="000000"/>
              </w:rPr>
              <w:t>文字游戏坊</w:t>
            </w:r>
          </w:p>
          <w:p w14:paraId="37394231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⊙</w:t>
            </w:r>
            <w:r>
              <w:rPr>
                <w:rFonts w:ascii="楷体" w:hAnsi="楷体" w:eastAsia="楷体" w:cs="楷体"/>
                <w:color w:val="000000"/>
              </w:rPr>
              <w:t>戏曲化妆体验</w:t>
            </w:r>
          </w:p>
          <w:p w14:paraId="1E3DB04F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⊙</w:t>
            </w:r>
            <w:r>
              <w:rPr>
                <w:rFonts w:ascii="楷体" w:hAnsi="楷体" w:eastAsia="楷体" w:cs="楷体"/>
                <w:color w:val="000000"/>
              </w:rPr>
              <w:t>文化名人的奇幻旅行</w:t>
            </w:r>
          </w:p>
        </w:tc>
      </w:tr>
    </w:tbl>
    <w:p w14:paraId="54525D5C">
      <w:pPr>
        <w:spacing w:line="360" w:lineRule="auto"/>
        <w:jc w:val="left"/>
        <w:textAlignment w:val="center"/>
        <w:rPr>
          <w:color w:val="000000"/>
        </w:rPr>
      </w:pPr>
    </w:p>
    <w:p w14:paraId="027379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大家一起参与专题互动。</w:t>
      </w:r>
    </w:p>
    <w:p w14:paraId="4B914B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47850" cy="11811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izBTetjjl6X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izBTetjjl6Xp2W+Da2wOPw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8EE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）“文字游戏坊”征集美食对联。你们看到关于豆腐的图文，小文想出了上联，你对出下联。</w:t>
      </w:r>
    </w:p>
    <w:p w14:paraId="4FBACC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上联：温润如玉四时备</w:t>
      </w:r>
    </w:p>
    <w:p w14:paraId="7BB2AB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下联：</w:t>
      </w:r>
      <w:r>
        <w:rPr>
          <w:color w:val="000000"/>
        </w:rPr>
        <w:t>_______</w:t>
      </w:r>
    </w:p>
    <w:p w14:paraId="396BA8F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）一道字谜题难住了小语，你猜出了谜底并给他解说</w:t>
      </w:r>
    </w:p>
    <w:p w14:paraId="66566FB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谜面：一块豆腐，切成四块，放到锅里，盖上锅盖。（打一字）</w:t>
      </w:r>
    </w:p>
    <w:p w14:paraId="5310EF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解说：谜底是“画”字，因为</w:t>
      </w:r>
      <w:r>
        <w:rPr>
          <w:color w:val="000000"/>
        </w:rPr>
        <w:t>_______</w:t>
      </w:r>
    </w:p>
    <w:p w14:paraId="5C342D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）“文化名人的奇幻旅行”互动区可以通过高科技虚拟前人的相貌举止。你参照示例，从下列名人中</w:t>
      </w:r>
      <w:r>
        <w:rPr>
          <w:rFonts w:ascii="宋体" w:hAnsi="宋体" w:eastAsia="宋体" w:cs="宋体"/>
          <w:color w:val="000000"/>
          <w:em w:val="dot"/>
        </w:rPr>
        <w:t>任选一位</w:t>
      </w:r>
      <w:r>
        <w:rPr>
          <w:rFonts w:ascii="宋体" w:hAnsi="宋体" w:eastAsia="宋体" w:cs="宋体"/>
          <w:color w:val="000000"/>
        </w:rPr>
        <w:t>，设计他在文都的个性化出场。</w:t>
      </w:r>
    </w:p>
    <w:p w14:paraId="25BF10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杜牧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宋濂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吴敬梓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朱自清</w:t>
      </w:r>
    </w:p>
    <w:p w14:paraId="10E9E2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【示例】李白在南京的一家小酒馆与友人饮酒作别，此时柳花飞舞，他在墙上挥毫写下《金陵酒肆留别》。</w:t>
      </w:r>
    </w:p>
    <w:p w14:paraId="203CC4C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______________</w:t>
      </w:r>
    </w:p>
    <w:p w14:paraId="56C389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小文在班级群中提出疑惑，你根据活动内容回复他。</w:t>
      </w:r>
    </w:p>
    <w:p w14:paraId="3C3A53F5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小文：看了活动推荐单，感觉又是人文史，又是戏曲，太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雅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了点。这次活动是不是距离同学们有点儿远？</w:t>
      </w:r>
    </w:p>
    <w:p w14:paraId="7090A5A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你：</w:t>
      </w:r>
      <w:r>
        <w:rPr>
          <w:color w:val="000000"/>
        </w:rPr>
        <w:t>________________________</w:t>
      </w:r>
    </w:p>
    <w:p w14:paraId="72E63F7C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477297A9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（一）古文阅读（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AC29FD2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答王安节</w:t>
      </w:r>
      <w:r>
        <w:rPr>
          <w:rFonts w:ascii="宋体" w:hAnsi="宋体" w:eastAsia="宋体" w:cs="宋体"/>
          <w:color w:val="000000"/>
          <w:vertAlign w:val="superscript"/>
        </w:rPr>
        <w:t>①</w:t>
      </w:r>
    </w:p>
    <w:p w14:paraId="6BC1AA54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楷体" w:hAnsi="楷体" w:eastAsia="楷体" w:cs="楷体"/>
          <w:color w:val="000000"/>
        </w:rPr>
        <w:t>清</w:t>
      </w:r>
      <w:r>
        <w:rPr>
          <w:rFonts w:ascii="Times New Roman" w:hAnsi="Times New Roman" w:eastAsia="Times New Roman" w:cs="Times New Roman"/>
          <w:color w:val="000000"/>
        </w:rPr>
        <w:t>]</w:t>
      </w:r>
      <w:r>
        <w:rPr>
          <w:rFonts w:ascii="楷体" w:hAnsi="楷体" w:eastAsia="楷体" w:cs="楷体"/>
          <w:color w:val="000000"/>
        </w:rPr>
        <w:t>孔尚任</w:t>
      </w:r>
    </w:p>
    <w:p w14:paraId="35EB7764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金陵一游，看尽好山水，快矣。</w:t>
      </w:r>
      <w:r>
        <w:rPr>
          <w:rFonts w:ascii="楷体" w:hAnsi="楷体" w:eastAsia="楷体" w:cs="楷体"/>
          <w:color w:val="000000"/>
          <w:u w:val="single"/>
        </w:rPr>
        <w:t>莫愁湖边得识尽君家好兄弟则又快之快者也</w:t>
      </w:r>
      <w:r>
        <w:rPr>
          <w:rFonts w:ascii="楷体" w:hAnsi="楷体" w:eastAsia="楷体" w:cs="楷体"/>
          <w:color w:val="000000"/>
        </w:rPr>
        <w:t>。小寓背山起楼</w:t>
      </w:r>
      <w:r>
        <w:rPr>
          <w:rFonts w:ascii="宋体" w:hAnsi="宋体" w:eastAsia="宋体" w:cs="宋体"/>
          <w:color w:val="000000"/>
          <w:vertAlign w:val="superscript"/>
        </w:rPr>
        <w:t>②</w:t>
      </w:r>
      <w:r>
        <w:rPr>
          <w:rFonts w:ascii="楷体" w:hAnsi="楷体" w:eastAsia="楷体" w:cs="楷体"/>
          <w:color w:val="000000"/>
        </w:rPr>
        <w:t>，俗矣。恶题满壁，求一可当卧游</w:t>
      </w:r>
      <w:r>
        <w:rPr>
          <w:rFonts w:ascii="宋体" w:hAnsi="宋体" w:eastAsia="宋体" w:cs="宋体"/>
          <w:color w:val="000000"/>
          <w:vertAlign w:val="superscript"/>
        </w:rPr>
        <w:t>③</w:t>
      </w:r>
      <w:r>
        <w:rPr>
          <w:rFonts w:ascii="楷体" w:hAnsi="楷体" w:eastAsia="楷体" w:cs="楷体"/>
          <w:color w:val="000000"/>
        </w:rPr>
        <w:t>者，了不可得，则又俗之俗者也。拜读倡和</w:t>
      </w:r>
      <w:r>
        <w:rPr>
          <w:rFonts w:ascii="宋体" w:hAnsi="宋体" w:eastAsia="宋体" w:cs="宋体"/>
          <w:color w:val="000000"/>
          <w:vertAlign w:val="superscript"/>
        </w:rPr>
        <w:t>④</w:t>
      </w:r>
      <w:r>
        <w:rPr>
          <w:rFonts w:ascii="楷体" w:hAnsi="楷体" w:eastAsia="楷体" w:cs="楷体"/>
          <w:color w:val="000000"/>
        </w:rPr>
        <w:t>佳诗，韵</w:t>
      </w:r>
      <w:r>
        <w:rPr>
          <w:rFonts w:ascii="宋体" w:hAnsi="宋体" w:eastAsia="宋体" w:cs="宋体"/>
          <w:color w:val="000000"/>
          <w:vertAlign w:val="superscript"/>
        </w:rPr>
        <w:t>⑤</w:t>
      </w:r>
      <w:r>
        <w:rPr>
          <w:rFonts w:ascii="楷体" w:hAnsi="楷体" w:eastAsia="楷体" w:cs="楷体"/>
          <w:color w:val="000000"/>
        </w:rPr>
        <w:t>矣。忽得丈幅大画，满壁揭之，直令青山红树阑</w:t>
      </w:r>
      <w:r>
        <w:rPr>
          <w:rFonts w:ascii="宋体" w:hAnsi="宋体" w:eastAsia="宋体" w:cs="宋体"/>
          <w:color w:val="000000"/>
          <w:vertAlign w:val="superscript"/>
        </w:rPr>
        <w:t>⑥</w:t>
      </w:r>
      <w:r>
        <w:rPr>
          <w:rFonts w:ascii="楷体" w:hAnsi="楷体" w:eastAsia="楷体" w:cs="楷体"/>
          <w:color w:val="000000"/>
        </w:rPr>
        <w:t>入屋里，则又韵之韵者也。细看画中自有诗，而画端之两断句，乃诗能着色，画能说话者。如此神品，</w:t>
      </w:r>
      <w:r>
        <w:rPr>
          <w:rFonts w:ascii="楷体" w:hAnsi="楷体" w:eastAsia="楷体" w:cs="楷体"/>
          <w:color w:val="000000"/>
          <w:u w:val="wave"/>
        </w:rPr>
        <w:t>即偶尔借观，亦生欢喜赞美，况公然为我行箧中物乎</w:t>
      </w:r>
      <w:r>
        <w:rPr>
          <w:rFonts w:ascii="楷体" w:hAnsi="楷体" w:eastAsia="楷体" w:cs="楷体"/>
          <w:color w:val="000000"/>
        </w:rPr>
        <w:t>？铭感不胜，徒生无能相报之惭耳。</w:t>
      </w:r>
    </w:p>
    <w:p w14:paraId="71ECAC9C">
      <w:pPr>
        <w:spacing w:line="360" w:lineRule="auto"/>
        <w:ind w:firstLine="420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（选自《湖海集》，孔尚任著，古典文学出版社</w:t>
      </w:r>
      <w:r>
        <w:rPr>
          <w:rFonts w:ascii="Times New Roman" w:hAnsi="Times New Roman" w:eastAsia="Times New Roman" w:cs="Times New Roman"/>
          <w:color w:val="000000"/>
        </w:rPr>
        <w:t>1957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月版）</w:t>
      </w:r>
    </w:p>
    <w:p w14:paraId="59FCF9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宋体" w:hAnsi="宋体" w:eastAsia="宋体" w:cs="宋体"/>
          <w:color w:val="000000"/>
        </w:rPr>
        <w:t>注</w:t>
      </w:r>
      <w:r>
        <w:rPr>
          <w:rFonts w:ascii="Times New Roman" w:hAnsi="Times New Roman" w:eastAsia="Times New Roman" w:cs="Times New Roman"/>
          <w:color w:val="000000"/>
        </w:rPr>
        <w:t>]</w:t>
      </w:r>
      <w:r>
        <w:rPr>
          <w:rFonts w:ascii="宋体" w:hAnsi="宋体" w:eastAsia="宋体" w:cs="宋体"/>
          <w:color w:val="000000"/>
        </w:rPr>
        <w:t>①王安节：即清代著名画家王概，字安节。②背山起楼：背靠着山建楼（遮挡了景色）。③卧游：通过欣赏山水画来体悟山水美景。④倡和：一个人做了诗或词，别的人相应作答。⑤韵：风雅。⑥阑：擅自。</w:t>
      </w:r>
    </w:p>
    <w:p w14:paraId="46425D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给文中画直线句子加标点，正确的一项是（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6706A9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莫愁湖边，得识尽君家，好兄弟则又快之快者也</w:t>
      </w:r>
    </w:p>
    <w:p w14:paraId="0EB027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莫愁湖边，得识尽君家好兄弟，则又快之快者也</w:t>
      </w:r>
    </w:p>
    <w:p w14:paraId="4A16017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莫愁湖边得识尽，君家好兄弟，则又快之快者也</w:t>
      </w:r>
    </w:p>
    <w:p w14:paraId="2118EF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莫愁湖边得识尽，君家好兄弟则又快之，快者也</w:t>
      </w:r>
    </w:p>
    <w:p w14:paraId="540FFB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翻译文中画波浪线句子</w:t>
      </w:r>
    </w:p>
    <w:p w14:paraId="56CD48C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即偶尔借观，亦生欢喜赞美，况公然为我行箧中物乎？</w:t>
      </w:r>
    </w:p>
    <w:p w14:paraId="3B73B1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金陵一游，作者认为的“韵”事有哪些？用自己的话回答。</w:t>
      </w:r>
    </w:p>
    <w:p w14:paraId="32F3B6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古往今来，常有人在画作上题诗，使得“诗能着色，画能说话”。请为下边的画选择合适的诗句，并说明理由。</w:t>
      </w:r>
    </w:p>
    <w:p w14:paraId="21D545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33475" cy="16668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izBTetjjl6X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izBTetjjl6Xp2W+Da2wOPw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14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开轩</w:t>
      </w:r>
      <w:r>
        <w:rPr>
          <w:rFonts w:ascii="宋体" w:hAnsi="宋体" w:eastAsia="宋体" w:cs="宋体"/>
          <w:color w:val="000000"/>
          <w:vertAlign w:val="superscript"/>
        </w:rPr>
        <w:t>①</w:t>
      </w:r>
      <w:r>
        <w:rPr>
          <w:rFonts w:ascii="宋体" w:hAnsi="宋体" w:eastAsia="宋体" w:cs="宋体"/>
          <w:color w:val="000000"/>
        </w:rPr>
        <w:t>面场圃，把酒话桑麻。（孟浩然《过故人庄》）</w:t>
      </w:r>
    </w:p>
    <w:p w14:paraId="16C55CC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小几</w:t>
      </w:r>
      <w:r>
        <w:rPr>
          <w:rFonts w:ascii="宋体" w:hAnsi="宋体" w:eastAsia="宋体" w:cs="宋体"/>
          <w:color w:val="000000"/>
          <w:vertAlign w:val="superscript"/>
        </w:rPr>
        <w:t>②</w:t>
      </w:r>
      <w:r>
        <w:rPr>
          <w:rFonts w:ascii="宋体" w:hAnsi="宋体" w:eastAsia="宋体" w:cs="宋体"/>
          <w:color w:val="000000"/>
        </w:rPr>
        <w:t>呼朋三面坐，留将一面与梅花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（何鉽《普和看梅》）</w:t>
      </w:r>
    </w:p>
    <w:p w14:paraId="4D32725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【注】①轩：门或窗。②几：小桌子。</w:t>
      </w:r>
    </w:p>
    <w:p w14:paraId="33707AB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</w:t>
      </w:r>
      <w:r>
        <w:rPr>
          <w:color w:val="000000"/>
        </w:rPr>
        <w:t>（       ）</w:t>
      </w:r>
      <w:r>
        <w:rPr>
          <w:rFonts w:ascii="宋体" w:hAnsi="宋体" w:eastAsia="宋体" w:cs="宋体"/>
          <w:color w:val="000000"/>
        </w:rPr>
        <w:t>，理由：</w:t>
      </w:r>
      <w:r>
        <w:rPr>
          <w:color w:val="000000"/>
        </w:rPr>
        <w:t>____________________________________</w:t>
      </w:r>
    </w:p>
    <w:p w14:paraId="661654F4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（二）现代文阅读（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73849E4B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夜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楷体" w:hAnsi="楷体" w:eastAsia="楷体" w:cs="楷体"/>
          <w:color w:val="000000"/>
        </w:rPr>
        <w:t>曲</w:t>
      </w:r>
    </w:p>
    <w:p w14:paraId="4905D310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肖复兴</w:t>
      </w:r>
    </w:p>
    <w:p w14:paraId="1776E907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①那一晚风很大，我赶到灯市口一家音像制品商店已经很晚，生怕人家关门。</w:t>
      </w:r>
    </w:p>
    <w:p w14:paraId="76C9700F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②它正处闹市，四周店家都装潢一新，逼得它也里外换装，辉煌的灯光辉映着堂皇的落地玻璃门，透明得能看得清店里面。我推开玻璃门进去，立刻一阵悠扬的音乐声如春水荡漾，迎面墙前的大屏幕电视里正播放着镭射影碟，一个胖胖的女歌唱家在引吭高歌，大概是莫扎特哪部歌剧里一个咏叹调，极其抒情委婉，千曲百回，柔肠绕指。</w:t>
      </w:r>
    </w:p>
    <w:p w14:paraId="63CEE017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③令我奇怪的是，偌大的店铺里，除了正中央站着一个年轻姑娘，角落收银台旁坐着两个售货员之外，居然空无一人，就那么任那动情的音乐水银泻地般肆意流淌。我注意看了看，那姑娘身穿一件蓝色防寒服，与门外奔波在风中时髦的红男绿女鲜艳装束太不一样。她面朝着电视屏幕，神情专注，旁若无人，听得投入，仿佛格外感动，眸子里闪烁着异样的光彩。而那两位售货员一老一少、一男一女，却面无表情，望着窗外，默默无语，大概总听这音乐，耳熟能详，磨起茧子，不感兴趣了。他们和那姑娘中间隔着许多摆放激光唱片的架子，琳琅满目的唱片如同色彩缤纷的灌木丛，遮挡住他们的面容，谁也看不见谁，便各不妨碍，你看你夜色中的街景，我听我荡气回肠的音乐。</w:t>
      </w:r>
    </w:p>
    <w:p w14:paraId="73F705ED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④新装修的这家商店，是里外两间，将里面原来做库房用的也来陈列唱片。我到里面去看唱片，不住地看表，毕竟已经到了人家快打烊的时候了。到了表的指针指向店家关门的时候了，外面的音乐还在尽情地荡漾，一点儿也没有人催我离去的征兆。我自己倒先沉不住气了，售货员谁不想早点下班回家呀？尤其是在这样寒风刺骨的夜晚，家对于谁也是无法抗拒的诱惑。</w:t>
      </w:r>
    </w:p>
    <w:p w14:paraId="593AF662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⑤我忙走出里屋，电视里的音乐还在响着，店中央那个姑娘还站在那里听着，角落收银台旁那一老一少一男一女售货员还在默默无语地待着。那一刻，仿佛只有音乐回荡，没有了夜晚，没有了寒风，没有了打烊……那一幅以这样美妙音乐作为背景的图画，是这样恬静美好，让我涌起一种久违的情感，不禁格外感动。</w:t>
      </w:r>
    </w:p>
    <w:p w14:paraId="53609685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⑥就这样，一直到那首长长的咏叹调结束，音乐声戛然而止，屏幕上闪烁出雪花的斑点，</w:t>
      </w:r>
      <w:r>
        <w:rPr>
          <w:rFonts w:ascii="楷体" w:hAnsi="楷体" w:eastAsia="楷体" w:cs="楷体"/>
          <w:color w:val="000000"/>
          <w:u w:val="single"/>
        </w:rPr>
        <w:t>那个姑娘才转过头来冲那两位售货员微微一笑</w:t>
      </w:r>
      <w:r>
        <w:rPr>
          <w:rFonts w:ascii="楷体" w:hAnsi="楷体" w:eastAsia="楷体" w:cs="楷体"/>
          <w:color w:val="000000"/>
        </w:rPr>
        <w:t>，那两位售货员才站起身来，冲那姑娘也冲我微微一笑。我们走出玻璃大门，他们开始打烊关门。那姑娘很快消失在夜色中，我走出老远回头一望，那家店铺里的灯光才一盏盏熄灭。</w:t>
      </w:r>
    </w:p>
    <w:p w14:paraId="0A680C4C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⑦那一晚，风很大，音乐很美。</w:t>
      </w:r>
    </w:p>
    <w:p w14:paraId="006AA2ED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⑧如果人的一生是一首很长的交响乐，平凡的每一天、琐碎的每一件小事，我们都能是这样发自心底去做好，那么，就会时时、处处奏响这样美妙夜曲一样的旋律，哪怕这旋律很短小，却可以汇集成一生美妙无比的乐章，足以令我们回味无穷。</w:t>
      </w:r>
    </w:p>
    <w:p w14:paraId="16265540">
      <w:pPr>
        <w:spacing w:line="360" w:lineRule="auto"/>
        <w:ind w:firstLine="420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（选自《正是橙黄橘绿时》，肖复兴著，北京联合出版公司</w:t>
      </w:r>
      <w:r>
        <w:rPr>
          <w:rFonts w:ascii="Times New Roman" w:hAnsi="Times New Roman" w:eastAsia="Times New Roman" w:cs="Times New Roman"/>
          <w:color w:val="000000"/>
        </w:rPr>
        <w:t>2022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月版，有删改）</w:t>
      </w:r>
    </w:p>
    <w:p w14:paraId="7A5E89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文章写了哪些美好的画面？</w:t>
      </w:r>
    </w:p>
    <w:p w14:paraId="778386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参照示例，对第⑦段进行点评。</w:t>
      </w:r>
    </w:p>
    <w:p w14:paraId="248039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【示例】第①段：那一晚风很大，我赶到灯市口一家音像制品商店已经很晚，生怕人家关门。</w:t>
      </w:r>
    </w:p>
    <w:p w14:paraId="3681AB2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点评：开头写天晚风大，交代了故事发生的背景，暗示商店已到关门的时候。“赶”“生怕”等词体现了作者内心的焦急。</w:t>
      </w:r>
    </w:p>
    <w:p w14:paraId="089D6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第⑦段：那一晚，风很大，音乐很美。</w:t>
      </w:r>
    </w:p>
    <w:p w14:paraId="762328E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点评：</w:t>
      </w:r>
      <w:r>
        <w:rPr>
          <w:color w:val="000000"/>
        </w:rPr>
        <w:t>__________________________________</w:t>
      </w:r>
    </w:p>
    <w:p w14:paraId="638A31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请用第一人称写出画线处年轻姑娘的心理活动。</w:t>
      </w:r>
    </w:p>
    <w:p w14:paraId="431300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小语认为本文主要突出的是店铺中央欣赏音乐的年轻姑娘，小文则认为是角落里默默无语的两位售货员。对此，你怎么看？阐述你的观点与理由。</w:t>
      </w:r>
    </w:p>
    <w:p w14:paraId="1553A4AB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（三）组合文本阅读（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58C550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【材料一】</w:t>
      </w:r>
    </w:p>
    <w:p w14:paraId="62995B28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起家由来识字始，凡与建筑和居住有关的方块字，大部分都很象形地画出一个屋盖，上面凸出来的一个点，正好像支撑起整个屋盖的主要木柱。盖屋需要支撑的木柱，木柱的支撑让房屋更加坚固；在屋旁栽种一些树木，树木令空间充满大自然的气息。这样我们便不单只会在建筑空间里感受到大自然的存在，也会在大自然中感受到家的温暖。一般人眼里，屋是泛指在地上搭建，有顶盖、有墙壁的人工结构，而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家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则是一间带有特殊意义的屋。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安家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意味着稳定的温饱和无尽的关怀，这才是产生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屋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这个泥土上的人工结构的真正意图。安家则立业，古人从此得以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安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心地在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家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里进一步思索出更高级的人类文化来。</w:t>
      </w:r>
    </w:p>
    <w:p w14:paraId="40CE6E03"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（选自《不只中国木建筑》，赵广超著，中华书局</w:t>
      </w:r>
      <w:r>
        <w:rPr>
          <w:rFonts w:ascii="Times New Roman" w:hAnsi="Times New Roman" w:eastAsia="Times New Roman" w:cs="Times New Roman"/>
          <w:color w:val="000000"/>
        </w:rPr>
        <w:t>2018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月版，有删改）</w:t>
      </w:r>
    </w:p>
    <w:p w14:paraId="58E4E2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【材料二】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94"/>
        <w:gridCol w:w="2871"/>
        <w:gridCol w:w="3160"/>
      </w:tblGrid>
      <w:tr w14:paraId="39B1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65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3C5E8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新型住宅的发展趋势</w:t>
            </w:r>
          </w:p>
          <w:p w14:paraId="2742935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◎</w:t>
            </w:r>
            <w:r>
              <w:rPr>
                <w:rFonts w:ascii="楷体" w:hAnsi="楷体" w:eastAsia="楷体" w:cs="楷体"/>
                <w:color w:val="000000"/>
              </w:rPr>
              <w:t>都市丛林</w:t>
            </w:r>
          </w:p>
          <w:p w14:paraId="6F7878F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将大自然塞进摩天楼</w:t>
            </w:r>
          </w:p>
          <w:p w14:paraId="5116F32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◎</w:t>
            </w:r>
            <w:r>
              <w:rPr>
                <w:rFonts w:ascii="楷体" w:hAnsi="楷体" w:eastAsia="楷体" w:cs="楷体"/>
                <w:color w:val="000000"/>
              </w:rPr>
              <w:t>能源自给</w:t>
            </w:r>
          </w:p>
          <w:p w14:paraId="53CB5BE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告别电费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楷体" w:hAnsi="楷体" w:eastAsia="楷体" w:cs="楷体"/>
                <w:color w:val="000000"/>
              </w:rPr>
              <w:t>发电自给</w:t>
            </w:r>
          </w:p>
          <w:p w14:paraId="27C42BD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◎</w:t>
            </w:r>
            <w:r>
              <w:rPr>
                <w:rFonts w:ascii="楷体" w:hAnsi="楷体" w:eastAsia="楷体" w:cs="楷体"/>
                <w:color w:val="000000"/>
              </w:rPr>
              <w:t>智能响应</w:t>
            </w:r>
          </w:p>
          <w:p w14:paraId="708483A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不用语音遥控</w:t>
            </w:r>
          </w:p>
          <w:p w14:paraId="7AFD3CB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比你更懂你</w:t>
            </w:r>
          </w:p>
          <w:p w14:paraId="3C96589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◎</w:t>
            </w:r>
            <w:r>
              <w:rPr>
                <w:rFonts w:ascii="楷体" w:hAnsi="楷体" w:eastAsia="楷体" w:cs="楷体"/>
                <w:color w:val="000000"/>
              </w:rPr>
              <w:t>重塑邻里</w:t>
            </w:r>
          </w:p>
          <w:p w14:paraId="45CC927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打造团聚的空间</w:t>
            </w:r>
          </w:p>
          <w:p w14:paraId="613FB64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分享友爱的生活</w:t>
            </w:r>
          </w:p>
          <w:p w14:paraId="6896839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◎</w:t>
            </w:r>
            <w:r>
              <w:rPr>
                <w:rFonts w:ascii="楷体" w:hAnsi="楷体" w:eastAsia="楷体" w:cs="楷体"/>
                <w:color w:val="000000"/>
              </w:rPr>
              <w:t>四海为家</w:t>
            </w:r>
          </w:p>
          <w:p w14:paraId="253D7B8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向蔚蓝大海</w:t>
            </w:r>
          </w:p>
          <w:p w14:paraId="33F23A6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向浩渺宇宙</w:t>
            </w: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7E8CE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风动力房屋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楷体" w:hAnsi="楷体" w:eastAsia="楷体" w:cs="楷体"/>
                <w:color w:val="000000"/>
              </w:rPr>
              <w:t>由超轻材料制成，节能环保。除底层外，各层可以随风转动，从远处眺望，旋转起来的房屋像一个巨大的</w:t>
            </w:r>
            <w:r>
              <w:rPr>
                <w:rFonts w:ascii="宋体" w:hAnsi="宋体" w:eastAsia="宋体" w:cs="宋体"/>
                <w:color w:val="000000"/>
              </w:rPr>
              <w:t>“</w:t>
            </w:r>
            <w:r>
              <w:rPr>
                <w:rFonts w:ascii="楷体" w:hAnsi="楷体" w:eastAsia="楷体" w:cs="楷体"/>
                <w:color w:val="000000"/>
              </w:rPr>
              <w:t>风车</w:t>
            </w:r>
            <w:r>
              <w:rPr>
                <w:rFonts w:ascii="宋体" w:hAnsi="宋体" w:eastAsia="宋体" w:cs="宋体"/>
                <w:color w:val="000000"/>
              </w:rPr>
              <w:t>”</w:t>
            </w:r>
            <w:r>
              <w:rPr>
                <w:rFonts w:ascii="楷体" w:hAnsi="楷体" w:eastAsia="楷体" w:cs="楷体"/>
                <w:color w:val="000000"/>
              </w:rPr>
              <w:t>。房屋主人不仅可以改变房屋的朝向、温度和景色，还可以利用风来发电，提供夜间照明。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8EA24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“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3D</w:t>
            </w:r>
            <w:r>
              <w:rPr>
                <w:rFonts w:ascii="楷体" w:hAnsi="楷体" w:eastAsia="楷体" w:cs="楷体"/>
                <w:color w:val="000000"/>
              </w:rPr>
              <w:t>打印</w:t>
            </w:r>
            <w:r>
              <w:rPr>
                <w:rFonts w:ascii="宋体" w:hAnsi="宋体" w:eastAsia="宋体" w:cs="宋体"/>
                <w:color w:val="000000"/>
              </w:rPr>
              <w:t>”</w:t>
            </w:r>
            <w:r>
              <w:rPr>
                <w:rFonts w:ascii="楷体" w:hAnsi="楷体" w:eastAsia="楷体" w:cs="楷体"/>
                <w:color w:val="000000"/>
              </w:rPr>
              <w:t>别墅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楷体" w:hAnsi="楷体" w:eastAsia="楷体" w:cs="楷体"/>
                <w:color w:val="000000"/>
              </w:rPr>
              <w:t>在第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14</w:t>
            </w:r>
            <w:r>
              <w:rPr>
                <w:rFonts w:ascii="楷体" w:hAnsi="楷体" w:eastAsia="楷体" w:cs="楷体"/>
                <w:color w:val="000000"/>
              </w:rPr>
              <w:t>届中国国际住宅产业博览会上，一栋精装两层小别墅，从无到有仅仅花了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楷体" w:hAnsi="楷体" w:eastAsia="楷体" w:cs="楷体"/>
                <w:color w:val="000000"/>
              </w:rPr>
              <w:t>个小时。房子模块之间用钢结构连接，比传统方式建造的房子更稳固，施工过程不需要使用水泥、沙土，更干净方便。</w:t>
            </w:r>
          </w:p>
        </w:tc>
      </w:tr>
      <w:tr w14:paraId="5980C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CB9D2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28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8F07A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水之屋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楷体" w:hAnsi="楷体" w:eastAsia="楷体" w:cs="楷体"/>
                <w:color w:val="000000"/>
              </w:rPr>
              <w:t>墙面由喷涌而出的水流组成，水流来自于数千个小喷头，喷头由电脑控制的传感器进行开关和速射，图像和文字在水墙上清晰可见。传感器还可以感应到某个不断靠近的物体，并自动拉开水幕让其通过。</w:t>
            </w:r>
          </w:p>
        </w:tc>
        <w:tc>
          <w:tcPr>
            <w:tcW w:w="31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7D2E9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漂浮屋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楷体" w:hAnsi="楷体" w:eastAsia="楷体" w:cs="楷体"/>
                <w:color w:val="000000"/>
              </w:rPr>
              <w:t>这种房屋由具有能量生成功能的移动式船屋建筑部件组成。在系统控制下。房屋上部能稳定坚固地露出水面，可保证水源和光照的最大限度供应，创造小小的循环系统，让居民在不同海域中正常地居住或活动。</w:t>
            </w:r>
          </w:p>
        </w:tc>
      </w:tr>
    </w:tbl>
    <w:p w14:paraId="28587191"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（根据网络资料编写）</w:t>
      </w:r>
    </w:p>
    <w:p w14:paraId="5623E2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材料三】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25"/>
        <w:gridCol w:w="4200"/>
      </w:tblGrid>
      <w:tr w14:paraId="1C0EA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3045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3CBA4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466975" cy="2990850"/>
                  <wp:effectExtent l="0" t="0" r="0" b="0"/>
                  <wp:docPr id="100007" name="图片 100007" descr="学科网(www.zxxk.com)--教育资源门户，提供试卷、教案、课件、论文、素材以及各类教学资源下载，还有大量而丰富的教学相关资讯！ izBTetjjl6Xp2W+Da2wOP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学科网(www.zxxk.com)--教育资源门户，提供试卷、教案、课件、论文、素材以及各类教学资源下载，还有大量而丰富的教学相关资讯！ izBTetjjl6Xp2W+Da2wOPw==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D29AB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“</w:t>
            </w:r>
            <w:r>
              <w:rPr>
                <w:rFonts w:ascii="楷体" w:hAnsi="楷体" w:eastAsia="楷体" w:cs="楷体"/>
                <w:color w:val="000000"/>
              </w:rPr>
              <w:t>别墅</w:t>
            </w:r>
            <w:r>
              <w:rPr>
                <w:rFonts w:ascii="宋体" w:hAnsi="宋体" w:eastAsia="宋体" w:cs="宋体"/>
                <w:color w:val="000000"/>
              </w:rPr>
              <w:t>”</w:t>
            </w:r>
            <w:r>
              <w:rPr>
                <w:rFonts w:ascii="楷体" w:hAnsi="楷体" w:eastAsia="楷体" w:cs="楷体"/>
                <w:color w:val="000000"/>
              </w:rPr>
              <w:t>中国空间站活动空间扩展到约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110m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rFonts w:ascii="楷体" w:hAnsi="楷体" w:eastAsia="楷体" w:cs="楷体"/>
                <w:color w:val="000000"/>
              </w:rPr>
              <w:t>，不仅配备了各类先进的科学仪器设备，还有独立的睡眠区、卫生区、锻炼区，配置了太空厨房、就餐区、太空跑台和太空自行车；舱内外均设置无线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Wi-Fi</w:t>
            </w:r>
            <w:r>
              <w:rPr>
                <w:rFonts w:ascii="楷体" w:hAnsi="楷体" w:eastAsia="楷体" w:cs="楷体"/>
                <w:color w:val="000000"/>
              </w:rPr>
              <w:t>网络，实现智能家居管理、物资管理和天地网络通话，航天员能看球、追剧</w:t>
            </w:r>
            <w:r>
              <w:rPr>
                <w:rFonts w:ascii="宋体" w:hAnsi="宋体" w:eastAsia="宋体" w:cs="宋体"/>
                <w:color w:val="000000"/>
              </w:rPr>
              <w:t>……</w:t>
            </w:r>
            <w:r>
              <w:rPr>
                <w:rFonts w:ascii="楷体" w:hAnsi="楷体" w:eastAsia="楷体" w:cs="楷体"/>
                <w:color w:val="000000"/>
              </w:rPr>
              <w:t>过上舒适、节能的现代生活。</w:t>
            </w:r>
          </w:p>
        </w:tc>
      </w:tr>
      <w:tr w14:paraId="4463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BD940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4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8525F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“</w:t>
            </w:r>
            <w:r>
              <w:rPr>
                <w:rFonts w:ascii="楷体" w:hAnsi="楷体" w:eastAsia="楷体" w:cs="楷体"/>
                <w:color w:val="000000"/>
              </w:rPr>
              <w:t>经适房</w:t>
            </w:r>
            <w:r>
              <w:rPr>
                <w:rFonts w:ascii="宋体" w:hAnsi="宋体" w:eastAsia="宋体" w:cs="宋体"/>
                <w:color w:val="000000"/>
              </w:rPr>
              <w:t>”“</w:t>
            </w:r>
            <w:r>
              <w:rPr>
                <w:rFonts w:ascii="楷体" w:hAnsi="楷体" w:eastAsia="楷体" w:cs="楷体"/>
                <w:color w:val="000000"/>
              </w:rPr>
              <w:t>天宫一号</w:t>
            </w:r>
            <w:r>
              <w:rPr>
                <w:rFonts w:ascii="宋体" w:hAnsi="宋体" w:eastAsia="宋体" w:cs="宋体"/>
                <w:color w:val="000000"/>
              </w:rPr>
              <w:t>”</w:t>
            </w:r>
            <w:r>
              <w:rPr>
                <w:rFonts w:ascii="楷体" w:hAnsi="楷体" w:eastAsia="楷体" w:cs="楷体"/>
                <w:color w:val="000000"/>
              </w:rPr>
              <w:t>采用实验舱和资源舱两舱构型，活动空间有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15m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rFonts w:ascii="楷体" w:hAnsi="楷体" w:eastAsia="楷体" w:cs="楷体"/>
                <w:color w:val="000000"/>
              </w:rPr>
              <w:t>，相当于一个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7m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rFonts w:ascii="楷体" w:hAnsi="楷体" w:eastAsia="楷体" w:cs="楷体"/>
                <w:color w:val="000000"/>
              </w:rPr>
              <w:t>房间大小，设有睡眠区和健身区，丰富了太空居住环境。</w:t>
            </w:r>
          </w:p>
        </w:tc>
      </w:tr>
      <w:tr w14:paraId="7DF7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47FE6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45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3DA8F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“</w:t>
            </w:r>
            <w:r>
              <w:rPr>
                <w:rFonts w:ascii="楷体" w:hAnsi="楷体" w:eastAsia="楷体" w:cs="楷体"/>
                <w:color w:val="000000"/>
              </w:rPr>
              <w:t>房车</w:t>
            </w:r>
            <w:r>
              <w:rPr>
                <w:rFonts w:ascii="宋体" w:hAnsi="宋体" w:eastAsia="宋体" w:cs="宋体"/>
                <w:color w:val="000000"/>
              </w:rPr>
              <w:t>”“</w:t>
            </w:r>
            <w:r>
              <w:rPr>
                <w:rFonts w:ascii="楷体" w:hAnsi="楷体" w:eastAsia="楷体" w:cs="楷体"/>
                <w:color w:val="000000"/>
              </w:rPr>
              <w:t>神舟五号</w:t>
            </w:r>
            <w:r>
              <w:rPr>
                <w:rFonts w:ascii="宋体" w:hAnsi="宋体" w:eastAsia="宋体" w:cs="宋体"/>
                <w:color w:val="000000"/>
              </w:rPr>
              <w:t>”</w:t>
            </w:r>
            <w:r>
              <w:rPr>
                <w:rFonts w:ascii="楷体" w:hAnsi="楷体" w:eastAsia="楷体" w:cs="楷体"/>
                <w:color w:val="000000"/>
              </w:rPr>
              <w:t>既是天地往返的交通工具，也是航天员在轨居住的生活场所。航天员需要始终以屈腿斜躺的状态住在其中。</w:t>
            </w:r>
          </w:p>
        </w:tc>
      </w:tr>
    </w:tbl>
    <w:p w14:paraId="31B80202"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（根据《长江日报》网络版</w:t>
      </w:r>
      <w:r>
        <w:rPr>
          <w:rFonts w:ascii="Times New Roman" w:hAnsi="Times New Roman" w:eastAsia="Times New Roman" w:cs="Times New Roman"/>
          <w:color w:val="000000"/>
        </w:rPr>
        <w:t>2024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14</w:t>
      </w:r>
      <w:r>
        <w:rPr>
          <w:rFonts w:ascii="宋体" w:hAnsi="宋体" w:eastAsia="宋体" w:cs="宋体"/>
          <w:color w:val="000000"/>
        </w:rPr>
        <w:t>日报道编写）</w:t>
      </w:r>
    </w:p>
    <w:p w14:paraId="7D599D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为建好自己的“未来之家”，你梳理材料，开始探究。</w:t>
      </w:r>
    </w:p>
    <w:p w14:paraId="5F6B41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你做了以下记录，经认真推敲，合理的一项是（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19A331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建造“未来之家”必须有屋盖和木柱。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把住宅搬进森林，是未来发展的趋势。</w:t>
      </w:r>
    </w:p>
    <w:p w14:paraId="7ABC6F1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建造风动力房屋，需要用到超轻材料。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借助</w:t>
      </w:r>
      <w:r>
        <w:rPr>
          <w:rFonts w:ascii="Times New Roman" w:hAnsi="Times New Roman" w:eastAsia="Times New Roman" w:cs="Times New Roman"/>
          <w:color w:val="000000"/>
        </w:rPr>
        <w:t>3D</w:t>
      </w:r>
      <w:r>
        <w:rPr>
          <w:rFonts w:ascii="宋体" w:hAnsi="宋体" w:eastAsia="宋体" w:cs="宋体"/>
          <w:color w:val="000000"/>
        </w:rPr>
        <w:t>打印，就能建造太空“别墅”。</w:t>
      </w:r>
    </w:p>
    <w:p w14:paraId="624D61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受到传统房屋、新型住宅、太空之家的启发，你概括出“未来之家”需要具备稳固、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、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、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等基本特点。</w:t>
      </w:r>
    </w:p>
    <w:p w14:paraId="34B18A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你觉得“太空之家”很酷，仔细阅读其演变过程，进行总结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3D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05200" cy="10668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izBTetjjl6X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izBTetjjl6Xp2W+Da2wOPw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67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回想古人的话，再读材料，你对“未来之家”有了新的认识，写下发现。</w:t>
      </w:r>
    </w:p>
    <w:p w14:paraId="7FF615DE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陶渊明：黄发垂髫，并怡然自乐。</w:t>
      </w:r>
    </w:p>
    <w:p w14:paraId="11D16933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杜甫：安得广厦千万间，大庇天下寒士俱欢颜！</w:t>
      </w:r>
    </w:p>
    <w:p w14:paraId="6C91A101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刘禹锡：斯是陋室，惟吾德馨。</w:t>
      </w:r>
    </w:p>
    <w:p w14:paraId="6A060E5B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（四）名著阅读（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78CC3E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读名著，如果能够带着疑问去书中与人物对话，可能对作品会有更深的理解。参照示例，从初中语文教科书推荐阅读的</w:t>
      </w:r>
      <w:r>
        <w:rPr>
          <w:rFonts w:ascii="Times New Roman" w:hAnsi="Times New Roman" w:eastAsia="Times New Roman" w:cs="Times New Roman"/>
          <w:color w:val="000000"/>
        </w:rPr>
        <w:t>36</w:t>
      </w:r>
      <w:r>
        <w:rPr>
          <w:rFonts w:ascii="宋体" w:hAnsi="宋体" w:eastAsia="宋体" w:cs="宋体"/>
          <w:color w:val="000000"/>
        </w:rPr>
        <w:t>部名著中选择一部，分享你的阅读体验。</w:t>
      </w:r>
    </w:p>
    <w:p w14:paraId="23F3CCA6"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【示例】鲁迅为什么会毅然弃医从文呢？如果能到《朝花夕拾》里走一走，我会在他求学南京的时候，与之交流阅读进步书籍的收获；在他收到匿名信后，向其询问遭受歧视的原委和感受。这样，我或许会更清楚，青少年在确定人生目标时，要将个人命运与民族命运紧密相连。</w:t>
      </w:r>
    </w:p>
    <w:p w14:paraId="49295E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分享：</w:t>
      </w:r>
      <w:r>
        <w:rPr>
          <w:rFonts w:ascii="Times New Roman" w:hAnsi="Times New Roman" w:eastAsia="Times New Roman" w:cs="Times New Roman"/>
          <w:color w:val="000000"/>
        </w:rPr>
        <w:t>________________________</w:t>
      </w:r>
    </w:p>
    <w:p w14:paraId="702F950D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336B6A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完成答题后，进行检查是好习惯。请以任一学科为例，写一段文字，说说该如何做好检查工作。</w:t>
      </w:r>
    </w:p>
    <w:p w14:paraId="53E6AB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要求：①表达准确，条理清楚：②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字左右。</w:t>
      </w:r>
    </w:p>
    <w:p w14:paraId="1C5CA9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语文老师邀请你跟学弟学妹做一次交流。他希望你围绕“一个代表作的诞生”发言，来帮助同学们提升自信，激发学习语文的热情。你可以讲述经历，分享形成代表作的过程与收获：也可以发表见解，谈谈你对代表作诞生的认识与思考。请你撰写发言稿。</w:t>
      </w:r>
    </w:p>
    <w:p w14:paraId="5C123A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要求：①文题自拟，文体自定；②不少于</w:t>
      </w:r>
      <w:r>
        <w:rPr>
          <w:rFonts w:ascii="Times New Roman" w:hAnsi="Times New Roman" w:eastAsia="Times New Roman" w:cs="Times New Roman"/>
          <w:color w:val="000000"/>
        </w:rPr>
        <w:t>600</w:t>
      </w:r>
      <w:r>
        <w:rPr>
          <w:rFonts w:ascii="宋体" w:hAnsi="宋体" w:eastAsia="宋体" w:cs="宋体"/>
          <w:color w:val="000000"/>
        </w:rPr>
        <w:t>字；③不出现真实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校名、人名等相关信息。</w:t>
      </w:r>
    </w:p>
    <w:tbl>
      <w:tblPr>
        <w:tblStyle w:val="4"/>
        <w:tblW w:w="72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245"/>
      </w:tblGrid>
      <w:tr w14:paraId="3BBE9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8C87E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◎</w:t>
            </w:r>
            <w:r>
              <w:rPr>
                <w:rFonts w:ascii="宋体" w:hAnsi="宋体" w:eastAsia="宋体" w:cs="宋体"/>
                <w:color w:val="000000"/>
              </w:rPr>
              <w:t>提示：</w:t>
            </w:r>
          </w:p>
          <w:p w14:paraId="298E22D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能体现你语文学习水平的代表作，可以是一次演讲，一次朗诵，一次表演，一份研究报告，一本自编文集</w:t>
            </w:r>
            <w:r>
              <w:rPr>
                <w:color w:val="000000"/>
              </w:rPr>
              <w:t>⋯⋯</w:t>
            </w:r>
            <w:r>
              <w:rPr>
                <w:rFonts w:ascii="宋体" w:hAnsi="宋体" w:eastAsia="宋体" w:cs="宋体"/>
                <w:color w:val="000000"/>
              </w:rPr>
              <w:t>形式可能不同，成果有大有小，但完成的过程一定让你对语文学习有了更深的认识。</w:t>
            </w:r>
          </w:p>
        </w:tc>
      </w:tr>
    </w:tbl>
    <w:p w14:paraId="27203232">
      <w:pPr>
        <w:spacing w:line="360" w:lineRule="auto"/>
        <w:jc w:val="left"/>
        <w:textAlignment w:val="center"/>
        <w:rPr>
          <w:color w:val="000000"/>
        </w:rPr>
      </w:pPr>
    </w:p>
    <w:p w14:paraId="7F4D85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 w14:paraId="0604CE51">
      <w:pPr>
        <w:spacing w:line="360" w:lineRule="auto"/>
        <w:jc w:val="both"/>
        <w:textAlignment w:val="center"/>
        <w:rPr>
          <w:color w:val="000000"/>
        </w:rPr>
      </w:pPr>
    </w:p>
    <w:sectPr>
      <w:footerReference r:id="rId3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598FB94F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6FA28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mf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wmf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9.wmf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7</Pages>
  <Words>4823</Words>
  <Characters>5119</Characters>
  <Lines>0</Lines>
  <Paragraphs>0</Paragraphs>
  <TotalTime>5</TotalTime>
  <ScaleCrop>false</ScaleCrop>
  <LinksUpToDate>false</LinksUpToDate>
  <CharactersWithSpaces>5209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2025-06-19T17:15:00Z</dcterms:created>
  <dc:creator>学科网试题生产平台</dc:creator>
  <dc:description>3779871242256384</dc:description>
  <cp:lastModifiedBy>二洋诗意</cp:lastModifiedBy>
  <dcterms:modified xsi:type="dcterms:W3CDTF">2025-08-04T02:25:14Z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eyJoZGlkIjoiZTNiMmJjMGUyMDNhMGI0MjllZTc4OTE3ODRjOTBjMWQiLCJ1c2VySWQiOiIxOTY2NTY2MDcifQ==</vt:lpwstr>
  </property>
  <property fmtid="{D5CDD505-2E9C-101B-9397-08002B2CF9AE}" pid="7" name="KSOProductBuildVer">
    <vt:lpwstr>2052-12.1.0.21915</vt:lpwstr>
  </property>
  <property fmtid="{D5CDD505-2E9C-101B-9397-08002B2CF9AE}" pid="8" name="ICV">
    <vt:lpwstr>CDE828A25CBB424F9E7959213CE250F4_12</vt:lpwstr>
  </property>
</Properties>
</file>