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C13E38">
      <w:pPr>
        <w:spacing w:line="360" w:lineRule="auto"/>
        <w:ind w:right="60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10680700</wp:posOffset>
            </wp:positionH>
            <wp:positionV relativeFrom="topMargin">
              <wp:posOffset>12446000</wp:posOffset>
            </wp:positionV>
            <wp:extent cx="495300" cy="457200"/>
            <wp:effectExtent l="0" t="0" r="0" b="0"/>
            <wp:wrapNone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2022</w:t>
      </w:r>
      <w:r>
        <w:rPr>
          <w:rFonts w:ascii="宋体" w:hAnsi="宋体" w:eastAsia="宋体" w:cs="宋体"/>
          <w:b/>
          <w:color w:val="auto"/>
          <w:sz w:val="32"/>
        </w:rPr>
        <w:t>年江苏省南京市中考道德与法治真题</w:t>
      </w:r>
    </w:p>
    <w:p w14:paraId="1CE57A5F">
      <w:pPr>
        <w:spacing w:line="360" w:lineRule="auto"/>
        <w:ind w:right="60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一、单项选择题（在下列各题的四个选项中，只有一项是最符合题意的。每小题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 2 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 30 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 w14:paraId="3EA1B0D5">
      <w:pPr>
        <w:spacing w:line="360" w:lineRule="auto"/>
        <w:ind w:right="60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2021年11月，中国共产党第十九届中央委员会第六次全体会议审议通过了（   ）</w:t>
      </w:r>
    </w:p>
    <w:p w14:paraId="29DA6812">
      <w:pPr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《</w:t>
      </w:r>
      <w:r>
        <w:rPr>
          <w:rFonts w:ascii="Times New Roman" w:hAnsi="Times New Roman" w:eastAsia="Times New Roman" w:cs="Times New Roman"/>
          <w:color w:val="auto"/>
        </w:rPr>
        <w:t>“</w:t>
      </w:r>
      <w:r>
        <w:rPr>
          <w:rFonts w:ascii="宋体" w:hAnsi="宋体" w:eastAsia="宋体" w:cs="宋体"/>
          <w:color w:val="auto"/>
        </w:rPr>
        <w:t>十四五</w:t>
      </w:r>
      <w:r>
        <w:rPr>
          <w:rFonts w:ascii="Times New Roman" w:hAnsi="Times New Roman" w:eastAsia="Times New Roman" w:cs="Times New Roman"/>
          <w:color w:val="auto"/>
        </w:rPr>
        <w:t>”</w:t>
      </w:r>
      <w:r>
        <w:rPr>
          <w:rFonts w:ascii="宋体" w:hAnsi="宋体" w:eastAsia="宋体" w:cs="宋体"/>
          <w:color w:val="auto"/>
        </w:rPr>
        <w:t>城乡社区服务体系建设规划》</w:t>
      </w:r>
    </w:p>
    <w:p w14:paraId="5B69F5DD">
      <w:pPr>
        <w:spacing w:line="360" w:lineRule="auto"/>
        <w:jc w:val="left"/>
        <w:textAlignment w:val="center"/>
        <w:rPr>
          <w:color w:val="auto"/>
        </w:rPr>
      </w:pPr>
      <w:r>
        <w:t xml:space="preserve">B. </w:t>
      </w:r>
      <w:r>
        <w:rPr>
          <w:rFonts w:ascii="宋体" w:hAnsi="宋体" w:eastAsia="宋体" w:cs="宋体"/>
          <w:color w:val="auto"/>
        </w:rPr>
        <w:t>《关于推动党史学习教育常态化长效化的意见》</w:t>
      </w:r>
    </w:p>
    <w:p w14:paraId="2D28A033">
      <w:pPr>
        <w:spacing w:line="360" w:lineRule="auto"/>
        <w:jc w:val="left"/>
        <w:textAlignment w:val="center"/>
        <w:rPr>
          <w:color w:val="auto"/>
        </w:rPr>
      </w:pPr>
      <w:r>
        <w:t xml:space="preserve">C. </w:t>
      </w:r>
      <w:r>
        <w:rPr>
          <w:rFonts w:ascii="宋体" w:hAnsi="宋体" w:eastAsia="宋体" w:cs="宋体"/>
          <w:color w:val="auto"/>
        </w:rPr>
        <w:t>《关于深入推进世界一流大学和一流学科建设</w:t>
      </w:r>
      <w:r>
        <w:rPr>
          <w:rFonts w:ascii="宋体" w:hAnsi="宋体" w:eastAsia="宋体" w:cs="宋体"/>
          <w:color w:val="auto"/>
          <w:position w:val="0"/>
        </w:rPr>
        <w:drawing>
          <wp:inline distT="0" distB="0" distL="114300" distR="114300">
            <wp:extent cx="133350" cy="177800"/>
            <wp:effectExtent l="0" t="0" r="0" b="0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auto"/>
        </w:rPr>
        <w:t>若干意见》</w:t>
      </w:r>
    </w:p>
    <w:p w14:paraId="4534752C">
      <w:pPr>
        <w:spacing w:line="360" w:lineRule="auto"/>
        <w:jc w:val="left"/>
        <w:textAlignment w:val="center"/>
        <w:rPr>
          <w:color w:val="000000"/>
        </w:rPr>
      </w:pPr>
      <w:r>
        <w:t xml:space="preserve">D. </w:t>
      </w:r>
      <w:r>
        <w:rPr>
          <w:rFonts w:ascii="宋体" w:hAnsi="宋体" w:eastAsia="宋体" w:cs="宋体"/>
          <w:color w:val="auto"/>
        </w:rPr>
        <w:t>《中共中央关于党的百年奋斗重大成就和历史经验的决议》</w:t>
      </w:r>
    </w:p>
    <w:p w14:paraId="690B703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Times New Roman" w:hAnsi="Times New Roman" w:eastAsia="Times New Roman" w:cs="Times New Roman"/>
          <w:color w:val="000000"/>
        </w:rPr>
        <w:t>2022</w:t>
      </w:r>
      <w:r>
        <w:rPr>
          <w:rFonts w:ascii="宋体" w:hAnsi="宋体" w:eastAsia="宋体" w:cs="宋体"/>
          <w:color w:val="000000"/>
        </w:rPr>
        <w:t>年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月，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第二十四届冬季奥林匹克运动会在北京举行。本届冬奥会的主题口号是（   ）</w:t>
      </w:r>
    </w:p>
    <w:p w14:paraId="633C8FEA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一起向未来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全民全运，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同心同行</w:t>
      </w:r>
    </w:p>
    <w:p w14:paraId="27F5B38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激情冰火属于你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同一个世界，同一个梦想</w:t>
      </w:r>
    </w:p>
    <w:p w14:paraId="50F0D124">
      <w:pPr>
        <w:spacing w:line="360" w:lineRule="auto"/>
        <w:ind w:right="60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近一年以来，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我国各项事业又取得了新的发展，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下列属于科技领域成果的是（   ）</w:t>
      </w:r>
    </w:p>
    <w:p w14:paraId="287A78F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我国的国内生产总值（</w:t>
      </w:r>
      <w:r>
        <w:rPr>
          <w:rFonts w:ascii="Times New Roman" w:hAnsi="Times New Roman" w:eastAsia="Times New Roman" w:cs="Times New Roman"/>
          <w:color w:val="000000"/>
        </w:rPr>
        <w:t>GDP</w:t>
      </w:r>
      <w:r>
        <w:rPr>
          <w:rFonts w:ascii="宋体" w:hAnsi="宋体" w:eastAsia="宋体" w:cs="宋体"/>
          <w:color w:val="000000"/>
        </w:rPr>
        <w:t>）突破</w:t>
      </w:r>
      <w:r>
        <w:rPr>
          <w:rFonts w:ascii="Times New Roman" w:hAnsi="Times New Roman" w:eastAsia="Times New Roman" w:cs="Times New Roman"/>
          <w:color w:val="000000"/>
        </w:rPr>
        <w:t xml:space="preserve"> 114 </w:t>
      </w:r>
      <w:r>
        <w:rPr>
          <w:rFonts w:ascii="宋体" w:hAnsi="宋体" w:eastAsia="宋体" w:cs="宋体"/>
          <w:color w:val="000000"/>
        </w:rPr>
        <w:t>万亿元</w:t>
      </w:r>
    </w:p>
    <w:p w14:paraId="1575A1F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中国民众对政府信任度达</w:t>
      </w:r>
      <w:r>
        <w:rPr>
          <w:rFonts w:ascii="Times New Roman" w:hAnsi="Times New Roman" w:eastAsia="Times New Roman" w:cs="Times New Roman"/>
          <w:color w:val="000000"/>
        </w:rPr>
        <w:t xml:space="preserve"> 91%</w:t>
      </w:r>
      <w:r>
        <w:rPr>
          <w:rFonts w:ascii="宋体" w:hAnsi="宋体" w:eastAsia="宋体" w:cs="宋体"/>
          <w:color w:val="000000"/>
        </w:rPr>
        <w:t>，蝉联全球第一</w:t>
      </w:r>
    </w:p>
    <w:p w14:paraId="60281AB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中国共产党人精神谱系的第一批伟大精神发布</w:t>
      </w:r>
    </w:p>
    <w:p w14:paraId="203268A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我国空间站关键技术验证阶段的任务圆满完成</w:t>
      </w:r>
    </w:p>
    <w:p w14:paraId="2D6F4857">
      <w:pPr>
        <w:spacing w:line="360" w:lineRule="auto"/>
        <w:ind w:right="60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全过程人民民主，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是以习近平同志为核心的党中央团结带领人民追求民主、发展民主、实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现民主的伟大创造。下列关于我国社会主义新型民主说法正确的是（   ）</w:t>
      </w:r>
    </w:p>
    <w:p w14:paraId="48B0EDD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我国社会主义民主的目的就是保障最广大人民利益</w:t>
      </w:r>
    </w:p>
    <w:p w14:paraId="5B7EE61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民族区域自治制度是我国社会主义民主建设的基础</w:t>
      </w:r>
    </w:p>
    <w:p w14:paraId="642D496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我国社会主义民主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本质特征是众人的事众人商量</w:t>
      </w:r>
    </w:p>
    <w:p w14:paraId="20F5758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选举民主是我国社会主义民主特有形式和独特优势</w:t>
      </w:r>
    </w:p>
    <w:p w14:paraId="26A20E14">
      <w:pPr>
        <w:spacing w:line="360" w:lineRule="auto"/>
        <w:ind w:right="60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实现中华民族伟大复兴的中国梦，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必须完整准确全面贯彻创新、协调、绿色、开放、共享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的新发展理念。下列直接体现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共享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理念的是（   ）</w:t>
      </w:r>
    </w:p>
    <w:p w14:paraId="2B5D4A6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我国脱贫攻坚战取得了全面胜利</w:t>
      </w:r>
    </w:p>
    <w:p w14:paraId="57C7B5C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白鹤滩水电站首批机组投产发电</w:t>
      </w:r>
    </w:p>
    <w:p w14:paraId="4DFD07C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南京市大埝社区入选全国乡村旅游重点村</w:t>
      </w:r>
    </w:p>
    <w:p w14:paraId="187EE9C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南京消防积极探索一体化监管执法新模式</w:t>
      </w:r>
    </w:p>
    <w:p w14:paraId="5C1E0B3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公民的基本权利和义务是我国宪法的核心内容，下列选项中，能正确表示这一核心内容及其对应实例的是（   ）</w:t>
      </w:r>
    </w:p>
    <w:p w14:paraId="1B5C2BE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公民基本权利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包括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决定权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实例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小敏的妈妈通过听证会参与民主决策</w:t>
      </w:r>
    </w:p>
    <w:p w14:paraId="43463F6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公民法定权利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包括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维护民族团结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实例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一批批优秀教师奔赴新疆支教</w:t>
      </w:r>
    </w:p>
    <w:p w14:paraId="1B2F4BA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公民基本义务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包括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遵守宪法和法律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实例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参观时爱护文物和名胜古迹</w:t>
      </w:r>
    </w:p>
    <w:p w14:paraId="4AE93B0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公民法定义务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包括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依法服兵役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实例</w:t>
      </w:r>
      <w:r>
        <w:rPr>
          <w:rFonts w:ascii="Times New Roman" w:hAnsi="Times New Roman" w:eastAsia="Times New Roman" w:cs="Times New Roman"/>
          <w:color w:val="000000"/>
        </w:rPr>
        <w:t xml:space="preserve">  </w:t>
      </w:r>
      <w:r>
        <w:rPr>
          <w:rFonts w:ascii="宋体" w:hAnsi="宋体" w:eastAsia="宋体" w:cs="宋体"/>
          <w:color w:val="000000"/>
        </w:rPr>
        <w:t>大学生王凯兵积极报名应征入伍</w:t>
      </w:r>
    </w:p>
    <w:p w14:paraId="5156929E">
      <w:pPr>
        <w:spacing w:line="360" w:lineRule="auto"/>
        <w:ind w:right="60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王泽山院士为了国防事业选择了当时冷门的火炸药专业，一干就是</w:t>
      </w:r>
      <w:r>
        <w:rPr>
          <w:rFonts w:ascii="Times New Roman" w:hAnsi="Times New Roman" w:eastAsia="Times New Roman" w:cs="Times New Roman"/>
          <w:color w:val="000000"/>
        </w:rPr>
        <w:t xml:space="preserve"> 60 </w:t>
      </w:r>
      <w:r>
        <w:rPr>
          <w:rFonts w:ascii="宋体" w:hAnsi="宋体" w:eastAsia="宋体" w:cs="宋体"/>
          <w:color w:val="000000"/>
        </w:rPr>
        <w:t>多年，为我国火炸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药产品的更新换代做出了杰出贡献。他的经历告诉我们，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选择职业时必须考虑（   ）</w:t>
      </w:r>
    </w:p>
    <w:p w14:paraId="6EBF35E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个人兴趣与爱好所在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国家和社会发展需要</w:t>
      </w:r>
    </w:p>
    <w:p w14:paraId="0B9A1DFF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自身经验和能力状况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工资福利与发展潜力</w:t>
      </w:r>
    </w:p>
    <w:p w14:paraId="53B3933B">
      <w:pPr>
        <w:spacing w:line="360" w:lineRule="auto"/>
        <w:ind w:right="60"/>
        <w:jc w:val="both"/>
        <w:textAlignment w:val="center"/>
        <w:rPr>
          <w:color w:val="000000"/>
        </w:rPr>
      </w:pPr>
    </w:p>
    <w:p w14:paraId="5CCB842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经审理，某市人民法院以盗窃罪判处杨某（未成年人）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有期徒刑并处罚金，同时向其父母发出家庭教育令，督促其父母积极履行家庭教育和监管职责。对此判决和下图理解正确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是（   ）</w:t>
      </w:r>
    </w:p>
    <w:p w14:paraId="283B1EF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00200" cy="11239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 CjBxR1GiOQb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CjBxR1GiOQbNAx1ODbqMbQ==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5247B21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①</w:t>
      </w:r>
      <w:r>
        <w:rPr>
          <w:rFonts w:ascii="宋体" w:hAnsi="宋体" w:eastAsia="宋体" w:cs="宋体"/>
          <w:color w:val="000000"/>
        </w:rPr>
        <w:t>预防未成年人违法犯罪，法律是最有力武器</w:t>
      </w:r>
    </w:p>
    <w:p w14:paraId="04FC5D7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②</w:t>
      </w:r>
      <w:r>
        <w:rPr>
          <w:rFonts w:ascii="宋体" w:hAnsi="宋体" w:eastAsia="宋体" w:cs="宋体"/>
          <w:color w:val="000000"/>
        </w:rPr>
        <w:t>未成年人健康成长，父母应该承担法定责任</w:t>
      </w:r>
    </w:p>
    <w:p w14:paraId="36C30CD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③</w:t>
      </w:r>
      <w:r>
        <w:rPr>
          <w:rFonts w:ascii="宋体" w:hAnsi="宋体" w:eastAsia="宋体" w:cs="宋体"/>
          <w:color w:val="000000"/>
        </w:rPr>
        <w:t>预防未成年人犯罪，需要形成强大社会合力</w:t>
      </w:r>
    </w:p>
    <w:p w14:paraId="4285DA3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④</w:t>
      </w:r>
      <w:r>
        <w:rPr>
          <w:rFonts w:ascii="宋体" w:hAnsi="宋体" w:eastAsia="宋体" w:cs="宋体"/>
          <w:color w:val="000000"/>
        </w:rPr>
        <w:t>人民法院是国家的审判机关，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行使处置职责</w:t>
      </w:r>
    </w:p>
    <w:p w14:paraId="798DE044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A. ①②</w:t>
      </w:r>
      <w:r>
        <w:rPr>
          <w:color w:val="000000"/>
        </w:rPr>
        <w:tab/>
      </w:r>
      <w:r>
        <w:rPr>
          <w:color w:val="000000"/>
        </w:rPr>
        <w:t>B. ①④</w:t>
      </w:r>
      <w:r>
        <w:rPr>
          <w:color w:val="000000"/>
        </w:rPr>
        <w:tab/>
      </w:r>
      <w:r>
        <w:rPr>
          <w:color w:val="000000"/>
        </w:rPr>
        <w:t>C. ②③</w:t>
      </w:r>
      <w:r>
        <w:rPr>
          <w:color w:val="000000"/>
        </w:rPr>
        <w:tab/>
      </w:r>
      <w:r>
        <w:rPr>
          <w:color w:val="000000"/>
        </w:rPr>
        <w:t>D. ③④</w:t>
      </w:r>
    </w:p>
    <w:p w14:paraId="6AA0F48C">
      <w:pPr>
        <w:spacing w:line="360" w:lineRule="auto"/>
        <w:ind w:right="60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大家觉得今天作业多吗？有哪些困难？</w:t>
      </w:r>
      <w:r>
        <w:rPr>
          <w:rFonts w:ascii="Times New Roman" w:hAnsi="Times New Roman" w:eastAsia="Times New Roman" w:cs="Times New Roman"/>
          <w:color w:val="000000"/>
        </w:rPr>
        <w:t xml:space="preserve"> ”</w:t>
      </w:r>
      <w:r>
        <w:rPr>
          <w:rFonts w:ascii="宋体" w:hAnsi="宋体" w:eastAsia="宋体" w:cs="宋体"/>
          <w:color w:val="000000"/>
        </w:rPr>
        <w:t>作业信息员小敏每天认真收集同学们的建议，并反馈给老师。对这件事认识正确的有（   ）</w:t>
      </w:r>
    </w:p>
    <w:p w14:paraId="2509C6F1">
      <w:pPr>
        <w:spacing w:line="360" w:lineRule="auto"/>
        <w:ind w:right="60"/>
        <w:jc w:val="both"/>
        <w:textAlignment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</w:rPr>
        <w:t>①</w:t>
      </w:r>
      <w:r>
        <w:rPr>
          <w:rFonts w:ascii="宋体" w:hAnsi="宋体" w:eastAsia="宋体" w:cs="宋体"/>
          <w:color w:val="000000"/>
        </w:rPr>
        <w:t>质疑作业多少，会危害和谐的师生关系</w:t>
      </w:r>
    </w:p>
    <w:p w14:paraId="2DBFC2E6">
      <w:pPr>
        <w:spacing w:line="360" w:lineRule="auto"/>
        <w:ind w:right="60"/>
        <w:jc w:val="both"/>
        <w:textAlignment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</w:rPr>
        <w:t>②</w:t>
      </w:r>
      <w:r>
        <w:rPr>
          <w:rFonts w:ascii="宋体" w:hAnsi="宋体" w:eastAsia="宋体" w:cs="宋体"/>
          <w:color w:val="000000"/>
        </w:rPr>
        <w:t>小敏认真履责，有利于构建美好的集体</w:t>
      </w:r>
    </w:p>
    <w:p w14:paraId="13361490">
      <w:pPr>
        <w:spacing w:line="360" w:lineRule="auto"/>
        <w:ind w:right="60"/>
        <w:jc w:val="both"/>
        <w:textAlignment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</w:rPr>
        <w:t>③</w:t>
      </w:r>
      <w:r>
        <w:rPr>
          <w:rFonts w:ascii="宋体" w:hAnsi="宋体" w:eastAsia="宋体" w:cs="宋体"/>
          <w:color w:val="000000"/>
        </w:rPr>
        <w:t>对作业有异议，违反了我国义务教育法</w:t>
      </w:r>
    </w:p>
    <w:p w14:paraId="5D7A4888">
      <w:pPr>
        <w:spacing w:line="360" w:lineRule="auto"/>
        <w:ind w:right="60"/>
        <w:jc w:val="both"/>
        <w:textAlignment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</w:rPr>
        <w:t>④</w:t>
      </w:r>
      <w:r>
        <w:rPr>
          <w:rFonts w:ascii="宋体" w:hAnsi="宋体" w:eastAsia="宋体" w:cs="宋体"/>
          <w:color w:val="000000"/>
        </w:rPr>
        <w:t>给老师提建议，体现学生具有批判精神</w:t>
      </w:r>
    </w:p>
    <w:p w14:paraId="145442DA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Cambria Math" w:hAnsi="Cambria Math" w:eastAsia="Cambria Math" w:cs="Cambria Math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Cambria Math" w:hAnsi="Cambria Math" w:eastAsia="Cambria Math" w:cs="Cambria Math"/>
          <w:color w:val="000000"/>
        </w:rPr>
        <w:t>①④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Cambria Math" w:hAnsi="Cambria Math" w:eastAsia="Cambria Math" w:cs="Cambria Math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Cambria Math" w:hAnsi="Cambria Math" w:eastAsia="Cambria Math" w:cs="Cambria Math"/>
          <w:color w:val="000000"/>
        </w:rPr>
        <w:t>②④</w:t>
      </w:r>
    </w:p>
    <w:p w14:paraId="17ABCBFF">
      <w:pPr>
        <w:spacing w:line="360" w:lineRule="auto"/>
        <w:ind w:right="60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小倪遭遇电信诈骗，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被骗</w:t>
      </w:r>
      <w:r>
        <w:rPr>
          <w:rFonts w:ascii="Times New Roman" w:hAnsi="Times New Roman" w:eastAsia="Times New Roman" w:cs="Times New Roman"/>
          <w:color w:val="000000"/>
        </w:rPr>
        <w:t xml:space="preserve"> 600 </w:t>
      </w:r>
      <w:r>
        <w:rPr>
          <w:rFonts w:ascii="宋体" w:hAnsi="宋体" w:eastAsia="宋体" w:cs="宋体"/>
          <w:color w:val="000000"/>
        </w:rPr>
        <w:t>元。作为一名法治意识强的学生，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你会建议他（   ）</w:t>
      </w:r>
    </w:p>
    <w:p w14:paraId="54E2689F">
      <w:pPr>
        <w:spacing w:line="360" w:lineRule="auto"/>
        <w:ind w:right="60"/>
        <w:jc w:val="both"/>
        <w:textAlignment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</w:rPr>
        <w:t>①</w:t>
      </w:r>
      <w:r>
        <w:rPr>
          <w:rFonts w:ascii="宋体" w:hAnsi="宋体" w:eastAsia="宋体" w:cs="宋体"/>
          <w:color w:val="000000"/>
        </w:rPr>
        <w:t>向公安机关报案，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希望通过警方警示公众</w:t>
      </w:r>
    </w:p>
    <w:p w14:paraId="3916F4E7">
      <w:pPr>
        <w:spacing w:line="360" w:lineRule="auto"/>
        <w:ind w:right="60"/>
        <w:jc w:val="both"/>
        <w:textAlignment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</w:rPr>
        <w:t>②</w:t>
      </w:r>
      <w:r>
        <w:rPr>
          <w:rFonts w:ascii="宋体" w:hAnsi="宋体" w:eastAsia="宋体" w:cs="宋体"/>
          <w:color w:val="000000"/>
        </w:rPr>
        <w:t>和骗子斗智斗勇，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千方百计骗回自己的钱</w:t>
      </w:r>
    </w:p>
    <w:p w14:paraId="0A63B332">
      <w:pPr>
        <w:spacing w:line="360" w:lineRule="auto"/>
        <w:ind w:right="60"/>
        <w:jc w:val="both"/>
        <w:textAlignment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</w:rPr>
        <w:t>③</w:t>
      </w:r>
      <w:r>
        <w:rPr>
          <w:rFonts w:ascii="宋体" w:hAnsi="宋体" w:eastAsia="宋体" w:cs="宋体"/>
          <w:color w:val="000000"/>
        </w:rPr>
        <w:t>不要去追究这件事，因为人生难免有挫折</w:t>
      </w:r>
    </w:p>
    <w:p w14:paraId="793C9AD7">
      <w:pPr>
        <w:spacing w:line="360" w:lineRule="auto"/>
        <w:ind w:right="60"/>
        <w:jc w:val="both"/>
        <w:textAlignment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</w:rPr>
        <w:t>④</w:t>
      </w:r>
      <w:r>
        <w:rPr>
          <w:rFonts w:ascii="宋体" w:hAnsi="宋体" w:eastAsia="宋体" w:cs="宋体"/>
          <w:color w:val="000000"/>
        </w:rPr>
        <w:t>学习防骗反诈知识，提高自身的防范能力</w:t>
      </w:r>
    </w:p>
    <w:p w14:paraId="6881B569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Cambria Math" w:hAnsi="Cambria Math" w:eastAsia="Cambria Math" w:cs="Cambria Math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Cambria Math" w:hAnsi="Cambria Math" w:eastAsia="Cambria Math" w:cs="Cambria Math"/>
          <w:color w:val="000000"/>
        </w:rPr>
        <w:t>①④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Cambria Math" w:hAnsi="Cambria Math" w:eastAsia="Cambria Math" w:cs="Cambria Math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Cambria Math" w:hAnsi="Cambria Math" w:eastAsia="Cambria Math" w:cs="Cambria Math"/>
          <w:color w:val="000000"/>
        </w:rPr>
        <w:t>③④</w:t>
      </w:r>
    </w:p>
    <w:p w14:paraId="66DCAAC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下列关于我国国家机关的说法正确的是（   ）</w:t>
      </w:r>
    </w:p>
    <w:p w14:paraId="09B7A18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①在我国， 国务院统一领导地方各级人民政府</w:t>
      </w:r>
    </w:p>
    <w:p w14:paraId="66479FF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②人民政协履行民主监督、参政议政的职能</w:t>
      </w:r>
    </w:p>
    <w:p w14:paraId="1851703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③国家权力机关在国家机构中居于主导地位</w:t>
      </w:r>
    </w:p>
    <w:p w14:paraId="752937B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④各级各类国家机关均由人民代表大会产生</w:t>
      </w:r>
    </w:p>
    <w:p w14:paraId="7C8118A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②④</w:t>
      </w:r>
    </w:p>
    <w:p w14:paraId="0A5DBF8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线上购物节中，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为吸引消费者，商家往往采取多种促销手段。针对图中所反映的情况，做法正确的是（   ）</w:t>
      </w:r>
    </w:p>
    <w:p w14:paraId="484E7C6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924175" cy="27622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 CjBxR1GiOQb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 CjBxR1GiOQbNAx1ODbqMbQ==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692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刷单造假</w:t>
      </w:r>
    </w:p>
    <w:p w14:paraId="0666AF7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①</w:t>
      </w:r>
      <w:r>
        <w:rPr>
          <w:rFonts w:ascii="宋体" w:hAnsi="宋体" w:eastAsia="宋体" w:cs="宋体"/>
          <w:color w:val="000000"/>
        </w:rPr>
        <w:t>消费者应理解支持该商家，做到止于至善</w:t>
      </w:r>
    </w:p>
    <w:p w14:paraId="5179A1D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②</w:t>
      </w:r>
      <w:r>
        <w:rPr>
          <w:rFonts w:ascii="宋体" w:hAnsi="宋体" w:eastAsia="宋体" w:cs="宋体"/>
          <w:color w:val="000000"/>
        </w:rPr>
        <w:t>商家应坚持诚信经营原则，遵守社会规则</w:t>
      </w:r>
    </w:p>
    <w:p w14:paraId="2E967E8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③</w:t>
      </w:r>
      <w:r>
        <w:rPr>
          <w:rFonts w:ascii="宋体" w:hAnsi="宋体" w:eastAsia="宋体" w:cs="宋体"/>
          <w:color w:val="000000"/>
        </w:rPr>
        <w:t>商家应尝试此类新促销手段，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以实现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双赢</w:t>
      </w:r>
      <w:r>
        <w:rPr>
          <w:rFonts w:ascii="Times New Roman" w:hAnsi="Times New Roman" w:eastAsia="Times New Roman" w:cs="Times New Roman"/>
          <w:color w:val="000000"/>
        </w:rPr>
        <w:t>”</w:t>
      </w:r>
    </w:p>
    <w:p w14:paraId="62B033D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④</w:t>
      </w:r>
      <w:r>
        <w:rPr>
          <w:rFonts w:ascii="宋体" w:hAnsi="宋体" w:eastAsia="宋体" w:cs="宋体"/>
          <w:color w:val="000000"/>
        </w:rPr>
        <w:t>消费者应举报该商家行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，维护市场秩序</w:t>
      </w:r>
    </w:p>
    <w:p w14:paraId="27FFB9E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A. ①②</w:t>
      </w:r>
      <w:r>
        <w:rPr>
          <w:color w:val="000000"/>
        </w:rPr>
        <w:tab/>
      </w:r>
      <w:r>
        <w:rPr>
          <w:color w:val="000000"/>
        </w:rPr>
        <w:t>B. ①③</w:t>
      </w:r>
      <w:r>
        <w:rPr>
          <w:color w:val="000000"/>
        </w:rPr>
        <w:tab/>
      </w:r>
      <w:r>
        <w:rPr>
          <w:color w:val="000000"/>
        </w:rPr>
        <w:t>C. ②④</w:t>
      </w:r>
      <w:r>
        <w:rPr>
          <w:color w:val="000000"/>
        </w:rPr>
        <w:tab/>
      </w:r>
      <w:r>
        <w:rPr>
          <w:color w:val="000000"/>
        </w:rPr>
        <w:t>D. ③④</w:t>
      </w:r>
    </w:p>
    <w:p w14:paraId="2565C77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南京外秦淮河畔的灵感市集上，有原创的民谣诗歌会，有非遗工艺、潮流摆件等文创产品，这极大带动了个体商户的销售，促进了经济的复苏。这一市集的出现（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30F6FC3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①提供了丰富多彩的文化体验，满足人们多样化需求</w:t>
      </w:r>
    </w:p>
    <w:p w14:paraId="01EEE3F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②表明了非公有制经济在我国国民经济中是主导力量</w:t>
      </w:r>
    </w:p>
    <w:p w14:paraId="33FFBD1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③说明创新是适应和引领经济发展新常态的现实需要</w:t>
      </w:r>
    </w:p>
    <w:p w14:paraId="66A2815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④说明应该把促进消费摆在国家发展全局的核心位置</w:t>
      </w:r>
    </w:p>
    <w:p w14:paraId="70DDD954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③④</w:t>
      </w:r>
    </w:p>
    <w:p w14:paraId="1EBE0807">
      <w:pPr>
        <w:spacing w:line="360" w:lineRule="auto"/>
        <w:ind w:right="60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同学们分小组探讨了“中华民族精神”和“社会主义核心价值观”之间的联系， 下列结论正确的是，它们都（   ）</w:t>
      </w:r>
    </w:p>
    <w:p w14:paraId="75CB3520">
      <w:pPr>
        <w:spacing w:line="360" w:lineRule="auto"/>
        <w:ind w:right="60"/>
        <w:jc w:val="both"/>
        <w:textAlignment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</w:rPr>
        <w:t>①</w:t>
      </w:r>
      <w:r>
        <w:rPr>
          <w:rFonts w:ascii="宋体" w:hAnsi="宋体" w:eastAsia="宋体" w:cs="宋体"/>
          <w:color w:val="000000"/>
        </w:rPr>
        <w:t>对勤劳和法治作了明确规定</w:t>
      </w:r>
      <w:r>
        <w:rPr>
          <w:rFonts w:ascii="Times New Roman" w:hAnsi="Times New Roman" w:eastAsia="Times New Roman" w:cs="Times New Roman"/>
          <w:color w:val="000000"/>
        </w:rPr>
        <w:t xml:space="preserve">      </w:t>
      </w:r>
    </w:p>
    <w:p w14:paraId="1975EE59">
      <w:pPr>
        <w:spacing w:line="360" w:lineRule="auto"/>
        <w:ind w:right="60"/>
        <w:jc w:val="both"/>
        <w:textAlignment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</w:rPr>
        <w:t>②</w:t>
      </w:r>
      <w:r>
        <w:rPr>
          <w:rFonts w:ascii="宋体" w:hAnsi="宋体" w:eastAsia="宋体" w:cs="宋体"/>
          <w:color w:val="000000"/>
        </w:rPr>
        <w:t>是当代中国精神的集中体现</w:t>
      </w:r>
    </w:p>
    <w:p w14:paraId="661E05B6">
      <w:pPr>
        <w:spacing w:line="360" w:lineRule="auto"/>
        <w:ind w:right="60"/>
        <w:jc w:val="both"/>
        <w:textAlignment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</w:rPr>
        <w:t>③</w:t>
      </w:r>
      <w:r>
        <w:rPr>
          <w:rFonts w:ascii="宋体" w:hAnsi="宋体" w:eastAsia="宋体" w:cs="宋体"/>
          <w:color w:val="000000"/>
        </w:rPr>
        <w:t>植根于博大精深的中华文化</w:t>
      </w:r>
    </w:p>
    <w:p w14:paraId="6A7F05AB">
      <w:pPr>
        <w:spacing w:line="360" w:lineRule="auto"/>
        <w:ind w:right="60"/>
        <w:jc w:val="both"/>
        <w:textAlignment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</w:rPr>
        <w:t>④</w:t>
      </w:r>
      <w:r>
        <w:rPr>
          <w:rFonts w:ascii="宋体" w:hAnsi="宋体" w:eastAsia="宋体" w:cs="宋体"/>
          <w:color w:val="000000"/>
        </w:rPr>
        <w:t>是人类文明进步的重要成果</w:t>
      </w:r>
    </w:p>
    <w:p w14:paraId="7EF272B9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Cambria Math" w:hAnsi="Cambria Math" w:eastAsia="Cambria Math" w:cs="Cambria Math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Cambria Math" w:hAnsi="Cambria Math" w:eastAsia="Cambria Math" w:cs="Cambria Math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Cambria Math" w:hAnsi="Cambria Math" w:eastAsia="Cambria Math" w:cs="Cambria Math"/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Cambria Math" w:hAnsi="Cambria Math" w:eastAsia="Cambria Math" w:cs="Cambria Math"/>
          <w:color w:val="000000"/>
        </w:rPr>
        <w:t>③④</w:t>
      </w:r>
    </w:p>
    <w:p w14:paraId="489543A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Times New Roman" w:hAnsi="Times New Roman" w:eastAsia="Times New Roman" w:cs="Times New Roman"/>
          <w:color w:val="000000"/>
        </w:rPr>
        <w:t>2021</w:t>
      </w:r>
      <w:r>
        <w:rPr>
          <w:rFonts w:ascii="宋体" w:hAnsi="宋体" w:eastAsia="宋体" w:cs="宋体"/>
          <w:color w:val="000000"/>
        </w:rPr>
        <w:t>年，我国对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一带一路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沿线国家直接投资</w:t>
      </w:r>
      <w:r>
        <w:rPr>
          <w:rFonts w:ascii="Times New Roman" w:hAnsi="Times New Roman" w:eastAsia="Times New Roman" w:cs="Times New Roman"/>
          <w:color w:val="000000"/>
        </w:rPr>
        <w:t xml:space="preserve"> 1384.5 </w:t>
      </w:r>
      <w:r>
        <w:rPr>
          <w:rFonts w:ascii="宋体" w:hAnsi="宋体" w:eastAsia="宋体" w:cs="宋体"/>
          <w:color w:val="000000"/>
        </w:rPr>
        <w:t>亿元，沿线国家企业也看好中国，对我国直接投资达</w:t>
      </w:r>
      <w:r>
        <w:rPr>
          <w:rFonts w:ascii="Times New Roman" w:hAnsi="Times New Roman" w:eastAsia="Times New Roman" w:cs="Times New Roman"/>
          <w:color w:val="000000"/>
        </w:rPr>
        <w:t xml:space="preserve"> 112.5 </w:t>
      </w:r>
      <w:r>
        <w:rPr>
          <w:rFonts w:ascii="宋体" w:hAnsi="宋体" w:eastAsia="宋体" w:cs="宋体"/>
          <w:color w:val="000000"/>
        </w:rPr>
        <w:t>亿美元，这些为世界经济复苏提供了助力。上述材料表明（   ）</w:t>
      </w:r>
    </w:p>
    <w:p w14:paraId="266AF80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①</w:t>
      </w:r>
      <w:r>
        <w:rPr>
          <w:rFonts w:ascii="宋体" w:hAnsi="宋体" w:eastAsia="宋体" w:cs="宋体"/>
          <w:color w:val="000000"/>
        </w:rPr>
        <w:t>我国对外援助坚持尽力而为、量力而行的原则</w:t>
      </w:r>
    </w:p>
    <w:p w14:paraId="67530FF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②</w:t>
      </w:r>
      <w:r>
        <w:rPr>
          <w:rFonts w:ascii="宋体" w:hAnsi="宋体" w:eastAsia="宋体" w:cs="宋体"/>
          <w:color w:val="000000"/>
        </w:rPr>
        <w:t>当前世界开放互动，为经济发展提供新的机会</w:t>
      </w:r>
    </w:p>
    <w:p w14:paraId="5C5B042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③</w:t>
      </w:r>
      <w:r>
        <w:rPr>
          <w:rFonts w:ascii="宋体" w:hAnsi="宋体" w:eastAsia="宋体" w:cs="宋体"/>
          <w:color w:val="000000"/>
        </w:rPr>
        <w:t>国际形势复杂多变，给世界带来新矛盾新挑战</w:t>
      </w:r>
    </w:p>
    <w:p w14:paraId="6886289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④</w:t>
      </w:r>
      <w:r>
        <w:rPr>
          <w:rFonts w:ascii="宋体" w:hAnsi="宋体" w:eastAsia="宋体" w:cs="宋体"/>
          <w:color w:val="000000"/>
        </w:rPr>
        <w:t>我国积极构建人类命运共同体，造福世界人民</w:t>
      </w:r>
    </w:p>
    <w:p w14:paraId="3DA1696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A. ①③</w:t>
      </w:r>
      <w:r>
        <w:rPr>
          <w:color w:val="000000"/>
        </w:rPr>
        <w:tab/>
      </w:r>
      <w:r>
        <w:rPr>
          <w:color w:val="000000"/>
        </w:rPr>
        <w:t>B. ①④</w:t>
      </w:r>
      <w:r>
        <w:rPr>
          <w:color w:val="000000"/>
        </w:rPr>
        <w:tab/>
      </w:r>
      <w:r>
        <w:rPr>
          <w:color w:val="000000"/>
        </w:rPr>
        <w:t>C. ②④</w:t>
      </w:r>
      <w:r>
        <w:rPr>
          <w:color w:val="000000"/>
        </w:rPr>
        <w:tab/>
      </w:r>
      <w:r>
        <w:rPr>
          <w:color w:val="000000"/>
        </w:rPr>
        <w:t>D. ③④</w:t>
      </w:r>
    </w:p>
    <w:p w14:paraId="58DD3CD3">
      <w:pPr>
        <w:spacing w:line="360" w:lineRule="auto"/>
        <w:ind w:right="60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二、非选择题（共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2 </w:t>
      </w:r>
      <w:r>
        <w:rPr>
          <w:rFonts w:ascii="宋体" w:hAnsi="宋体" w:eastAsia="宋体" w:cs="宋体"/>
          <w:b/>
          <w:color w:val="000000"/>
          <w:sz w:val="24"/>
        </w:rPr>
        <w:t>题，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30 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52F2C3F9">
      <w:pPr>
        <w:spacing w:line="360" w:lineRule="auto"/>
        <w:ind w:firstLine="570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楷体" w:hAnsi="楷体" w:eastAsia="楷体" w:cs="楷体"/>
          <w:color w:val="000000"/>
        </w:rPr>
        <w:t>材料  在“喜迎二十大，同心向未来”的主题实践活动中，小玉展示了 2022年南京市政府推行的部分惠民举措。</w:t>
      </w:r>
    </w:p>
    <w:tbl>
      <w:tblPr>
        <w:tblStyle w:val="4"/>
        <w:tblW w:w="63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315"/>
      </w:tblGrid>
      <w:tr w14:paraId="6E21E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W w:w="63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F63A7D">
            <w:pPr>
              <w:spacing w:line="360" w:lineRule="auto"/>
              <w:ind w:firstLine="570"/>
              <w:jc w:val="both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加快美丽南京建设：提高长江岸线“含绿量”，加强饮用水源地、湿地和生物多样性保护；建成莫愁湖等30处示范幸福河湖……</w:t>
            </w:r>
          </w:p>
          <w:p w14:paraId="2596AFBE">
            <w:pPr>
              <w:spacing w:line="360" w:lineRule="auto"/>
              <w:ind w:firstLine="570"/>
              <w:jc w:val="both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扎实推进文化强市建设：推动中国明清城墙申遗工作，推动南京美术馆新馆等更多公益性文化设施免费开放……</w:t>
            </w:r>
          </w:p>
        </w:tc>
      </w:tr>
    </w:tbl>
    <w:p w14:paraId="054D83E4">
      <w:pPr>
        <w:spacing w:line="360" w:lineRule="auto"/>
        <w:ind w:right="60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问题：</w:t>
      </w:r>
    </w:p>
    <w:p w14:paraId="7758E7B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在小组讨论中，同学们纷纷为上述惠民举措点赞，但有同学认为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惠民未必惠我，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所以不是好举措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，请指出该同学认识的错误之处，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并运用所学知识予以澄清。</w:t>
      </w:r>
    </w:p>
    <w:p w14:paraId="2F10F8B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感受到政府举措的惠我之处，有助于我们更深入理解和支持政府举措。请运用所学知识，简析上述举措的惠我之处。</w:t>
      </w:r>
    </w:p>
    <w:p w14:paraId="28C0922F">
      <w:pPr>
        <w:spacing w:line="360" w:lineRule="auto"/>
        <w:ind w:right="60"/>
        <w:jc w:val="both"/>
        <w:textAlignment w:val="center"/>
        <w:rPr>
          <w:color w:val="000000"/>
        </w:rPr>
      </w:pPr>
    </w:p>
    <w:p w14:paraId="3B4D5F25"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楷体" w:hAnsi="楷体" w:eastAsia="楷体" w:cs="楷体"/>
          <w:color w:val="000000"/>
        </w:rPr>
        <w:t>回家路上， 小清和妈妈看到宣传栏里有一则招募志愿者的公告。</w:t>
      </w:r>
    </w:p>
    <w:p w14:paraId="740D4C79"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材料一</w:t>
      </w:r>
    </w:p>
    <w:tbl>
      <w:tblPr>
        <w:tblStyle w:val="4"/>
        <w:tblW w:w="82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5"/>
      </w:tblGrid>
      <w:tr w14:paraId="77423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8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A4296E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2543175" cy="1076325"/>
                  <wp:effectExtent l="0" t="0" r="0" b="0"/>
                  <wp:docPr id="100007" name="图片 100007" descr="学科网(www.zxxk.com)--教育资源门户，提供试卷、教案、课件、论文、素材以及各类教学资源下载，还有大量而丰富的教学相关资讯！ CjBxR1GiOQb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学科网(www.zxxk.com)--教育资源门户，提供试卷、教案、课件、论文、素材以及各类教学资源下载，还有大量而丰富的教学相关资讯！ CjBxR1GiOQb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FF82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8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53AC8A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招募对象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:14</w:t>
            </w:r>
            <w:r>
              <w:rPr>
                <w:rFonts w:ascii="楷体" w:hAnsi="楷体" w:eastAsia="楷体" w:cs="楷体"/>
                <w:color w:val="000000"/>
              </w:rPr>
              <w:t>周岁及以上</w:t>
            </w:r>
          </w:p>
          <w:p w14:paraId="1C04CB1E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招募条件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:</w:t>
            </w:r>
            <w:r>
              <w:rPr>
                <w:rFonts w:ascii="楷体" w:hAnsi="楷体" w:eastAsia="楷体" w:cs="楷体"/>
                <w:color w:val="000000"/>
              </w:rPr>
              <w:t>热心图书馆工作，身心健康，具备良好的沟通和合作能力。</w:t>
            </w:r>
          </w:p>
          <w:p w14:paraId="6789A210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服务内容及时间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:</w:t>
            </w:r>
          </w:p>
          <w:p w14:paraId="475D9235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</w:t>
            </w:r>
            <w:r>
              <w:rPr>
                <w:rFonts w:ascii="楷体" w:hAnsi="楷体" w:eastAsia="楷体" w:cs="楷体"/>
                <w:color w:val="000000"/>
              </w:rPr>
              <w:t>协助做好书刊整理等工作；</w:t>
            </w:r>
          </w:p>
          <w:p w14:paraId="567B0D32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2.</w:t>
            </w:r>
            <w:r>
              <w:rPr>
                <w:rFonts w:ascii="楷体" w:hAnsi="楷体" w:eastAsia="楷体" w:cs="楷体"/>
                <w:color w:val="000000"/>
              </w:rPr>
              <w:t>协助维持秩序，纠正不文明行为；</w:t>
            </w:r>
          </w:p>
          <w:p w14:paraId="2EB7D7ED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  <w:r>
              <w:rPr>
                <w:rFonts w:ascii="Times New Roman" w:hAnsi="Times New Roman" w:eastAsia="Times New Roman" w:cs="Times New Roman"/>
                <w:color w:val="000000"/>
                <w:position w:val="-22"/>
              </w:rPr>
              <w:drawing>
                <wp:inline distT="0" distB="0" distL="114300" distR="114300">
                  <wp:extent cx="31750" cy="88900"/>
                  <wp:effectExtent l="0" t="0" r="6350" b="0"/>
                  <wp:docPr id="100013" name="图片 1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楷体" w:hAnsi="楷体" w:eastAsia="楷体" w:cs="楷体"/>
                <w:color w:val="000000"/>
              </w:rPr>
              <w:t>每周服务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  <w:r>
              <w:rPr>
                <w:rFonts w:ascii="楷体" w:hAnsi="楷体" w:eastAsia="楷体" w:cs="楷体"/>
                <w:color w:val="000000"/>
              </w:rPr>
              <w:t>次，每次不少于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  <w:r>
              <w:rPr>
                <w:rFonts w:ascii="楷体" w:hAnsi="楷体" w:eastAsia="楷体" w:cs="楷体"/>
                <w:color w:val="000000"/>
              </w:rPr>
              <w:t>小时。</w:t>
            </w:r>
          </w:p>
          <w:p w14:paraId="2C5DF3BD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报名方式和须知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:</w:t>
            </w:r>
          </w:p>
          <w:p w14:paraId="7ECE8BC5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</w:t>
            </w:r>
            <w:r>
              <w:rPr>
                <w:rFonts w:ascii="楷体" w:hAnsi="楷体" w:eastAsia="楷体" w:cs="楷体"/>
                <w:color w:val="000000"/>
              </w:rPr>
              <w:t>登录官方网站报名；</w:t>
            </w:r>
          </w:p>
          <w:p w14:paraId="604BACE8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2.</w:t>
            </w:r>
            <w:r>
              <w:rPr>
                <w:rFonts w:ascii="楷体" w:hAnsi="楷体" w:eastAsia="楷体" w:cs="楷体"/>
                <w:color w:val="000000"/>
              </w:rPr>
              <w:t>面试合格后进行岗前培训和安全教育</w:t>
            </w:r>
          </w:p>
          <w:p w14:paraId="7843EC91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……</w:t>
            </w:r>
          </w:p>
        </w:tc>
      </w:tr>
    </w:tbl>
    <w:p w14:paraId="0C8BFF18">
      <w:pPr>
        <w:spacing w:line="360" w:lineRule="auto"/>
        <w:jc w:val="both"/>
        <w:textAlignment w:val="center"/>
        <w:rPr>
          <w:color w:val="000000"/>
        </w:rPr>
      </w:pPr>
    </w:p>
    <w:p w14:paraId="7A651BD8"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材料二  看了招募公告后，小清发现自己完全符合要求，于是和妈妈商量。</w:t>
      </w:r>
    </w:p>
    <w:p w14:paraId="11AA2C06"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小清：妈妈，我想去报名，可以吗？</w:t>
      </w:r>
    </w:p>
    <w:p w14:paraId="07691910"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妈妈：孩子，有这样的想法，看来你长大了。但这不是学校组织的，我担心你的安全，算了吧。</w:t>
      </w:r>
    </w:p>
    <w:p w14:paraId="30E783B5"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小清：妈妈，你不要担心，这个活动很有趣，我想去。</w:t>
      </w:r>
    </w:p>
    <w:p w14:paraId="61C9F90E"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妈妈：参加志愿服务很辛苦，再说你现在是初中生，做志愿者会耽误学习，以后再去吧。</w:t>
      </w:r>
    </w:p>
    <w:p w14:paraId="760E805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请结合上述材料，运用所学知识，帮助小清说服妈妈。</w:t>
      </w:r>
    </w:p>
    <w:p w14:paraId="5AB1F1F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你愿意成为一名志愿者吗？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如果想成为一名合格的志愿者，你会做哪些准备？</w:t>
      </w:r>
    </w:p>
    <w:p w14:paraId="6833E30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（要求：只需写出两项即可）</w: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2A750451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2CD5">
    <w:pPr>
      <w:pStyle w:val="3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0CB5107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wmf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8.wmf"/><Relationship Id="rId11" Type="http://schemas.openxmlformats.org/officeDocument/2006/relationships/image" Target="media/image7.png"/><Relationship Id="rId10" Type="http://schemas.openxmlformats.org/officeDocument/2006/relationships/image" Target="media/image6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5</Pages>
  <Words>2785</Words>
  <Characters>2925</Characters>
  <Lines>0</Lines>
  <Paragraphs>0</Paragraphs>
  <TotalTime>5</TotalTime>
  <ScaleCrop>false</ScaleCrop>
  <LinksUpToDate>false</LinksUpToDate>
  <CharactersWithSpaces>3163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2025-03-31T20:40:00Z</dcterms:created>
  <dc:creator>学科网试题生产平台</dc:creator>
  <dc:description>3501739428397056</dc:description>
  <cp:lastModifiedBy>二洋诗意</cp:lastModifiedBy>
  <dcterms:modified xsi:type="dcterms:W3CDTF">2025-08-04T02:25:13Z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eyJoZGlkIjoiZTNiMmJjMGUyMDNhMGI0MjllZTc4OTE3ODRjOTBjMWQiLCJ1c2VySWQiOiIxOTY2NTY2MDcifQ==</vt:lpwstr>
  </property>
  <property fmtid="{D5CDD505-2E9C-101B-9397-08002B2CF9AE}" pid="7" name="KSOProductBuildVer">
    <vt:lpwstr>2052-12.1.0.21915</vt:lpwstr>
  </property>
  <property fmtid="{D5CDD505-2E9C-101B-9397-08002B2CF9AE}" pid="8" name="ICV">
    <vt:lpwstr>20E2DED56A604877A7CDA062E067AA45_12</vt:lpwstr>
  </property>
</Properties>
</file>