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11176000</wp:posOffset>
            </wp:positionH>
            <wp:positionV relativeFrom="topMargin">
              <wp:posOffset>11950700</wp:posOffset>
            </wp:positionV>
            <wp:extent cx="330200" cy="457200"/>
            <wp:wrapNone/>
            <wp:docPr id="1000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</w:t>
      </w:r>
      <w:r>
        <w:rPr>
          <w:rFonts w:cs="宋体" w:hint="eastAsia"/>
          <w:b/>
          <w:sz w:val="44"/>
          <w:szCs w:val="44"/>
          <w:lang w:val="en-US" w:eastAsia="zh-CN"/>
        </w:rPr>
        <w:t>3</w:t>
      </w:r>
      <w:r>
        <w:rPr>
          <w:rFonts w:cs="宋体" w:hint="eastAsia"/>
          <w:b/>
          <w:sz w:val="44"/>
          <w:szCs w:val="44"/>
        </w:rPr>
        <w:t xml:space="preserve"> 光的折射</w:t>
      </w:r>
      <w:r>
        <w:rPr>
          <w:rFonts w:cs="宋体" w:hint="eastAsia"/>
          <w:b/>
          <w:sz w:val="44"/>
          <w:szCs w:val="44"/>
          <w:lang w:val="en-US" w:eastAsia="zh-CN"/>
        </w:rPr>
        <w:t xml:space="preserve">  透镜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D83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</w:t>
      </w:r>
      <w:r>
        <w:rPr>
          <w:rFonts w:hint="eastAsia"/>
          <w:b/>
          <w:highlight w:val="yellow"/>
          <w:lang w:val="en-US" w:eastAsia="zh-CN"/>
        </w:rPr>
        <w:t>【物理结合古诗词】</w:t>
      </w:r>
      <w:r>
        <w:rPr>
          <w:sz w:val="21"/>
        </w:rPr>
        <w:t>古诗词是中国传统文化的精髓，下列诗词描述的情景都与光现象有关。其中，蕴含着光的折射原理的是（　　）</w:t>
      </w:r>
    </w:p>
    <w:p w14:paraId="3BAC016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A．谁知明镜里，形影自相怜</w:t>
      </w:r>
      <w:r>
        <w:rPr>
          <w:sz w:val="21"/>
        </w:rPr>
        <w:tab/>
      </w:r>
      <w:r>
        <w:rPr>
          <w:sz w:val="21"/>
        </w:rPr>
        <w:t>B．举杯邀明月，对影成三人</w:t>
      </w:r>
    </w:p>
    <w:p w14:paraId="20BFEA2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C．潭清疑水浅，荷动知鱼散</w:t>
      </w:r>
      <w:r>
        <w:rPr>
          <w:sz w:val="21"/>
        </w:rPr>
        <w:tab/>
      </w:r>
      <w:r>
        <w:rPr>
          <w:sz w:val="21"/>
        </w:rPr>
        <w:t>D．野旷天低树，江清月近人</w:t>
      </w:r>
    </w:p>
    <w:p w14:paraId="3560EAC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．（2025·江苏南通·中考真题）</w:t>
      </w:r>
      <w:r>
        <w:rPr>
          <w:rFonts w:hint="eastAsia"/>
          <w:b/>
          <w:highlight w:val="yellow"/>
          <w:lang w:val="en-US" w:eastAsia="zh-CN"/>
        </w:rPr>
        <w:t>【中华传统文化】</w:t>
      </w:r>
      <w:r>
        <w:rPr>
          <w:sz w:val="21"/>
        </w:rPr>
        <w:t>晋代《博物志》中记载，用冰块制成聚光透镜，能将枯叶点燃。利用这种透镜观察远处的物体，看到的像是（　　）</w:t>
      </w:r>
    </w:p>
    <w:p w14:paraId="6994AB7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A．放大的虚像</w:t>
      </w:r>
      <w:r>
        <w:rPr>
          <w:sz w:val="21"/>
        </w:rPr>
        <w:tab/>
      </w:r>
      <w:r>
        <w:rPr>
          <w:sz w:val="21"/>
        </w:rPr>
        <w:t>B．放大的实像</w:t>
      </w:r>
      <w:r>
        <w:rPr>
          <w:sz w:val="21"/>
        </w:rPr>
        <w:tab/>
      </w:r>
      <w:r>
        <w:rPr>
          <w:sz w:val="21"/>
        </w:rPr>
        <w:t>C．缩小的虚像</w:t>
      </w:r>
      <w:r>
        <w:rPr>
          <w:sz w:val="21"/>
        </w:rPr>
        <w:tab/>
      </w:r>
      <w:r>
        <w:rPr>
          <w:sz w:val="21"/>
        </w:rPr>
        <w:t>D．缩小的实像</w:t>
      </w:r>
    </w:p>
    <w:p w14:paraId="4A31DD2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．（2024·江苏常州·中考真题）</w:t>
      </w:r>
      <w:r>
        <w:rPr>
          <w:rFonts w:hint="eastAsia"/>
          <w:b/>
          <w:highlight w:val="yellow"/>
          <w:lang w:val="en-US" w:eastAsia="zh-CN"/>
        </w:rPr>
        <w:t>【新情境】</w:t>
      </w:r>
      <w:r>
        <w:rPr>
          <w:sz w:val="21"/>
        </w:rPr>
        <w:t>《重庆市消防条例》规定：2024年7月1日起，禁止携带电动自行车或其电池进入电梯轿厢，一旦有人违规操作，会被电梯内的摄像头拍摄成像并智能识别，电梯将停止运行并发出声、光警报，如图所示，某次警报时，摄像头凸透镜成像的像距为10.1mm，则凸透镜的焦距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34A7F6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0355" cy="1346200"/>
            <wp:effectExtent l="0" t="0" r="14605" b="10160"/>
            <wp:docPr id="100049" name="图片 100049" descr="@@@ca8e9cfa-4fb8-4931-a5ad-f0eae1bb9d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ca8e9cfa-4fb8-4931-a5ad-f0eae1bb9df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035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C46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A．5mm</w:t>
      </w:r>
      <w:r>
        <w:rPr>
          <w:sz w:val="21"/>
        </w:rPr>
        <w:tab/>
      </w:r>
      <w:r>
        <w:rPr>
          <w:sz w:val="21"/>
        </w:rPr>
        <w:t>B．10mm</w:t>
      </w:r>
      <w:r>
        <w:rPr>
          <w:sz w:val="21"/>
        </w:rPr>
        <w:tab/>
      </w:r>
      <w:r>
        <w:rPr>
          <w:sz w:val="21"/>
        </w:rPr>
        <w:t>C．15mm</w:t>
      </w:r>
      <w:r>
        <w:rPr>
          <w:sz w:val="21"/>
        </w:rPr>
        <w:tab/>
      </w:r>
      <w:r>
        <w:rPr>
          <w:sz w:val="21"/>
        </w:rPr>
        <w:t>D．20mm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考点一．光的折射</w:t>
      </w:r>
    </w:p>
    <w:p w14:paraId="275FC5B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1．（2025·江苏徐州·中考真题）“小时不识月，呼作白玉盘。”儿童看到月光皎洁，是因为（　　）</w:t>
      </w:r>
    </w:p>
    <w:p w14:paraId="4D38E0F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A．月亮是光源</w:t>
      </w:r>
      <w:r>
        <w:rPr>
          <w:sz w:val="21"/>
        </w:rPr>
        <w:tab/>
      </w:r>
      <w:r>
        <w:rPr>
          <w:sz w:val="21"/>
        </w:rPr>
        <w:t>B．月亮反射太阳光</w:t>
      </w:r>
      <w:r>
        <w:rPr>
          <w:sz w:val="21"/>
        </w:rPr>
        <w:tab/>
      </w:r>
      <w:r>
        <w:rPr>
          <w:sz w:val="21"/>
        </w:rPr>
        <w:t>C．月亮折射太阳光</w:t>
      </w:r>
      <w:r>
        <w:rPr>
          <w:sz w:val="21"/>
        </w:rPr>
        <w:tab/>
      </w:r>
      <w:r>
        <w:rPr>
          <w:sz w:val="21"/>
        </w:rPr>
        <w:t>D．太阳光的色散</w:t>
      </w:r>
    </w:p>
    <w:p w14:paraId="3B5E77D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．（2025·江苏扬州·中考真题）如图，铅笔斜插在水中，看见水中的铅笔向上弯折，解释这一现象的光路是（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CB9267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162050"/>
            <wp:effectExtent l="0" t="0" r="3810" b="11430"/>
            <wp:docPr id="100003" name="图片 100003" descr="@@@f4532ad6-3fd5-40b0-a650-9f5287ab45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4532ad6-3fd5-40b0-a650-9f5287ab45e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1EF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962025"/>
            <wp:effectExtent l="0" t="0" r="3810" b="13335"/>
            <wp:docPr id="100005" name="图片 100005" descr="@@@533c2df7-3cbd-4c31-9f50-33cc2a597c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33c2df7-3cbd-4c31-9f50-33cc2a597c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962025"/>
            <wp:effectExtent l="0" t="0" r="3810" b="13335"/>
            <wp:docPr id="100007" name="图片 100007" descr="@@@e1695b6d-9a9f-47ba-ad57-ea0773e78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e1695b6d-9a9f-47ba-ad57-ea0773e789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952500"/>
            <wp:effectExtent l="0" t="0" r="13335" b="7620"/>
            <wp:docPr id="100009" name="图片 100009" descr="@@@7c30cffe-2c8a-4883-b6f5-7343c0f028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c30cffe-2c8a-4883-b6f5-7343c0f028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962025"/>
            <wp:effectExtent l="0" t="0" r="3810" b="13335"/>
            <wp:docPr id="100011" name="图片 100011" descr="@@@d37e056d-5dde-49f9-a685-69323822b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37e056d-5dde-49f9-a685-69323822b3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C80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．（2025·江苏苏州·中考真题）如图所示是苏州园林中的景象，由光的折射形成的是（　　）</w:t>
      </w:r>
    </w:p>
    <w:tbl>
      <w:tblPr>
        <w:tblStyle w:val="TableNormal"/>
        <w:tblW w:w="8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36"/>
        <w:gridCol w:w="2136"/>
        <w:gridCol w:w="2136"/>
        <w:gridCol w:w="2136"/>
      </w:tblGrid>
      <w:tr w14:paraId="2EDD16A7">
        <w:tblPrEx>
          <w:tblW w:w="8295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04D6C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90625" cy="1562100"/>
                  <wp:effectExtent l="0" t="0" r="13335" b="7620"/>
                  <wp:docPr id="100013" name="图片 100013" descr="@@@cc34b0d5-e9c2-4fbf-b1c3-dd29e96108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cc34b0d5-e9c2-4fbf-b1c3-dd29e961082e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70593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90625" cy="781050"/>
                  <wp:effectExtent l="0" t="0" r="13335" b="11430"/>
                  <wp:docPr id="100015" name="图片 100015" descr="@@@1f691d3c-14c8-4d1b-bd2c-78cb3b70b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f691d3c-14c8-4d1b-bd2c-78cb3b70b9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333EB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90625" cy="809625"/>
                  <wp:effectExtent l="0" t="0" r="13335" b="13335"/>
                  <wp:docPr id="100017" name="图片 100017" descr="@@@4b601e2a-1d9e-456d-a55f-a962856ada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4b601e2a-1d9e-456d-a55f-a962856ada7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CDA70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90625" cy="828675"/>
                  <wp:effectExtent l="0" t="0" r="13335" b="9525"/>
                  <wp:docPr id="100019" name="图片 100019" descr="@@@06dcea96-ce81-4bd4-83a6-77c59c9c0d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06dcea96-ce81-4bd4-83a6-77c59c9c0d3d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820764">
        <w:tblPrEx>
          <w:tblW w:w="8295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82B96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A．亭台在水中的“倒影”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A36A3D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B．碧水中变浅的“池底”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B31CCA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C．漏窗在墙壁上的“影子”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0E539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D．夕阳下水中的“太阳”</w:t>
            </w:r>
          </w:p>
        </w:tc>
      </w:tr>
    </w:tbl>
    <w:p w14:paraId="4B1C2A5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A．A</w:t>
      </w:r>
      <w:r>
        <w:rPr>
          <w:sz w:val="21"/>
        </w:rPr>
        <w:tab/>
      </w:r>
      <w:r>
        <w:rPr>
          <w:sz w:val="21"/>
        </w:rPr>
        <w:t>B．B</w:t>
      </w:r>
      <w:r>
        <w:rPr>
          <w:sz w:val="21"/>
        </w:rPr>
        <w:tab/>
      </w:r>
      <w:r>
        <w:rPr>
          <w:sz w:val="21"/>
        </w:rPr>
        <w:t>C．C</w:t>
      </w:r>
      <w:r>
        <w:rPr>
          <w:sz w:val="21"/>
        </w:rPr>
        <w:tab/>
      </w:r>
      <w:r>
        <w:rPr>
          <w:sz w:val="21"/>
        </w:rPr>
        <w:t>D．D</w:t>
      </w:r>
    </w:p>
    <w:p w14:paraId="3ECF8B8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．（2024·江苏连云港·中考真题）下列事例中属于光的反射现象的是（　　）</w:t>
      </w:r>
    </w:p>
    <w:p w14:paraId="13CCF5F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A．雨后天空中出现的彩虹</w:t>
      </w:r>
      <w:r>
        <w:rPr>
          <w:sz w:val="21"/>
        </w:rPr>
        <w:tab/>
      </w:r>
      <w:r>
        <w:rPr>
          <w:sz w:val="21"/>
        </w:rPr>
        <w:t>B．建筑物在平静水面下形成的倒影</w:t>
      </w:r>
    </w:p>
    <w:p w14:paraId="38BC216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C．插入水中的筷子看起来“弯折”</w:t>
      </w:r>
      <w:r>
        <w:rPr>
          <w:sz w:val="21"/>
        </w:rPr>
        <w:tab/>
      </w:r>
      <w:r>
        <w:rPr>
          <w:sz w:val="21"/>
        </w:rPr>
        <w:t>D．太阳光通过三棱镜后被分解成各种色光</w:t>
      </w:r>
    </w:p>
    <w:p w14:paraId="7B08AA1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．（2023·江苏常州·中考真题）海洋公园内，北极熊站立在方形透明水族箱内，头在水面上、身体在水面下，水族箱外的游客居然看到了北极熊“身首异处”的奇异场景，如图所示。游客看到熊身体的光路图是（　　）</w:t>
      </w:r>
    </w:p>
    <w:p w14:paraId="2A3C90A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581150"/>
            <wp:effectExtent l="0" t="0" r="3810" b="3810"/>
            <wp:docPr id="100021" name="图片 100021" descr="@@@a4a2f0a1-06c2-4bb0-a4d2-cdb1a39ccb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4a2f0a1-06c2-4bb0-a4d2-cdb1a39ccb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EC8BAD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1047750"/>
            <wp:effectExtent l="0" t="0" r="9525" b="3810"/>
            <wp:docPr id="100023" name="图片 100023" descr="@@@31ac6c1d-7e6a-48f6-aea9-9b3f15d82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1ac6c1d-7e6a-48f6-aea9-9b3f15d820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123950"/>
            <wp:effectExtent l="0" t="0" r="0" b="3810"/>
            <wp:docPr id="100025" name="图片 100025" descr="@@@843097d5-df35-492c-bfba-b8c76b97c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43097d5-df35-492c-bfba-b8c76b97c4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EE387B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038225"/>
            <wp:effectExtent l="0" t="0" r="3810" b="13335"/>
            <wp:docPr id="100027" name="图片 100027" descr="@@@1a14d8da-3ba3-493b-8897-5ead829c5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a14d8da-3ba3-493b-8897-5ead829c55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133475"/>
            <wp:effectExtent l="0" t="0" r="5715" b="9525"/>
            <wp:docPr id="100029" name="图片 100029" descr="@@@cfe2e674-7168-41ac-abe7-1473745f2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cfe2e674-7168-41ac-abe7-1473745f24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F8EF7D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．（2023·江苏泰州·中考真题）如图所示，一只水鸟站在水中觅食，图中的黑影是由于光的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形成的，倒影是因光的反射形成的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像，且倒影看起来要“暗”一些，是因为有一部分光在水面处发生了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而进入水中，人能从不同角度看见水鸟是由于光照射在鸟身上发生了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E8FC8C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923925"/>
            <wp:effectExtent l="0" t="0" r="11430" b="5715"/>
            <wp:docPr id="100057" name="图片 100057" descr="@@@edf537b9-76de-44a1-b625-f836af0e3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edf537b9-76de-44a1-b625-f836af0e36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FDF50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．（2024·江苏常州·中考真题）激光束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由空气斜射向水面，请在图中画出对应的反射光线和折射光线（保留作图痕迹）。</w:t>
      </w:r>
    </w:p>
    <w:p w14:paraId="5DBA3E1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571625"/>
            <wp:effectExtent l="0" t="0" r="5715" b="13335"/>
            <wp:docPr id="100073" name="图片 100073" descr="@@@4272f61a-d5e3-4d11-927e-c266c32b7a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4272f61a-d5e3-4d11-927e-c266c32b7a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31C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．（2024·江苏盐城·中考真题）如图所示，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7c314398e26ffc7164b82946eeb4273" style="width:11.4pt;height:10.55pt" o:ole="" coordsize="21600,21600" o:preferrelative="t" filled="f" stroked="f">
            <v:stroke joinstyle="miter"/>
            <v:imagedata r:id="rId26" o:title="eqIde7c314398e26ffc7164b82946eeb4273"/>
            <o:lock v:ext="edit" aspectratio="t"/>
            <w10:anchorlock/>
          </v:shape>
          <o:OLEObject Type="Embed" ProgID="Equation.DSMT4" ShapeID="_x0000_i1025" DrawAspect="Content" ObjectID="_1468075725" r:id="rId27"/>
        </w:object>
      </w:r>
      <w:r>
        <w:rPr>
          <w:sz w:val="21"/>
        </w:rPr>
        <w:t>为人眼看到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的像，补全来自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点进入人眼的光路图。</w:t>
      </w:r>
    </w:p>
    <w:p w14:paraId="4E114FF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085850"/>
            <wp:effectExtent l="0" t="0" r="1905" b="0"/>
            <wp:docPr id="2" name="图片 2" descr="@@@afbe0dba-743d-4dc7-bbdd-eaaeeb1ddd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afbe0dba-743d-4dc7-bbdd-eaaeeb1ddd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48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．（2023·江苏南京·中考真题）图中，小明的眼睛在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处，图示是小明刚好看到水中杯底硬币的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端的光路，在图中用箭头标明光的传播方向；向杯中缓慢注水，在图中画出小明刚看到硬币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端时水面的位置。</w:t>
      </w:r>
    </w:p>
    <w:p w14:paraId="504E9B8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933450"/>
            <wp:effectExtent l="0" t="0" r="0" b="11430"/>
            <wp:docPr id="100085" name="图片 100085" descr="@@@5ab93b44-6eec-4e67-bafe-cc59e93a1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5ab93b44-6eec-4e67-bafe-cc59e93a16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考点二．凸透镜成像的规律</w:t>
      </w:r>
    </w:p>
    <w:p w14:paraId="6BC3A39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．（2025·江苏盐城·中考真题）下列哪幅图中使用的不是凸透镜？（　　）</w:t>
      </w:r>
    </w:p>
    <w:p w14:paraId="1D5AE47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95375"/>
            <wp:effectExtent l="0" t="0" r="7620" b="1905"/>
            <wp:docPr id="100031" name="图片 100031" descr="@@@36369a64-96f9-4163-9210-402a43b3a3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6369a64-96f9-4163-9210-402a43b3a3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133475"/>
            <wp:effectExtent l="0" t="0" r="9525" b="9525"/>
            <wp:docPr id="100033" name="图片 100033" descr="@@@3594f006-af95-4b09-8bbb-c4418e151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3594f006-af95-4b09-8bbb-c4418e1517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1171575"/>
            <wp:effectExtent l="0" t="0" r="1905" b="1905"/>
            <wp:docPr id="100035" name="图片 100035" descr="@@@186a757e-2caa-41f5-b0ad-7720df0512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86a757e-2caa-41f5-b0ad-7720df0512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162050"/>
            <wp:effectExtent l="0" t="0" r="11430" b="11430"/>
            <wp:docPr id="100037" name="图片 100037" descr="@@@448cf6bb-811b-4cc6-911b-ce38d425b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448cf6bb-811b-4cc6-911b-ce38d425b8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593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．（2025·江苏镇江·中考真题）下列现象中，可用“光的反射”解释的是（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377A24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91050" cy="895350"/>
            <wp:effectExtent l="0" t="0" r="11430" b="3810"/>
            <wp:docPr id="100039" name="图片 100039" descr="@@@40b9985c-a08c-4d06-a387-c564c0acf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40b9985c-a08c-4d06-a387-c564c0acf3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559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A．拱桥的倒影</w:t>
      </w:r>
      <w:r>
        <w:rPr>
          <w:sz w:val="21"/>
        </w:rPr>
        <w:tab/>
      </w:r>
      <w:r>
        <w:rPr>
          <w:sz w:val="21"/>
        </w:rPr>
        <w:t>B．缩小的玩偶</w:t>
      </w:r>
      <w:r>
        <w:rPr>
          <w:sz w:val="21"/>
        </w:rPr>
        <w:tab/>
      </w:r>
      <w:r>
        <w:rPr>
          <w:sz w:val="21"/>
        </w:rPr>
        <w:t>C．夜空激光束</w:t>
      </w:r>
      <w:r>
        <w:rPr>
          <w:sz w:val="21"/>
        </w:rPr>
        <w:tab/>
      </w:r>
      <w:r>
        <w:rPr>
          <w:sz w:val="21"/>
        </w:rPr>
        <w:t>D．树下的光斑</w:t>
      </w:r>
    </w:p>
    <w:p w14:paraId="41CB6BF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．（2025·江苏淮安·中考真题）如图所示，将发光的小灯泡放置于凸透镜前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位置，在透镜另一侧用光屏（未画出）可以呈现灯丝放大的像，此时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位置到光心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的距离为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与透镜焦距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之间的关系为</w:t>
      </w:r>
    </w:p>
    <w:p w14:paraId="65DD80B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　　）</w:t>
      </w:r>
    </w:p>
    <w:p w14:paraId="6412DE3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152525"/>
            <wp:effectExtent l="0" t="0" r="9525" b="5715"/>
            <wp:docPr id="100041" name="图片 100041" descr="@@@fff8f56d-8344-4688-90be-8f0b0f2a17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fff8f56d-8344-4688-90be-8f0b0f2a17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EA8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a4d454d647104765c97cc3213aca0501" style="width:24.6pt;height:14.1pt" o:ole="" coordsize="21600,21600" o:preferrelative="t" filled="f" stroked="f">
            <v:stroke joinstyle="miter"/>
            <v:imagedata r:id="rId36" o:title="eqIda4d454d647104765c97cc3213aca0501"/>
            <o:lock v:ext="edit" aspectratio="t"/>
            <w10:anchorlock/>
          </v:shape>
          <o:OLEObject Type="Embed" ProgID="Equation.DSMT4" ShapeID="_x0000_i1026" DrawAspect="Content" ObjectID="_1468075726" r:id="rId3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4ed7867b46077232f077d77edf9813a2" style="width:24.6pt;height:14.1pt" o:ole="" coordsize="21600,21600" o:preferrelative="t" filled="f" stroked="f">
            <v:stroke joinstyle="miter"/>
            <v:imagedata r:id="rId38" o:title="eqId4ed7867b46077232f077d77edf9813a2"/>
            <o:lock v:ext="edit" aspectratio="t"/>
            <w10:anchorlock/>
          </v:shape>
          <o:OLEObject Type="Embed" ProgID="Equation.DSMT4" ShapeID="_x0000_i1027" DrawAspect="Content" ObjectID="_1468075727" r:id="rId3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bf003859627270d356a984d579c4d2c1" style="width:48.35pt;height:14.2pt" o:ole="" coordsize="21600,21600" o:preferrelative="t" filled="f" stroked="f">
            <v:stroke joinstyle="miter"/>
            <v:imagedata r:id="rId40" o:title="eqIdbf003859627270d356a984d579c4d2c1"/>
            <o:lock v:ext="edit" aspectratio="t"/>
            <w10:anchorlock/>
          </v:shape>
          <o:OLEObject Type="Embed" ProgID="Equation.DSMT4" ShapeID="_x0000_i1028" DrawAspect="Content" ObjectID="_1468075728" r:id="rId4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ce8c850e425f5e4fccd72533893c4d64" style="width:29.9pt;height:14.15pt" o:ole="" coordsize="21600,21600" o:preferrelative="t" filled="f" stroked="f">
            <v:stroke joinstyle="miter"/>
            <v:imagedata r:id="rId42" o:title="eqIdce8c850e425f5e4fccd72533893c4d64"/>
            <o:lock v:ext="edit" aspectratio="t"/>
            <w10:anchorlock/>
          </v:shape>
          <o:OLEObject Type="Embed" ProgID="Equation.DSMT4" ShapeID="_x0000_i1029" DrawAspect="Content" ObjectID="_1468075729" r:id="rId43"/>
        </w:object>
      </w:r>
    </w:p>
    <w:p w14:paraId="05E7949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．（2025·江苏苏州·中考真题）探究凸透镜成像的规律时，把蜡烛、凸透镜和光屏置于光具座上，先固定好点燃的蜡烛和光屏，再移动凸透镜，当凸透镜距离蜡烛为</w:t>
      </w:r>
      <w:r>
        <w:object>
          <v:shape id="_x0000_i1030" type="#_x0000_t75" alt="eqId0cd02e4bb1fbdbef5428b49d02d90835" style="width:25.5pt;height:12.4pt" o:ole="" coordsize="21600,21600" o:preferrelative="t" filled="f" stroked="f">
            <v:stroke joinstyle="miter"/>
            <v:imagedata r:id="rId44" o:title="eqId0cd02e4bb1fbdbef5428b49d02d90835"/>
            <o:lock v:ext="edit" aspectratio="t"/>
            <w10:anchorlock/>
          </v:shape>
          <o:OLEObject Type="Embed" ProgID="Equation.DSMT4" ShapeID="_x0000_i1030" DrawAspect="Content" ObjectID="_1468075730" r:id="rId45"/>
        </w:object>
      </w:r>
      <w:r>
        <w:rPr>
          <w:sz w:val="21"/>
        </w:rPr>
        <w:t>和</w:t>
      </w:r>
      <w:r>
        <w:object>
          <v:shape id="_x0000_i1031" type="#_x0000_t75" alt="eqIdf0ef0460d633ef5ea688ec100d56ec4b" style="width:27.25pt;height:12.8pt" o:ole="" coordsize="21600,21600" o:preferrelative="t" filled="f" stroked="f">
            <v:stroke joinstyle="miter"/>
            <v:imagedata r:id="rId46" o:title="eqIdf0ef0460d633ef5ea688ec100d56ec4b"/>
            <o:lock v:ext="edit" aspectratio="t"/>
            <w10:anchorlock/>
          </v:shape>
          <o:OLEObject Type="Embed" ProgID="Equation.DSMT4" ShapeID="_x0000_i1031" DrawAspect="Content" ObjectID="_1468075731" r:id="rId47"/>
        </w:object>
      </w:r>
      <w:r>
        <w:rPr>
          <w:sz w:val="21"/>
        </w:rPr>
        <w:t>时，光屏上先后两次都呈现烛焰清晰的像，下列说法正确的是（　　）</w:t>
      </w:r>
    </w:p>
    <w:p w14:paraId="425BD47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A．第一次的像是缩小的</w:t>
      </w:r>
      <w:r>
        <w:rPr>
          <w:sz w:val="21"/>
        </w:rPr>
        <w:tab/>
      </w:r>
      <w:r>
        <w:rPr>
          <w:sz w:val="21"/>
        </w:rPr>
        <w:t>B．第二次的像比第一次大</w:t>
      </w:r>
    </w:p>
    <w:p w14:paraId="2495247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C．蜡烛和光屏间的距离是</w:t>
      </w:r>
      <w:r>
        <w:object>
          <v:shape id="_x0000_i1032" type="#_x0000_t75" alt="eqId86cacebfac933f2d9894147286bdd4a9" style="width:27.25pt;height:12.6pt" o:ole="" coordsize="21600,21600" o:preferrelative="t" filled="f" stroked="f">
            <v:stroke joinstyle="miter"/>
            <v:imagedata r:id="rId48" o:title="eqId86cacebfac933f2d9894147286bdd4a9"/>
            <o:lock v:ext="edit" aspectratio="t"/>
            <w10:anchorlock/>
          </v:shape>
          <o:OLEObject Type="Embed" ProgID="Equation.DSMT4" ShapeID="_x0000_i1032" DrawAspect="Content" ObjectID="_1468075732" r:id="rId49"/>
        </w:object>
      </w:r>
      <w:r>
        <w:rPr>
          <w:sz w:val="21"/>
        </w:rPr>
        <w:tab/>
      </w:r>
      <w:r>
        <w:rPr>
          <w:sz w:val="21"/>
        </w:rPr>
        <w:t>D．凸透镜的焦距是</w:t>
      </w:r>
      <w:r>
        <w:object>
          <v:shape id="_x0000_i1033" type="#_x0000_t75" alt="eqId8e476067ee83f0666b74ef0576567c7d" style="width:23.7pt;height:11.85pt" o:ole="" coordsize="21600,21600" o:preferrelative="t" filled="f" stroked="f">
            <v:stroke joinstyle="miter"/>
            <v:imagedata r:id="rId50" o:title="eqId8e476067ee83f0666b74ef0576567c7d"/>
            <o:lock v:ext="edit" aspectratio="t"/>
            <w10:anchorlock/>
          </v:shape>
          <o:OLEObject Type="Embed" ProgID="Equation.DSMT4" ShapeID="_x0000_i1033" DrawAspect="Content" ObjectID="_1468075733" r:id="rId51"/>
        </w:object>
      </w:r>
    </w:p>
    <w:p w14:paraId="57445E6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．（2023·江苏扬州·中考真题）如图1，在装有水的杯子里，小红将一支铅笔分别紧贴杯壁内、外竖直放置，两次都观察到铅笔放大的像，俯视图如图2、图3所示，下列说法正确的是（　　）</w:t>
      </w:r>
    </w:p>
    <w:p w14:paraId="7DDF7346">
      <w:pPr>
        <w:shd w:val="clear" w:color="auto" w:fill="auto"/>
        <w:spacing w:before="0" w:after="0" w:line="360" w:lineRule="auto"/>
        <w:ind w:left="420" w:firstLine="0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81450" cy="1038225"/>
            <wp:effectExtent l="0" t="0" r="11430" b="13335"/>
            <wp:docPr id="100043" name="图片 100043" descr="@@@86b6f3e9-7965-4877-8348-92fcb37b94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86b6f3e9-7965-4877-8348-92fcb37b94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57F11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A．图2中铅笔向前移，像一直变小</w:t>
      </w:r>
    </w:p>
    <w:p w14:paraId="01D438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B．图2中铅笔向前移，像先变小后变大</w:t>
      </w:r>
    </w:p>
    <w:p w14:paraId="5594F4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C．图3中铅笔向后移，像一直变大</w:t>
      </w:r>
    </w:p>
    <w:p w14:paraId="4809B8D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D．图3中铅笔向后移，像先变小后变大</w:t>
      </w:r>
    </w:p>
    <w:p w14:paraId="2F11CAB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．（2025·江苏徐州·中考真题）在“探究凸透镜成像的规律”实验中，所选凸透镜的焦距为10cm。如图所示，组装器材时应将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的高度向下调整。调整完毕后，若凸透镜和蜡烛的位置不变，将光屏向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移动，可以找到烛焰清晰的像，此时的像是倒立、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的实像。</w:t>
      </w:r>
    </w:p>
    <w:p w14:paraId="00B35DD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26715" cy="1150620"/>
            <wp:effectExtent l="0" t="0" r="14605" b="7620"/>
            <wp:docPr id="100059" name="图片 100059" descr="@@@b83781ea-211e-43a3-acb5-687a0f94f3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b83781ea-211e-43a3-acb5-687a0f94f3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6DE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．（2024·江苏镇江·中考真题）在探究凸透镜成像规律的实验中，应调节烛焰和光屏中心位于凸透镜的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上。已知凸透镜焦距为</w:t>
      </w:r>
      <w:r>
        <w:object>
          <v:shape id="_x0000_i1034" type="#_x0000_t75" alt="eqIdd5850a22a6d1b34c518a58feea824de0" style="width:23.75pt;height:11.6pt" o:ole="" coordsize="21600,21600" o:preferrelative="t" filled="f" stroked="f">
            <v:stroke joinstyle="miter"/>
            <v:imagedata r:id="rId54" o:title="eqIdd5850a22a6d1b34c518a58feea824de0"/>
            <o:lock v:ext="edit" aspectratio="t"/>
            <w10:anchorlock/>
          </v:shape>
          <o:OLEObject Type="Embed" ProgID="Equation.DSMT4" ShapeID="_x0000_i1034" DrawAspect="Content" ObjectID="_1468075734" r:id="rId55"/>
        </w:object>
      </w:r>
      <w:r>
        <w:rPr>
          <w:sz w:val="21"/>
        </w:rPr>
        <w:t>，各元件初位置如图所示，要使光屏上成清晰的像：（1）若移动光屏，应将光屏向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（选填“左”或“右”）移动；（2）若透镜向左移动，最终光屏上成的是倒立、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的实像。</w:t>
      </w:r>
    </w:p>
    <w:p w14:paraId="14A1448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914400"/>
            <wp:effectExtent l="0" t="0" r="5715" b="0"/>
            <wp:docPr id="100061" name="图片 100061" descr="@@@9dc8569d-9685-4696-9fc4-20295d496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9dc8569d-9685-4696-9fc4-20295d4962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C6388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．（2024·江苏连云港·中考真题）小明将凸透镜正对太阳光，在距离凸透镜10cm的白纸上呈现一个最小、最亮的光斑，此凸透镜的焦距为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cm。如图是他用该凸透镜观看书本上“中国梦”三个字时的情况，如果他想看到更大的正立的“国”字，小明需要将凸透镜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书本（选填“远离”或“靠近”），凸透镜和书本的距离应满足的条件是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196F68B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857250"/>
            <wp:effectExtent l="0" t="0" r="9525" b="11430"/>
            <wp:docPr id="100063" name="图片 100063" descr="@@@17e9c6b9-ea5d-46bb-83b8-33efaa56a6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17e9c6b9-ea5d-46bb-83b8-33efaa56a6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008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．（2024·江苏淮安·中考真题）在“探究凸透镜成像规律”实验中：</w:t>
      </w:r>
    </w:p>
    <w:p w14:paraId="06E757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(1)如图甲所示，S为烛焰中心，凸透镜的焦距</w:t>
      </w:r>
      <w:r>
        <w:object>
          <v:shape id="_x0000_i1035" type="#_x0000_t75" alt="eqId506463cb24976632f5c381e6cd5aa62a" style="width:43.95pt;height:14.2pt" o:ole="" coordsize="21600,21600" o:preferrelative="t" filled="f" stroked="f">
            <v:stroke joinstyle="miter"/>
            <v:imagedata r:id="rId58" o:title="eqId506463cb24976632f5c381e6cd5aa62a"/>
            <o:lock v:ext="edit" aspectratio="t"/>
            <w10:anchorlock/>
          </v:shape>
          <o:OLEObject Type="Embed" ProgID="Equation.DSMT4" ShapeID="_x0000_i1035" DrawAspect="Content" ObjectID="_1468075735" r:id="rId5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为光心，画出光线</w:t>
      </w:r>
      <w:r>
        <w:rPr>
          <w:rFonts w:ascii="Times New Roman" w:eastAsia="Times New Roman" w:hAnsi="Times New Roman" w:cs="Times New Roman"/>
          <w:i/>
          <w:sz w:val="21"/>
        </w:rPr>
        <w:t>SP</w:t>
      </w:r>
      <w:r>
        <w:rPr>
          <w:sz w:val="21"/>
        </w:rPr>
        <w:t>经过凸透镜后的折射光线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C8D1D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650865" cy="1052830"/>
            <wp:effectExtent l="0" t="0" r="3175" b="13970"/>
            <wp:docPr id="100091" name="图片 100091" descr="@@@75f3a2dd-ed16-495a-90a5-4044d6472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75f3a2dd-ed16-495a-90a5-4044d6472c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5086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98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(2)蜡烛、凸透镜和光屏在光具座上的位置如图乙所示，此时光屏上承接到烛焰清晰的像，生活中的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就是根据这一原理制成的。若蜡烛和光屏位置不变，将凸透镜移至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6" type="#_x0000_t75" alt="eqId9efa9fbcfb9595e2f031aa691db4564b" style="width:15.8pt;height:9.9pt" o:ole="" coordsize="21600,21600" o:preferrelative="t" filled="f" stroked="f">
            <v:stroke joinstyle="miter"/>
            <v:imagedata r:id="rId61" o:title="eqId9efa9fbcfb9595e2f031aa691db4564b"/>
            <o:lock v:ext="edit" aspectratio="t"/>
            <w10:anchorlock/>
          </v:shape>
          <o:OLEObject Type="Embed" ProgID="Equation.DSMT4" ShapeID="_x0000_i1036" DrawAspect="Content" ObjectID="_1468075736" r:id="rId62"/>
        </w:object>
      </w:r>
      <w:r>
        <w:rPr>
          <w:sz w:val="21"/>
        </w:rPr>
        <w:t>刻度线处，光屏上能再次承接到烛焰清晰的像；</w:t>
      </w:r>
    </w:p>
    <w:p w14:paraId="115F02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(3)凸透镜成像规律被广泛应用于摄像器材中，小明发现手机无需像数码相机那样“调焦”，也能获得清晰的像，他将手机拿到实验室去探究，实验数据如表所示：</w:t>
      </w:r>
    </w:p>
    <w:tbl>
      <w:tblPr>
        <w:tblStyle w:val="TableNormal"/>
        <w:tblW w:w="83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8"/>
      </w:tblGrid>
      <w:tr w14:paraId="2879BA17">
        <w:tblPrEx>
          <w:tblW w:w="8310" w:type="dxa"/>
        </w:tblPrEx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E37CB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80A69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E7992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D0436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5C984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F2E6C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2382B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</w:tr>
      <w:tr w14:paraId="312E60E1">
        <w:tblPrEx>
          <w:tblW w:w="8310" w:type="dxa"/>
        </w:tblPrEx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ABE6E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物距/m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A31D0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10.00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EE26FA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5.00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A4E66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43C09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AA608B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AC2AD7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0.10</w:t>
            </w:r>
          </w:p>
        </w:tc>
      </w:tr>
      <w:tr w14:paraId="5B0405BC">
        <w:tblPrEx>
          <w:tblW w:w="8310" w:type="dxa"/>
        </w:tblPrEx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46380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像距/</w:t>
            </w:r>
            <w:r>
              <w:object>
                <v:shape id="_x0000_i1037" type="#_x0000_t75" alt="eqId9efa9fbcfb9595e2f031aa691db4564b" style="width:15.8pt;height:9.9pt" o:ole="" coordsize="21600,21600" o:preferrelative="t" filled="f" stroked="f">
                  <v:stroke joinstyle="miter"/>
                  <v:imagedata r:id="rId61" o:title="eqId9efa9fbcfb9595e2f031aa691db4564b"/>
                  <o:lock v:ext="edit" aspectratio="t"/>
                  <w10:anchorlock/>
                </v:shape>
                <o:OLEObject Type="Embed" ProgID="Equation.DSMT4" ShapeID="_x0000_i1037" DrawAspect="Content" ObjectID="_1468075737" r:id="rId63"/>
              </w:objec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37B540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0.500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DE4C68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0.501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8F153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0.502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DDEEF9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0.503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A581E7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0.505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9ED969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0.526</w:t>
            </w:r>
          </w:p>
        </w:tc>
      </w:tr>
    </w:tbl>
    <w:p w14:paraId="4C3D5E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根据表中数据，判断手机镜头的焦距最接近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0DD6BD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8" type="#_x0000_t75" alt="eqIdd155448a4a2d79bae733c4ddb7572cb7" style="width:16.7pt;height:12.7pt" o:ole="" coordsize="21600,21600" o:preferrelative="t" filled="f" stroked="f">
            <v:stroke joinstyle="miter"/>
            <v:imagedata r:id="rId64" o:title="eqIdd155448a4a2d79bae733c4ddb7572cb7"/>
            <o:lock v:ext="edit" aspectratio="t"/>
            <w10:anchorlock/>
          </v:shape>
          <o:OLEObject Type="Embed" ProgID="Equation.DSMT4" ShapeID="_x0000_i1038" DrawAspect="Content" ObjectID="_1468075738" r:id="rId6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9" type="#_x0000_t75" alt="eqId770efd0d072021d446e8a597bda1e203" style="width:25.5pt;height:12.6pt" o:ole="" coordsize="21600,21600" o:preferrelative="t" filled="f" stroked="f">
            <v:stroke joinstyle="miter"/>
            <v:imagedata r:id="rId66" o:title="eqId770efd0d072021d446e8a597bda1e203"/>
            <o:lock v:ext="edit" aspectratio="t"/>
            <w10:anchorlock/>
          </v:shape>
          <o:OLEObject Type="Embed" ProgID="Equation.DSMT4" ShapeID="_x0000_i1039" DrawAspect="Content" ObjectID="_1468075739" r:id="rId6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0" type="#_x0000_t75" alt="eqId694e8597cbc2bc46db3da2b7b26cb4b3" style="width:30.75pt;height:12pt" o:ole="" coordsize="21600,21600" o:preferrelative="t" filled="f" stroked="f">
            <v:stroke joinstyle="miter"/>
            <v:imagedata r:id="rId68" o:title="eqId694e8597cbc2bc46db3da2b7b26cb4b3"/>
            <o:lock v:ext="edit" aspectratio="t"/>
            <w10:anchorlock/>
          </v:shape>
          <o:OLEObject Type="Embed" ProgID="Equation.DSMT4" ShapeID="_x0000_i1040" DrawAspect="Content" ObjectID="_1468075740" r:id="rId6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1" type="#_x0000_t75" alt="eqId45473e511cfe9cc9cb984c73ae31c3d8" style="width:36.05pt;height:11.8pt" o:ole="" coordsize="21600,21600" o:preferrelative="t" filled="f" stroked="f">
            <v:stroke joinstyle="miter"/>
            <v:imagedata r:id="rId70" o:title="eqId45473e511cfe9cc9cb984c73ae31c3d8"/>
            <o:lock v:ext="edit" aspectratio="t"/>
            <w10:anchorlock/>
          </v:shape>
          <o:OLEObject Type="Embed" ProgID="Equation.DSMT4" ShapeID="_x0000_i1041" DrawAspect="Content" ObjectID="_1468075741" r:id="rId71"/>
        </w:object>
      </w:r>
    </w:p>
    <w:p w14:paraId="14BA1F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．（2024·江苏南通·中考真题）在探究“凸透镜成像规律”的实验中。</w:t>
      </w:r>
    </w:p>
    <w:p w14:paraId="7211BCC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04615" cy="1171575"/>
            <wp:effectExtent l="0" t="0" r="12065" b="1905"/>
            <wp:docPr id="100097" name="图片 100097" descr="@@@88059c0f-64b9-4d02-878a-76cca10a04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88059c0f-64b9-4d02-878a-76cca10a04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808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(1)为使烛焰的像成在光屏中央，小丽的调节场景如图甲，操作中的不当之处是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A1AF5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(2)如图乙，光屏上恰能呈现烛焰倒立、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的清晰实像，此时光在光屏上发生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反射；若在凸透镜左侧附近放置一镜片，将光屏向左移动，光屏上可再次呈现清晰的像，该镜片是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透镜。</w:t>
      </w:r>
    </w:p>
    <w:p w14:paraId="0401F5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(3)保持凸透镜位置不变，为使图乙中光屏上的像变大，小丽的操作应是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55A4C60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．（2023·江苏镇江·中考真题）小华利用“F”光源来研究凸透镜成像。</w:t>
      </w:r>
    </w:p>
    <w:p w14:paraId="21780C9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75255" cy="2321560"/>
            <wp:effectExtent l="0" t="0" r="6985" b="10160"/>
            <wp:docPr id="100099" name="图片 100099" descr="@@@4bb7febc-7473-4274-b022-68349859b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4bb7febc-7473-4274-b022-68349859bc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23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（1）实验前，小华应调整“F”光源和光屏的中心在凸透镜的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上；</w:t>
      </w:r>
    </w:p>
    <w:p w14:paraId="2A91C2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（2）小华将“F”光源、凸透镜和光屏按照图1所示位置放置时，光屏上能成清晰的像，所成的像是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立的。凸透镜的焦距为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cm；</w:t>
      </w:r>
    </w:p>
    <w:p w14:paraId="57787B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（3）小华继续进行研究，当出现图2所示场景时，光屏上的像是清晰的；</w:t>
      </w:r>
    </w:p>
    <w:p w14:paraId="5B2941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①依此成像原理可制成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（选填“投影仪”“照相机”或“放大镜”）；</w:t>
      </w:r>
    </w:p>
    <w:p w14:paraId="29096D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②现保持光源和光屏位置不变，小华将凸透镜移至另一位置，发现光屏上也成清晰的像，此时凸透镜所在位置的刻度是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cm。若要再模拟近视眼成因，小华仅需将光屏向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移动少许。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照相机与眼球 视力的矫正</w:t>
      </w:r>
    </w:p>
    <w:p w14:paraId="4BF70B1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．（2025·江苏无锡·中考真题）如图所示，是小明透过眼镜看玩具“兔子”的情景。图中眼镜片（　　）</w:t>
      </w:r>
    </w:p>
    <w:p w14:paraId="7812CA6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14425"/>
            <wp:effectExtent l="0" t="0" r="1905" b="13335"/>
            <wp:docPr id="100045" name="图片 100045" descr="@@@c5aeb2b0-61db-46c5-b016-159998564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c5aeb2b0-61db-46c5-b016-1599985646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4FF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A．是凸透镜，可用于矫正远视眼</w:t>
      </w:r>
      <w:r>
        <w:rPr>
          <w:sz w:val="21"/>
        </w:rPr>
        <w:tab/>
      </w:r>
      <w:r>
        <w:rPr>
          <w:sz w:val="21"/>
        </w:rPr>
        <w:t>B．是凹透镜，可用于矫正远视眼</w:t>
      </w:r>
    </w:p>
    <w:p w14:paraId="4EF2179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C．是凸透镜，可用于矫正近视眼</w:t>
      </w:r>
      <w:r>
        <w:rPr>
          <w:sz w:val="21"/>
        </w:rPr>
        <w:tab/>
      </w:r>
      <w:r>
        <w:rPr>
          <w:sz w:val="21"/>
        </w:rPr>
        <w:t>D．是凹透镜，可用于矫正近视眼</w:t>
      </w:r>
    </w:p>
    <w:p w14:paraId="572D839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．（2025·江苏宿迁·中考真题）人眼的晶状体相当于凸透镜，如图所示，下列光学仪器与人眼的晶状体成像原理相同的是（　　）</w:t>
      </w:r>
    </w:p>
    <w:p w14:paraId="3B66B72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0380" cy="1123950"/>
            <wp:effectExtent l="0" t="0" r="12700" b="3810"/>
            <wp:docPr id="100047" name="图片 100047" descr="@@@5ba570c0-c95d-4c7b-a7a2-477653b81c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5ba570c0-c95d-4c7b-a7a2-477653b81c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92E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A．放大镜</w:t>
      </w:r>
      <w:r>
        <w:rPr>
          <w:sz w:val="21"/>
        </w:rPr>
        <w:tab/>
      </w:r>
      <w:r>
        <w:rPr>
          <w:sz w:val="21"/>
        </w:rPr>
        <w:t>B．照相机</w:t>
      </w:r>
      <w:r>
        <w:rPr>
          <w:sz w:val="21"/>
        </w:rPr>
        <w:tab/>
      </w:r>
      <w:r>
        <w:rPr>
          <w:sz w:val="21"/>
        </w:rPr>
        <w:t>C．投影仪</w:t>
      </w:r>
      <w:r>
        <w:rPr>
          <w:sz w:val="21"/>
        </w:rPr>
        <w:tab/>
      </w:r>
      <w:r>
        <w:rPr>
          <w:sz w:val="21"/>
        </w:rPr>
        <w:t>D．平面镜</w:t>
      </w:r>
    </w:p>
    <w:p w14:paraId="740AA97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．（2024·江苏苏州·中考真题）如图甲所示是公共场所的宣传投影灯，装在高处的投影灯照在地面上出现图案，其内部结构如图乙所示。下列说法正确的是（　　）</w:t>
      </w:r>
    </w:p>
    <w:p w14:paraId="6F21C68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62200" cy="1543050"/>
            <wp:effectExtent l="0" t="0" r="0" b="11430"/>
            <wp:docPr id="100051" name="图片 100051" descr="@@@3be30162-ab88-4903-8e10-327efa166c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3be30162-ab88-4903-8e10-327efa166c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86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A．不同方向都能看到图案是光在地面发生了漫反射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B．该投影灯的成像原理与照相机相同</w:t>
      </w:r>
    </w:p>
    <w:p w14:paraId="33698D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C．调小镜头与图片的距离图案变小</w:t>
      </w:r>
      <w:r>
        <w:rPr>
          <w:rFonts w:hint="eastAsia"/>
          <w:sz w:val="21"/>
          <w:lang w:val="en-US" w:eastAsia="zh-CN"/>
        </w:rPr>
        <w:t xml:space="preserve">                </w:t>
      </w:r>
      <w:r>
        <w:rPr>
          <w:sz w:val="21"/>
        </w:rPr>
        <w:t>D．地面上看到的是放大的虚像</w:t>
      </w:r>
    </w:p>
    <w:p w14:paraId="6A427F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．（2023·江苏连云港·中考真题）在“探究凸透镜成像的规律”实验中，当蜡烛、凸透镜、光屏处于图示位置时，恰能在光屏上得到一个清晰的像。利用这个成像规律可以制成（　　）</w:t>
      </w:r>
    </w:p>
    <w:p w14:paraId="7C0C903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762000"/>
            <wp:effectExtent l="0" t="0" r="0" b="0"/>
            <wp:docPr id="100053" name="图片 100053" descr="@@@2dbe71a2-ff12-4616-baaf-64519c843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2dbe71a2-ff12-4616-baaf-64519c8436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834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A．照相机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B．潜望镜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C．放大镜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D．投影仪</w:t>
      </w:r>
    </w:p>
    <w:p w14:paraId="3666ED3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．（2023·江苏常州·中考真题）2023年3月7日凌晨，在清华大学校园内，张嘉奇等同学用照相机拍到“太空中的中国空间站”的照片，如图所示。照相机镜头的焦距为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，拍照时像距（　　）</w:t>
      </w:r>
    </w:p>
    <w:p w14:paraId="760B33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5865" cy="1047750"/>
            <wp:effectExtent l="0" t="0" r="13335" b="3810"/>
            <wp:docPr id="100055" name="图片 100055" descr="@@@310e763e-8133-42f6-973f-0fb3468eb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310e763e-8133-42f6-973f-0fb3468eb1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0586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F06284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A．略小于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B．略大于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C．略小于</w:t>
      </w:r>
      <w:r>
        <w:object>
          <v:shape id="_x0000_i1042" type="#_x0000_t75" alt="eqId5f1f35cbb0c94a41fe6248581f7294b5" style="width:14.95pt;height:13.15pt" o:ole="" coordsize="21600,21600" o:preferrelative="t" filled="f" stroked="f">
            <v:stroke joinstyle="miter"/>
            <v:imagedata r:id="rId79" o:title="eqId5f1f35cbb0c94a41fe6248581f7294b5"/>
            <o:lock v:ext="edit" aspectratio="t"/>
            <w10:anchorlock/>
          </v:shape>
          <o:OLEObject Type="Embed" ProgID="Equation.DSMT4" ShapeID="_x0000_i1042" DrawAspect="Content" ObjectID="_1468075742" r:id="rId80"/>
        </w:object>
      </w:r>
      <w:r>
        <w:rPr>
          <w:sz w:val="21"/>
        </w:rPr>
        <w:tab/>
      </w:r>
      <w:r>
        <w:rPr>
          <w:sz w:val="21"/>
        </w:rPr>
        <w:t>D．略大于</w:t>
      </w:r>
      <w:r>
        <w:object>
          <v:shape id="_x0000_i1043" type="#_x0000_t75" alt="eqId5f1f35cbb0c94a41fe6248581f7294b5" style="width:14.95pt;height:13.15pt" o:ole="" coordsize="21600,21600" o:preferrelative="t" filled="f" stroked="f">
            <v:stroke joinstyle="miter"/>
            <v:imagedata r:id="rId79" o:title="eqId5f1f35cbb0c94a41fe6248581f7294b5"/>
            <o:lock v:ext="edit" aspectratio="t"/>
            <w10:anchorlock/>
          </v:shape>
          <o:OLEObject Type="Embed" ProgID="Equation.DSMT4" ShapeID="_x0000_i1043" DrawAspect="Content" ObjectID="_1468075743" r:id="rId81"/>
        </w:object>
      </w:r>
    </w:p>
    <w:p w14:paraId="0C4604F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．（2025·江苏无锡·中考真题）探究凸透镜成像的规律，凸透镜焦距为10cm。首先应将烛焰、凸透镜、光屏的中心调整到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，当烛焰、凸透镜、光屏在如图所示的位置时，光屏上恰好成一个清晰的像，这是一个倒立、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的实像，在放大镜、照相机和投影仪中，成像情况与此类似的是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697C77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81375" cy="971550"/>
            <wp:effectExtent l="0" t="0" r="1905" b="3810"/>
            <wp:docPr id="100065" name="图片 100065" descr="@@@fceb836c-2792-4475-9c5e-5cb47d4856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fceb836c-2792-4475-9c5e-5cb47d4856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20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．（2025·江苏镇江·中考真题）小红在探究凸透镜成像规律时，调节蜡烛、凸透镜与光屏到如图所示的位置，可在光屏上得到清晰的像，则凸透镜焦距为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cm。仅将蜡烛移到10cm刻度线处，为了在光屏上得到清晰的像，接下来她应将光屏适当向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移动，生活中所用的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成像时的物像大小关系与上述实验相同。</w:t>
      </w:r>
    </w:p>
    <w:p w14:paraId="3CB6576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92475" cy="1330325"/>
            <wp:effectExtent l="0" t="0" r="14605" b="10795"/>
            <wp:docPr id="100067" name="图片 100067" descr="@@@08acf2d3-cb5e-4129-b91b-386860308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08acf2d3-cb5e-4129-b91b-3868603086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1BF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．（2025·江苏连云港·中考真题）在利用太阳光测量凸透镜的焦距时，小明将凸透镜正对着太阳，再把一张纸放在它的下方，当在纸上呈现一个光斑时，测得这个光斑到凸透镜的距离为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。当纸靠近凸透镜时，光斑变小，说明凸透镜的焦距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（选填“&gt;”“&lt;”或“=”）。在“探究凸透镜成像的规律”的实验中，当蜡烛、凸透镜和光屏的位置如图所示时，光屏上呈现清晰的像，像是倒立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的实像，利用这一成像规律可以制成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17E18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2960" cy="1091565"/>
            <wp:effectExtent l="0" t="0" r="10160" b="5715"/>
            <wp:docPr id="100069" name="图片 100069" descr="@@@fa00d15b-f36a-4152-b608-8f46f417a8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fa00d15b-f36a-4152-b608-8f46f417a8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B8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．（2024·江苏盐城·中考真题）五一假期，小红和同学到公园游玩。她看到的花是红色的，是因为红花反射了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光；水鸟离开水面，向空中飞去，在水中像的大小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，像离水面的距离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；小红用相机拍下眼前这美丽的景色，是因为照相机的镜头相当于一个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透镜。</w:t>
      </w:r>
    </w:p>
    <w:p w14:paraId="15FBF1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．（2023·江苏盐城·中考真题）如图所示，用焦距为10.0cm的凸透镜模拟视力矫正的情况。组装并调整实验器材，使烛焰和光屏的中心位于凸透镜的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上、要想在光屏上呈现清晰的像，可以不改变蜡烛和透镜的位置，将光屏向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移动；也可以不改变透镜和光屏的位置，将蜡烛向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移动，还可以不改变器材的位置，在透镜和蜡烛之间放置合适的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（选填“近视”或“远视”）眼镜片。</w:t>
      </w:r>
    </w:p>
    <w:p w14:paraId="43225E6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77640" cy="1282065"/>
            <wp:effectExtent l="0" t="0" r="0" b="13335"/>
            <wp:docPr id="100071" name="图片 100071" descr="@@@bc440dac-24e4-4f6d-a4ae-df326288b3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bc440dac-24e4-4f6d-a4ae-df326288b3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559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．（2025·江苏南京·中考真题）在“探究凸透镜成像的规律”实验中。</w:t>
      </w:r>
    </w:p>
    <w:p w14:paraId="2F4B29F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90925" cy="1171575"/>
            <wp:effectExtent l="0" t="0" r="5715" b="1905"/>
            <wp:docPr id="100101" name="图片 100101" descr="@@@8f9f0af8-60af-4658-a245-7cf26cfaf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8f9f0af8-60af-4658-a245-7cf26cfaf5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B9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(1)安装器材时，应使烛焰和光屏中心位于凸透镜的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 xml:space="preserve"> 上。</w:t>
      </w:r>
    </w:p>
    <w:p w14:paraId="3D143F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(2)图中光屏上恰好成清晰的像，该像的性质是倒立、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 xml:space="preserve"> 的实像，透镜焦距可能为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 xml:space="preserve"> （填字母）。</w:t>
      </w:r>
    </w:p>
    <w:p w14:paraId="5BDCA5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A．5cm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B．10cm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  <w:r>
        <w:rPr>
          <w:sz w:val="21"/>
        </w:rPr>
        <w:t>C．15cm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  <w:r>
        <w:rPr>
          <w:sz w:val="21"/>
        </w:rPr>
        <w:t>D．20cm</w:t>
      </w:r>
    </w:p>
    <w:p w14:paraId="092755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(3)把蜡烛向左移动一小段距离，发现光屏上清晰的像变模糊了，为了使光屏上再次成清晰的像，可在蜡烛与凸透镜之间的适当位置放一个合适的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眼镜。</w:t>
      </w:r>
    </w:p>
    <w:p w14:paraId="7C7D579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．（2025·江苏常州·中考真题）小明探究“凸透镜成像规律”。</w:t>
      </w:r>
    </w:p>
    <w:p w14:paraId="51F6B79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45100" cy="1201420"/>
            <wp:effectExtent l="0" t="0" r="12700" b="2540"/>
            <wp:docPr id="100103" name="图片 100103" descr="@@@e67a7de7-51ab-4c21-ae02-53302a485f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e67a7de7-51ab-4c21-ae02-53302a485f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B0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(1)实验前应在光具座上将烛焰中心、透镜光心、光屏中心调到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；</w:t>
      </w:r>
    </w:p>
    <w:p w14:paraId="2517A4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(2)调节蜡烛、凸透镜、光屏的位置如图甲所示，光屏上呈现烛焰清晰的倒立、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</w:t>
      </w:r>
      <w:r>
        <w:rPr>
          <w:sz w:val="21"/>
        </w:rPr>
        <w:t>的实像；生活中的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利用了该成像特点。</w:t>
      </w:r>
    </w:p>
    <w:p w14:paraId="24B451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eastAsia="Times New Roman" w:hAnsi="Times New Roman" w:cs="Times New Roman"/>
          <w:b w:val="0"/>
          <w:sz w:val="21"/>
          <w:u w:val="single"/>
        </w:rPr>
      </w:pPr>
      <w:r>
        <w:rPr>
          <w:sz w:val="21"/>
        </w:rPr>
        <w:t>(3)一张邮票如图乙所示，手持凸透镜靠近该邮票，如图丙所示，透过凸透镜看到的是正立、放大的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</w:p>
    <w:p w14:paraId="6FF7AD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像。</w:t>
      </w:r>
    </w:p>
    <w:p w14:paraId="0510024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．（2024·江苏宿迁·中考真题）在“探究凸透镜成像规律”的活动中，利用了如图所示装置。</w:t>
      </w:r>
    </w:p>
    <w:p w14:paraId="421883B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2815" cy="1255395"/>
            <wp:effectExtent l="0" t="0" r="6985" b="9525"/>
            <wp:docPr id="100105" name="图片 100105" descr="@@@3aaef42c-d36e-4528-bb65-d6c145eaff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3aaef42c-d36e-4528-bb65-d6c145eaff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9A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(1)调节器材，使烛焰和光屏的中心位于凸透镜的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14B2C4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(2)改变蜡烛和光屏的位置，多次实验，并将数据记录在表格中，分析数据可知凸透镜焦距为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4" type="#_x0000_t75" alt="eqId9efa9fbcfb9595e2f031aa691db4564b" style="width:15.8pt;height:9.9pt" o:ole="" coordsize="21600,21600" o:preferrelative="t" filled="f" stroked="f">
            <v:stroke joinstyle="miter"/>
            <v:imagedata r:id="rId61" o:title="eqId9efa9fbcfb9595e2f031aa691db4564b"/>
            <o:lock v:ext="edit" aspectratio="t"/>
            <w10:anchorlock/>
          </v:shape>
          <o:OLEObject Type="Embed" ProgID="Equation.DSMT4" ShapeID="_x0000_i1044" DrawAspect="Content" ObjectID="_1468075744" r:id="rId89"/>
        </w:object>
      </w:r>
      <w:r>
        <w:rPr>
          <w:sz w:val="21"/>
        </w:rPr>
        <w:t>，第3次实验中，光屏上成倒立、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的实像；</w:t>
      </w:r>
    </w:p>
    <w:tbl>
      <w:tblPr>
        <w:tblStyle w:val="TableNormal"/>
        <w:tblW w:w="67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94"/>
        <w:gridCol w:w="1477"/>
        <w:gridCol w:w="1386"/>
        <w:gridCol w:w="2486"/>
      </w:tblGrid>
      <w:tr w14:paraId="4533DEDC">
        <w:tblPrEx>
          <w:tblW w:w="6743" w:type="dxa"/>
        </w:tblPrEx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D7C4C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1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B6B8A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/cm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05AB5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像距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/cm</w:t>
            </w:r>
          </w:p>
        </w:tc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0980A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光屏上看到的像</w:t>
            </w:r>
          </w:p>
        </w:tc>
      </w:tr>
      <w:tr w14:paraId="1A8A20F3">
        <w:tblPrEx>
          <w:tblW w:w="6743" w:type="dxa"/>
        </w:tblPrEx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3082D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80A97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9A319C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3D4FD7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倒立、缩小、实像</w:t>
            </w:r>
          </w:p>
        </w:tc>
      </w:tr>
      <w:tr w14:paraId="66D82ADA">
        <w:tblPrEx>
          <w:tblW w:w="6743" w:type="dxa"/>
        </w:tblPrEx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277B1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5B77B7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24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391B9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24</w:t>
            </w:r>
          </w:p>
        </w:tc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84E0AF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倒立、等大、实像</w:t>
            </w:r>
          </w:p>
        </w:tc>
      </w:tr>
      <w:tr w14:paraId="07E36305">
        <w:tblPrEx>
          <w:tblW w:w="6743" w:type="dxa"/>
        </w:tblPrEx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03227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0E7C5D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77F038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EECC56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倒立、_________、实像</w:t>
            </w:r>
          </w:p>
        </w:tc>
      </w:tr>
      <w:tr w14:paraId="7423B892">
        <w:tblPrEx>
          <w:tblW w:w="6743" w:type="dxa"/>
        </w:tblPrEx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BAD85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DBED11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435778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</w:p>
        </w:tc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7CB62C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未找到像</w:t>
            </w:r>
          </w:p>
        </w:tc>
      </w:tr>
    </w:tbl>
    <w:p w14:paraId="64DB19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(3)智能汽车通过车载摄像头，识别行人、路标和其他车辆，实现自动导航和驾驶，车载摄像头根据的是第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次实验的原理；</w:t>
      </w:r>
    </w:p>
    <w:p w14:paraId="28FAF1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(4)物距</w:t>
      </w:r>
      <w:r>
        <w:object>
          <v:shape id="_x0000_i1045" type="#_x0000_t75" alt="eqIdab5280631f0e12063f6c31901000cae3" style="width:36.85pt;height:11.85pt" o:ole="" coordsize="21600,21600" o:preferrelative="t" filled="f" stroked="f">
            <v:stroke joinstyle="miter"/>
            <v:imagedata r:id="rId90" o:title="eqIdab5280631f0e12063f6c31901000cae3"/>
            <o:lock v:ext="edit" aspectratio="t"/>
            <w10:anchorlock/>
          </v:shape>
          <o:OLEObject Type="Embed" ProgID="Equation.DSMT4" ShapeID="_x0000_i1045" DrawAspect="Content" ObjectID="_1468075745" r:id="rId91"/>
        </w:object>
      </w:r>
      <w:r>
        <w:rPr>
          <w:sz w:val="21"/>
        </w:rPr>
        <w:t>不变，要想在光屏上看到像，应更换焦距较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的凸透镜。</w:t>
      </w:r>
    </w:p>
    <w:p w14:paraId="6538D15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．（2023·江苏南京·中考真题）用一个焦距为10cm的凸透镜做“探究凸透镜成像规律”实验，装置如图所示。</w:t>
      </w:r>
    </w:p>
    <w:p w14:paraId="2DDF860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38425" cy="847725"/>
            <wp:effectExtent l="0" t="0" r="13335" b="5715"/>
            <wp:docPr id="100107" name="图片 100107" descr="@@@376a1548-6c89-466f-b279-3782e56997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376a1548-6c89-466f-b279-3782e56997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0FA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（1）烛焰和光屏的中心应位于凸透镜的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上；</w:t>
      </w:r>
    </w:p>
    <w:p w14:paraId="777EA59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（2）在图示位置将蜡烛向右移到20cm刻度线处，此时将图中的光屏向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移动，调节后可在光屏上得一个倒立，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清晰的实像；</w:t>
      </w:r>
    </w:p>
    <w:p w14:paraId="706747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（3）在图示情景下，要使光屏出现倒立清晰的实像，可在凸透镜左边适当位置放置一个矫正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（选填“近”或“远”）视眼的合适镜片。</w:t>
      </w:r>
    </w:p>
    <w:p w14:paraId="6AFF892B"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BF44FC"/>
    <w:rsid w:val="004151FC"/>
    <w:rsid w:val="00C02FC6"/>
    <w:rsid w:val="23551A04"/>
    <w:rsid w:val="34BF44F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jpeg" /><Relationship Id="rId26" Type="http://schemas.openxmlformats.org/officeDocument/2006/relationships/image" Target="media/image22.wmf" /><Relationship Id="rId27" Type="http://schemas.openxmlformats.org/officeDocument/2006/relationships/oleObject" Target="embeddings/oleObject1.bin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image" Target="media/image25.png" /><Relationship Id="rId31" Type="http://schemas.openxmlformats.org/officeDocument/2006/relationships/image" Target="media/image26.png" /><Relationship Id="rId32" Type="http://schemas.openxmlformats.org/officeDocument/2006/relationships/image" Target="media/image27.png" /><Relationship Id="rId33" Type="http://schemas.openxmlformats.org/officeDocument/2006/relationships/image" Target="media/image28.png" /><Relationship Id="rId34" Type="http://schemas.openxmlformats.org/officeDocument/2006/relationships/image" Target="media/image29.png" /><Relationship Id="rId35" Type="http://schemas.openxmlformats.org/officeDocument/2006/relationships/image" Target="media/image30.png" /><Relationship Id="rId36" Type="http://schemas.openxmlformats.org/officeDocument/2006/relationships/image" Target="media/image31.wmf" /><Relationship Id="rId37" Type="http://schemas.openxmlformats.org/officeDocument/2006/relationships/oleObject" Target="embeddings/oleObject2.bin" /><Relationship Id="rId38" Type="http://schemas.openxmlformats.org/officeDocument/2006/relationships/image" Target="media/image32.wmf" /><Relationship Id="rId39" Type="http://schemas.openxmlformats.org/officeDocument/2006/relationships/oleObject" Target="embeddings/oleObject3.bin" /><Relationship Id="rId4" Type="http://schemas.openxmlformats.org/officeDocument/2006/relationships/customXml" Target="../customXml/item1.xml" /><Relationship Id="rId40" Type="http://schemas.openxmlformats.org/officeDocument/2006/relationships/image" Target="media/image33.wmf" /><Relationship Id="rId41" Type="http://schemas.openxmlformats.org/officeDocument/2006/relationships/oleObject" Target="embeddings/oleObject4.bin" /><Relationship Id="rId42" Type="http://schemas.openxmlformats.org/officeDocument/2006/relationships/image" Target="media/image34.wmf" /><Relationship Id="rId43" Type="http://schemas.openxmlformats.org/officeDocument/2006/relationships/oleObject" Target="embeddings/oleObject5.bin" /><Relationship Id="rId44" Type="http://schemas.openxmlformats.org/officeDocument/2006/relationships/image" Target="media/image35.wmf" /><Relationship Id="rId45" Type="http://schemas.openxmlformats.org/officeDocument/2006/relationships/oleObject" Target="embeddings/oleObject6.bin" /><Relationship Id="rId46" Type="http://schemas.openxmlformats.org/officeDocument/2006/relationships/image" Target="media/image36.wmf" /><Relationship Id="rId47" Type="http://schemas.openxmlformats.org/officeDocument/2006/relationships/oleObject" Target="embeddings/oleObject7.bin" /><Relationship Id="rId48" Type="http://schemas.openxmlformats.org/officeDocument/2006/relationships/image" Target="media/image37.wmf" /><Relationship Id="rId49" Type="http://schemas.openxmlformats.org/officeDocument/2006/relationships/oleObject" Target="embeddings/oleObject8.bin" /><Relationship Id="rId5" Type="http://schemas.openxmlformats.org/officeDocument/2006/relationships/image" Target="media/image1.png" /><Relationship Id="rId50" Type="http://schemas.openxmlformats.org/officeDocument/2006/relationships/image" Target="media/image38.wmf" /><Relationship Id="rId51" Type="http://schemas.openxmlformats.org/officeDocument/2006/relationships/oleObject" Target="embeddings/oleObject9.bin" /><Relationship Id="rId52" Type="http://schemas.openxmlformats.org/officeDocument/2006/relationships/image" Target="media/image39.png" /><Relationship Id="rId53" Type="http://schemas.openxmlformats.org/officeDocument/2006/relationships/image" Target="media/image40.png" /><Relationship Id="rId54" Type="http://schemas.openxmlformats.org/officeDocument/2006/relationships/image" Target="media/image41.wmf" /><Relationship Id="rId55" Type="http://schemas.openxmlformats.org/officeDocument/2006/relationships/oleObject" Target="embeddings/oleObject10.bin" /><Relationship Id="rId56" Type="http://schemas.openxmlformats.org/officeDocument/2006/relationships/image" Target="media/image42.png" /><Relationship Id="rId57" Type="http://schemas.openxmlformats.org/officeDocument/2006/relationships/image" Target="media/image43.png" /><Relationship Id="rId58" Type="http://schemas.openxmlformats.org/officeDocument/2006/relationships/image" Target="media/image44.wmf" /><Relationship Id="rId59" Type="http://schemas.openxmlformats.org/officeDocument/2006/relationships/oleObject" Target="embeddings/oleObject11.bin" /><Relationship Id="rId6" Type="http://schemas.openxmlformats.org/officeDocument/2006/relationships/image" Target="media/image2.png" /><Relationship Id="rId60" Type="http://schemas.openxmlformats.org/officeDocument/2006/relationships/image" Target="media/image45.png" /><Relationship Id="rId61" Type="http://schemas.openxmlformats.org/officeDocument/2006/relationships/image" Target="media/image46.wmf" /><Relationship Id="rId62" Type="http://schemas.openxmlformats.org/officeDocument/2006/relationships/oleObject" Target="embeddings/oleObject12.bin" /><Relationship Id="rId63" Type="http://schemas.openxmlformats.org/officeDocument/2006/relationships/oleObject" Target="embeddings/oleObject13.bin" /><Relationship Id="rId64" Type="http://schemas.openxmlformats.org/officeDocument/2006/relationships/image" Target="media/image47.wmf" /><Relationship Id="rId65" Type="http://schemas.openxmlformats.org/officeDocument/2006/relationships/oleObject" Target="embeddings/oleObject14.bin" /><Relationship Id="rId66" Type="http://schemas.openxmlformats.org/officeDocument/2006/relationships/image" Target="media/image48.wmf" /><Relationship Id="rId67" Type="http://schemas.openxmlformats.org/officeDocument/2006/relationships/oleObject" Target="embeddings/oleObject15.bin" /><Relationship Id="rId68" Type="http://schemas.openxmlformats.org/officeDocument/2006/relationships/image" Target="media/image49.wmf" /><Relationship Id="rId69" Type="http://schemas.openxmlformats.org/officeDocument/2006/relationships/oleObject" Target="embeddings/oleObject16.bin" /><Relationship Id="rId7" Type="http://schemas.openxmlformats.org/officeDocument/2006/relationships/image" Target="media/image3.png" /><Relationship Id="rId70" Type="http://schemas.openxmlformats.org/officeDocument/2006/relationships/image" Target="media/image50.wmf" /><Relationship Id="rId71" Type="http://schemas.openxmlformats.org/officeDocument/2006/relationships/oleObject" Target="embeddings/oleObject17.bin" /><Relationship Id="rId72" Type="http://schemas.openxmlformats.org/officeDocument/2006/relationships/image" Target="media/image51.png" /><Relationship Id="rId73" Type="http://schemas.openxmlformats.org/officeDocument/2006/relationships/image" Target="media/image52.png" /><Relationship Id="rId74" Type="http://schemas.openxmlformats.org/officeDocument/2006/relationships/image" Target="media/image53.png" /><Relationship Id="rId75" Type="http://schemas.openxmlformats.org/officeDocument/2006/relationships/image" Target="media/image54.png" /><Relationship Id="rId76" Type="http://schemas.openxmlformats.org/officeDocument/2006/relationships/image" Target="media/image55.png" /><Relationship Id="rId77" Type="http://schemas.openxmlformats.org/officeDocument/2006/relationships/image" Target="media/image56.png" /><Relationship Id="rId78" Type="http://schemas.openxmlformats.org/officeDocument/2006/relationships/image" Target="media/image57.png" /><Relationship Id="rId79" Type="http://schemas.openxmlformats.org/officeDocument/2006/relationships/image" Target="media/image58.wmf" /><Relationship Id="rId8" Type="http://schemas.openxmlformats.org/officeDocument/2006/relationships/image" Target="media/image4.png" /><Relationship Id="rId80" Type="http://schemas.openxmlformats.org/officeDocument/2006/relationships/oleObject" Target="embeddings/oleObject18.bin" /><Relationship Id="rId81" Type="http://schemas.openxmlformats.org/officeDocument/2006/relationships/oleObject" Target="embeddings/oleObject19.bin" /><Relationship Id="rId82" Type="http://schemas.openxmlformats.org/officeDocument/2006/relationships/image" Target="media/image59.png" /><Relationship Id="rId83" Type="http://schemas.openxmlformats.org/officeDocument/2006/relationships/image" Target="media/image60.png" /><Relationship Id="rId84" Type="http://schemas.openxmlformats.org/officeDocument/2006/relationships/image" Target="media/image61.png" /><Relationship Id="rId85" Type="http://schemas.openxmlformats.org/officeDocument/2006/relationships/image" Target="media/image62.png" /><Relationship Id="rId86" Type="http://schemas.openxmlformats.org/officeDocument/2006/relationships/image" Target="media/image63.png" /><Relationship Id="rId87" Type="http://schemas.openxmlformats.org/officeDocument/2006/relationships/image" Target="media/image64.png" /><Relationship Id="rId88" Type="http://schemas.openxmlformats.org/officeDocument/2006/relationships/image" Target="media/image65.png" /><Relationship Id="rId89" Type="http://schemas.openxmlformats.org/officeDocument/2006/relationships/oleObject" Target="embeddings/oleObject20.bin" /><Relationship Id="rId9" Type="http://schemas.openxmlformats.org/officeDocument/2006/relationships/image" Target="media/image5.png" /><Relationship Id="rId90" Type="http://schemas.openxmlformats.org/officeDocument/2006/relationships/image" Target="media/image66.wmf" /><Relationship Id="rId91" Type="http://schemas.openxmlformats.org/officeDocument/2006/relationships/oleObject" Target="embeddings/oleObject21.bin" /><Relationship Id="rId92" Type="http://schemas.openxmlformats.org/officeDocument/2006/relationships/image" Target="media/image67.png" /><Relationship Id="rId93" Type="http://schemas.openxmlformats.org/officeDocument/2006/relationships/theme" Target="theme/theme1.xml" /><Relationship Id="rId94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11644</Words>
  <Characters>12416</Characters>
  <Application>Microsoft Office Word</Application>
  <DocSecurity>0</DocSecurity>
  <Lines>0</Lines>
  <Paragraphs>0</Paragraphs>
  <ScaleCrop>false</ScaleCrop>
  <Company/>
  <LinksUpToDate>false</LinksUpToDate>
  <CharactersWithSpaces>13340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2025-10-09T07:34:00Z</dcterms:created>
  <dcterms:modified xsi:type="dcterms:W3CDTF">2025-10-09T08:15:14Z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