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A123F5" w14:textId="77777777" w:rsidR="004F1AA6" w:rsidRPr="004F1AA6" w:rsidRDefault="004F1AA6" w:rsidP="004F1AA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F1AA6">
              <w:rPr>
                <w:rFonts w:ascii="Calibri" w:hAnsi="Calibri"/>
                <w:b/>
                <w:bCs/>
                <w:color w:val="1F4E79" w:themeColor="accent1" w:themeShade="80"/>
              </w:rPr>
              <w:t>El proyecto ha avanzado mayormente según lo planificado, aunque algunas actividades tomaron más tiempo del estimado.</w:t>
            </w:r>
          </w:p>
          <w:p w14:paraId="1B0663A3" w14:textId="36ED4EE3" w:rsidR="004F2A8B" w:rsidRDefault="004F1AA6" w:rsidP="004F1AA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F1AA6">
              <w:rPr>
                <w:rFonts w:ascii="Calibri" w:hAnsi="Calibri"/>
                <w:b/>
                <w:bCs/>
                <w:color w:val="1F4E79" w:themeColor="accent1" w:themeShade="80"/>
              </w:rPr>
              <w:t>El desarrollo del modelo de datos y del módulo de inventario permitió establecer una base sólida para las siguientes etapas.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F94064A" w14:textId="77777777" w:rsidR="004F1AA6" w:rsidRPr="004F1AA6" w:rsidRDefault="004F1AA6" w:rsidP="004F1AA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F1AA6">
              <w:rPr>
                <w:rFonts w:ascii="Calibri" w:hAnsi="Calibri"/>
                <w:b/>
                <w:bCs/>
                <w:color w:val="1F4E79" w:themeColor="accent1" w:themeShade="80"/>
              </w:rPr>
              <w:t>Las principales dificultades estuvieron relacionadas con la complejidad técnica y la definición del alcance.</w:t>
            </w:r>
          </w:p>
          <w:p w14:paraId="348C2F04" w14:textId="7CC21EDE" w:rsidR="004F2A8B" w:rsidRDefault="004F1AA6" w:rsidP="004F1AA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F1AA6">
              <w:rPr>
                <w:rFonts w:ascii="Calibri" w:hAnsi="Calibri"/>
                <w:b/>
                <w:bCs/>
                <w:color w:val="1F4E79" w:themeColor="accent1" w:themeShade="80"/>
              </w:rPr>
              <w:t>Para abordarlas, se priorizaron las funcionalidades clave y se postergaron mejoras secundarias.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E5DE317" w14:textId="77777777" w:rsidR="004F1AA6" w:rsidRPr="004F1AA6" w:rsidRDefault="004F1AA6" w:rsidP="004F1AA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F1AA6"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de forma positiva, especialmente en el análisis de datos y el desarrollo de funcionalidades principales.</w:t>
            </w:r>
          </w:p>
          <w:p w14:paraId="3BE9AC1F" w14:textId="12DDB8EF" w:rsidR="004F2A8B" w:rsidRDefault="004F1AA6" w:rsidP="004F1AA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F1AA6">
              <w:rPr>
                <w:rFonts w:ascii="Calibri" w:hAnsi="Calibri"/>
                <w:b/>
                <w:bCs/>
                <w:color w:val="1F4E79" w:themeColor="accent1" w:themeShade="80"/>
              </w:rPr>
              <w:t>Como mejora, considero necesario optimizar la gestión del tiempo y profundizar en algunas tecnologías utilizadas.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FC2DBE7" w14:textId="77777777" w:rsidR="004F1AA6" w:rsidRPr="004F1AA6" w:rsidRDefault="004F1AA6" w:rsidP="004F1AA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F1AA6">
              <w:rPr>
                <w:rFonts w:ascii="Calibri" w:hAnsi="Calibri"/>
                <w:b/>
                <w:bCs/>
                <w:color w:val="1F4E79" w:themeColor="accent1" w:themeShade="80"/>
              </w:rPr>
              <w:t>Me preocupa asegurar que la arquitectura del sistema sea escalable y coherente con una futura expansión del ERP.</w:t>
            </w:r>
          </w:p>
          <w:p w14:paraId="4D9260D8" w14:textId="317B0902" w:rsidR="004F2A8B" w:rsidRPr="004F1AA6" w:rsidRDefault="004F1AA6" w:rsidP="004F1AA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</w:rPr>
            </w:pPr>
            <w:r w:rsidRPr="004F1AA6">
              <w:rPr>
                <w:rFonts w:ascii="Calibri" w:hAnsi="Calibri"/>
                <w:b/>
                <w:bCs/>
                <w:color w:val="1F4E79" w:themeColor="accent1" w:themeShade="80"/>
              </w:rPr>
              <w:t>Me gustaría validar este enfoque con el docente.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E312A0" w:rsidR="004F2A8B" w:rsidRPr="004F1AA6" w:rsidRDefault="004F1AA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 w:rsidRPr="004F1A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realizaron ajustes menores en la distribución de tareas para avanzar de manera más eficiente.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1E2F71" w14:textId="77777777" w:rsidR="004F1AA6" w:rsidRPr="004F1AA6" w:rsidRDefault="004F1AA6" w:rsidP="004F1AA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1A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ha sido positivo, destacando la colaboración y el intercambio de ideas.</w:t>
            </w:r>
          </w:p>
          <w:p w14:paraId="0B6599EC" w14:textId="1A0EEA81" w:rsidR="004F2A8B" w:rsidRPr="004F1AA6" w:rsidRDefault="004F1AA6" w:rsidP="004F1AA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 w:rsidRPr="004F1A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 a mejorar, se podría fortalecer la planificación y comunicación del equipo.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88C87" w14:textId="77777777" w:rsidR="00A05033" w:rsidRDefault="00A05033" w:rsidP="00DF38AE">
      <w:pPr>
        <w:spacing w:after="0" w:line="240" w:lineRule="auto"/>
      </w:pPr>
      <w:r>
        <w:separator/>
      </w:r>
    </w:p>
  </w:endnote>
  <w:endnote w:type="continuationSeparator" w:id="0">
    <w:p w14:paraId="72AEBC7B" w14:textId="77777777" w:rsidR="00A05033" w:rsidRDefault="00A0503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4C8AF" w14:textId="77777777" w:rsidR="00A05033" w:rsidRDefault="00A05033" w:rsidP="00DF38AE">
      <w:pPr>
        <w:spacing w:after="0" w:line="240" w:lineRule="auto"/>
      </w:pPr>
      <w:r>
        <w:separator/>
      </w:r>
    </w:p>
  </w:footnote>
  <w:footnote w:type="continuationSeparator" w:id="0">
    <w:p w14:paraId="28B63687" w14:textId="77777777" w:rsidR="00A05033" w:rsidRDefault="00A0503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256394">
    <w:abstractNumId w:val="3"/>
  </w:num>
  <w:num w:numId="2" w16cid:durableId="475950640">
    <w:abstractNumId w:val="8"/>
  </w:num>
  <w:num w:numId="3" w16cid:durableId="1308121294">
    <w:abstractNumId w:val="12"/>
  </w:num>
  <w:num w:numId="4" w16cid:durableId="873083544">
    <w:abstractNumId w:val="28"/>
  </w:num>
  <w:num w:numId="5" w16cid:durableId="904755420">
    <w:abstractNumId w:val="30"/>
  </w:num>
  <w:num w:numId="6" w16cid:durableId="1731885811">
    <w:abstractNumId w:val="4"/>
  </w:num>
  <w:num w:numId="7" w16cid:durableId="1061710355">
    <w:abstractNumId w:val="11"/>
  </w:num>
  <w:num w:numId="8" w16cid:durableId="904874118">
    <w:abstractNumId w:val="19"/>
  </w:num>
  <w:num w:numId="9" w16cid:durableId="535971976">
    <w:abstractNumId w:val="15"/>
  </w:num>
  <w:num w:numId="10" w16cid:durableId="786385857">
    <w:abstractNumId w:val="9"/>
  </w:num>
  <w:num w:numId="11" w16cid:durableId="283536437">
    <w:abstractNumId w:val="24"/>
  </w:num>
  <w:num w:numId="12" w16cid:durableId="1911695744">
    <w:abstractNumId w:val="35"/>
  </w:num>
  <w:num w:numId="13" w16cid:durableId="1248467808">
    <w:abstractNumId w:val="29"/>
  </w:num>
  <w:num w:numId="14" w16cid:durableId="1699425409">
    <w:abstractNumId w:val="1"/>
  </w:num>
  <w:num w:numId="15" w16cid:durableId="513106703">
    <w:abstractNumId w:val="36"/>
  </w:num>
  <w:num w:numId="16" w16cid:durableId="1949465317">
    <w:abstractNumId w:val="21"/>
  </w:num>
  <w:num w:numId="17" w16cid:durableId="602689323">
    <w:abstractNumId w:val="17"/>
  </w:num>
  <w:num w:numId="18" w16cid:durableId="844902924">
    <w:abstractNumId w:val="31"/>
  </w:num>
  <w:num w:numId="19" w16cid:durableId="1880893663">
    <w:abstractNumId w:val="10"/>
  </w:num>
  <w:num w:numId="20" w16cid:durableId="279916720">
    <w:abstractNumId w:val="39"/>
  </w:num>
  <w:num w:numId="21" w16cid:durableId="63339347">
    <w:abstractNumId w:val="34"/>
  </w:num>
  <w:num w:numId="22" w16cid:durableId="1576821357">
    <w:abstractNumId w:val="13"/>
  </w:num>
  <w:num w:numId="23" w16cid:durableId="1114521599">
    <w:abstractNumId w:val="14"/>
  </w:num>
  <w:num w:numId="24" w16cid:durableId="1890411433">
    <w:abstractNumId w:val="5"/>
  </w:num>
  <w:num w:numId="25" w16cid:durableId="382338583">
    <w:abstractNumId w:val="16"/>
  </w:num>
  <w:num w:numId="26" w16cid:durableId="928125566">
    <w:abstractNumId w:val="20"/>
  </w:num>
  <w:num w:numId="27" w16cid:durableId="1723407398">
    <w:abstractNumId w:val="23"/>
  </w:num>
  <w:num w:numId="28" w16cid:durableId="1706516304">
    <w:abstractNumId w:val="0"/>
  </w:num>
  <w:num w:numId="29" w16cid:durableId="329601384">
    <w:abstractNumId w:val="18"/>
  </w:num>
  <w:num w:numId="30" w16cid:durableId="1969973806">
    <w:abstractNumId w:val="22"/>
  </w:num>
  <w:num w:numId="31" w16cid:durableId="671760565">
    <w:abstractNumId w:val="2"/>
  </w:num>
  <w:num w:numId="32" w16cid:durableId="1311985824">
    <w:abstractNumId w:val="7"/>
  </w:num>
  <w:num w:numId="33" w16cid:durableId="63064881">
    <w:abstractNumId w:val="32"/>
  </w:num>
  <w:num w:numId="34" w16cid:durableId="212540691">
    <w:abstractNumId w:val="38"/>
  </w:num>
  <w:num w:numId="35" w16cid:durableId="1861626141">
    <w:abstractNumId w:val="6"/>
  </w:num>
  <w:num w:numId="36" w16cid:durableId="853346361">
    <w:abstractNumId w:val="25"/>
  </w:num>
  <w:num w:numId="37" w16cid:durableId="1548684483">
    <w:abstractNumId w:val="37"/>
  </w:num>
  <w:num w:numId="38" w16cid:durableId="734935852">
    <w:abstractNumId w:val="27"/>
  </w:num>
  <w:num w:numId="39" w16cid:durableId="1111784252">
    <w:abstractNumId w:val="26"/>
  </w:num>
  <w:num w:numId="40" w16cid:durableId="5796035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1AA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3677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5033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409</Words>
  <Characters>2250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Huaiquiñir Sanchez</cp:lastModifiedBy>
  <cp:revision>43</cp:revision>
  <cp:lastPrinted>2019-12-16T20:10:00Z</cp:lastPrinted>
  <dcterms:created xsi:type="dcterms:W3CDTF">2021-12-31T12:50:00Z</dcterms:created>
  <dcterms:modified xsi:type="dcterms:W3CDTF">2025-12-16T01:06:00Z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