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74151"/>
          <w:sz w:val="32"/>
          <w:szCs w:val="32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32"/>
          <w:szCs w:val="32"/>
          <w:shd w:fill="f7f7f8" w:val="clear"/>
          <w:rtl w:val="0"/>
        </w:rPr>
        <w:t xml:space="preserve"> Voici un aperçu des éléments utilisés dans le code 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74151"/>
          <w:sz w:val="32"/>
          <w:szCs w:val="32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74151"/>
          <w:sz w:val="40"/>
          <w:szCs w:val="40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40"/>
          <w:szCs w:val="40"/>
          <w:shd w:fill="f7f7f8" w:val="clear"/>
          <w:rtl w:val="0"/>
        </w:rPr>
        <w:t xml:space="preserve">dons html 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5"/>
          <w:szCs w:val="25"/>
          <w:shd w:fill="f7f7f8" w:val="clear"/>
          <w:rtl w:val="0"/>
        </w:rPr>
        <w:t xml:space="preserve">&lt;link rel="stylesheet" href="style.css"&gt;</w:t>
      </w: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shd w:fill="f7f7f8" w:val="clear"/>
          <w:rtl w:val="0"/>
        </w:rPr>
        <w:t xml:space="preserve"> : Lie une feuille de style CSS externe nommée "style.css" au document HTML.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5"/>
          <w:szCs w:val="25"/>
          <w:shd w:fill="f7f7f8" w:val="clear"/>
          <w:rtl w:val="0"/>
        </w:rPr>
        <w:t xml:space="preserve">&lt;script src="https://kit.fontawesome.com/1e702862f4.js" crossorigin="anonymous"&gt;&lt;/script&gt;</w:t>
      </w: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shd w:fill="f7f7f8" w:val="clear"/>
          <w:rtl w:val="0"/>
        </w:rPr>
        <w:t xml:space="preserve"> : Charge une bibliothèque JavaScript externe (Font Awesome) pour afficher des icônes sur la page.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shd w:fill="f7f7f8" w:val="clear"/>
          <w:rtl w:val="0"/>
        </w:rPr>
        <w:t xml:space="preserve">Plusieurs éléments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5"/>
          <w:szCs w:val="25"/>
          <w:shd w:fill="f7f7f8" w:val="clear"/>
          <w:rtl w:val="0"/>
        </w:rPr>
        <w:t xml:space="preserve">&lt;link&gt;</w:t>
      </w: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shd w:fill="f7f7f8" w:val="clear"/>
          <w:rtl w:val="0"/>
        </w:rPr>
        <w:t xml:space="preserve"> pour lier à Google Fonts, qui fournissent des polices personnalisées pour la page web.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5"/>
          <w:szCs w:val="25"/>
          <w:shd w:fill="f7f7f8" w:val="clear"/>
          <w:rtl w:val="0"/>
        </w:rPr>
        <w:t xml:space="preserve">     &lt;body&gt;</w:t>
      </w: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shd w:fill="f7f7f8" w:val="clear"/>
          <w:rtl w:val="0"/>
        </w:rPr>
        <w:t xml:space="preserve"> : C'est la section du corps du document HTML, où le contenu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shd w:fill="f7f7f8" w:val="clear"/>
          <w:rtl w:val="0"/>
        </w:rPr>
        <w:t xml:space="preserve">            visible de la page web est défini.  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5"/>
          <w:szCs w:val="25"/>
          <w:shd w:fill="f7f7f8" w:val="clear"/>
          <w:rtl w:val="0"/>
        </w:rPr>
        <w:t xml:space="preserve">&lt;header&gt;</w:t>
      </w: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shd w:fill="f7f7f8" w:val="clear"/>
          <w:rtl w:val="0"/>
        </w:rPr>
        <w:t xml:space="preserve"> : Cette section contient l'en-tête de la page web avec un titre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5"/>
          <w:szCs w:val="25"/>
          <w:shd w:fill="f7f7f8" w:val="clear"/>
          <w:rtl w:val="0"/>
        </w:rPr>
        <w:t xml:space="preserve">&lt;main&gt;</w:t>
      </w: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shd w:fill="f7f7f8" w:val="clear"/>
          <w:rtl w:val="0"/>
        </w:rPr>
        <w:t xml:space="preserve"> : Il s'agit de la section du contenu principal de la page web, et elle contient plusieurs sous-sections 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8"/>
          <w:szCs w:val="28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&lt;h1&gt;;&lt;h2&gt;;&lt;h3&gt;;...:</w:t>
      </w: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shd w:fill="f7f7f8" w:val="clear"/>
          <w:rtl w:val="0"/>
        </w:rPr>
        <w:t xml:space="preserve"> les balises de titre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2"/>
          <w:szCs w:val="22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hd w:fill="f7f7f8" w:val="clear"/>
          <w:rtl w:val="0"/>
        </w:rPr>
        <w:t xml:space="preserve">&lt;dive&gt;</w:t>
      </w: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shd w:fill="f7f7f8" w:val="clear"/>
          <w:rtl w:val="0"/>
        </w:rPr>
        <w:t xml:space="preserve">: pour diviser ou regrouper des éléments HTML en sections ou conteneurs distincts.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&lt;img&gt; </w:t>
      </w: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shd w:fill="f7f7f8" w:val="clear"/>
          <w:rtl w:val="0"/>
        </w:rPr>
        <w:t xml:space="preserve">:pour insérer une image dans une page web.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&lt;span&gt;</w:t>
      </w: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shd w:fill="f7f7f8" w:val="clear"/>
          <w:rtl w:val="0"/>
        </w:rPr>
        <w:t xml:space="preserve">: pour appliquer des styles ou des modifications spécifiques à une partie de texte ou à un groupe de texte au sein d'un paragraphe ou d'un élément de texte plus large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&lt;form&gt;: </w:t>
      </w: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shd w:fill="f7f7f8" w:val="clear"/>
          <w:rtl w:val="0"/>
        </w:rPr>
        <w:t xml:space="preserve">pour créer un formulaire interactif sur une page web. 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40"/>
          <w:szCs w:val="40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40"/>
          <w:szCs w:val="40"/>
          <w:shd w:fill="f7f7f8" w:val="clear"/>
          <w:rtl w:val="0"/>
        </w:rPr>
        <w:t xml:space="preserve">dont css 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shd w:fill="f7f7f8" w:val="clear"/>
          <w:rtl w:val="0"/>
        </w:rPr>
        <w:t xml:space="preserve">background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: Elle définit la couleur de fond du corps en utilisant un dégradé linéaire.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shd w:fill="f7f7f8" w:val="clear"/>
          <w:rtl w:val="0"/>
        </w:rPr>
        <w:t xml:space="preserve">color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: Elle définit la couleur du texte.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shd w:fill="f7f7f8" w:val="clear"/>
          <w:rtl w:val="0"/>
        </w:rPr>
        <w:t xml:space="preserve">text-align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: Elle centre le contenu texte.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shd w:fill="f7f7f8" w:val="clear"/>
          <w:rtl w:val="0"/>
        </w:rPr>
        <w:t xml:space="preserve">font-size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: Elle fixe la taille de police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shd w:fill="f7f7f8" w:val="clear"/>
          <w:rtl w:val="0"/>
        </w:rPr>
        <w:t xml:space="preserve">font-weight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: Elle rend le texte en gras.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shd w:fill="f7f7f8" w:val="clear"/>
          <w:rtl w:val="0"/>
        </w:rPr>
        <w:t xml:space="preserve">font-family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: Elle définit la famille de polices.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shd w:fill="f7f7f8" w:val="clear"/>
          <w:rtl w:val="0"/>
        </w:rPr>
        <w:t xml:space="preserve">padding-bottom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: Elle ajoute de l'espace en dessous de chaque élément 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shd w:fill="f7f7f8" w:val="clear"/>
          <w:rtl w:val="0"/>
        </w:rPr>
        <w:t xml:space="preserve">height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: Elle fixe une hauteur pour toutes les images.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shd w:fill="f7f7f8" w:val="clear"/>
          <w:rtl w:val="0"/>
        </w:rPr>
        <w:t xml:space="preserve">float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: Elle fait flotter les images à gauche de leur conteneur.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Diverses règles commençant par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shd w:fill="f7f7f8" w:val="clear"/>
          <w:rtl w:val="0"/>
        </w:rPr>
        <w:t xml:space="preserve">#about_me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shd w:fill="f7f7f8" w:val="clear"/>
          <w:rtl w:val="0"/>
        </w:rPr>
        <w:t xml:space="preserve">#projects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shd w:fill="f7f7f8" w:val="clear"/>
          <w:rtl w:val="0"/>
        </w:rPr>
        <w:t xml:space="preserve">#work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shd w:fill="f7f7f8" w:val="clear"/>
          <w:rtl w:val="0"/>
        </w:rPr>
        <w:t xml:space="preserve">#educations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shd w:fill="f7f7f8" w:val="clear"/>
          <w:rtl w:val="0"/>
        </w:rPr>
        <w:t xml:space="preserve">#languages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shd w:fill="f7f7f8" w:val="clear"/>
          <w:rtl w:val="0"/>
        </w:rPr>
        <w:t xml:space="preserve">#socials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shd w:fill="f7f7f8" w:val="clear"/>
          <w:rtl w:val="0"/>
        </w:rPr>
        <w:t xml:space="preserve">#contacts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: Ces règles appliquent des styles à des éléments spécifiques portant les identifiants correspondants.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shd w:fill="f7f7f8" w:val="clear"/>
          <w:rtl w:val="0"/>
        </w:rPr>
        <w:t xml:space="preserve">background-color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: Elle définit la couleur de fond des éléments 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shd w:fill="f7f7f8" w:val="clear"/>
          <w:rtl w:val="0"/>
        </w:rPr>
        <w:t xml:space="preserve">width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shd w:fill="f7f7f8" w:val="clear"/>
          <w:rtl w:val="0"/>
        </w:rPr>
        <w:t xml:space="preserve">height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: Ces propriétés définissent la largeur et la hauteur de chaque élément.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shd w:fill="f7f7f8" w:val="clear"/>
          <w:rtl w:val="0"/>
        </w:rPr>
        <w:t xml:space="preserve">padding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: Elle ajoute un remplissage interne aux éléments.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shd w:fill="f7f7f8" w:val="clear"/>
          <w:rtl w:val="0"/>
        </w:rPr>
        <w:t xml:space="preserve">margin-top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shd w:fill="f7f7f8" w:val="clear"/>
          <w:rtl w:val="0"/>
        </w:rPr>
        <w:t xml:space="preserve">margin-left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shd w:fill="f7f7f8" w:val="clear"/>
          <w:rtl w:val="0"/>
        </w:rPr>
        <w:t xml:space="preserve">margin-right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: Ces propriétés créent de l'espace autour des éléments.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shd w:fill="f7f7f8" w:val="clear"/>
          <w:rtl w:val="0"/>
        </w:rPr>
        <w:t xml:space="preserve">border-radius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: Elle arrondit les coins des éléments.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40"/>
          <w:szCs w:val="40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74151"/>
          <w:sz w:val="32"/>
          <w:szCs w:val="32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374151"/>
          <w:sz w:val="32"/>
          <w:szCs w:val="32"/>
          <w:shd w:fill="f7f7f8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850.3937007874017" w:right="850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