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44ACF" w14:textId="77777777" w:rsidR="002456AA" w:rsidRPr="002456AA" w:rsidRDefault="002456AA" w:rsidP="002456A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kern w:val="0"/>
          <w:sz w:val="24"/>
          <w:szCs w:val="24"/>
        </w:rPr>
      </w:pPr>
      <w:r w:rsidRPr="002456AA">
        <w:rPr>
          <w:rFonts w:ascii="Segoe UI" w:hAnsi="Segoe UI" w:cs="Segoe UI"/>
          <w:color w:val="374151"/>
          <w:kern w:val="0"/>
          <w:sz w:val="24"/>
          <w:szCs w:val="24"/>
        </w:rPr>
        <w:t>Chennai Super Kings (CSK) is a professional cricket franchise based in Chennai, Tamil Nadu, India.</w:t>
      </w:r>
    </w:p>
    <w:p w14:paraId="2326CD8E" w14:textId="77777777" w:rsidR="002456AA" w:rsidRPr="002456AA" w:rsidRDefault="002456AA" w:rsidP="002456A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kern w:val="0"/>
          <w:sz w:val="24"/>
          <w:szCs w:val="24"/>
        </w:rPr>
      </w:pPr>
      <w:r w:rsidRPr="002456AA">
        <w:rPr>
          <w:rFonts w:ascii="Segoe UI" w:hAnsi="Segoe UI" w:cs="Segoe UI"/>
          <w:color w:val="374151"/>
          <w:kern w:val="0"/>
          <w:sz w:val="24"/>
          <w:szCs w:val="24"/>
        </w:rPr>
        <w:t>The team was founded in 2008 and plays its home matches at the M. A. Chidambaram Stadium in Chennai.</w:t>
      </w:r>
    </w:p>
    <w:p w14:paraId="22A878B6" w14:textId="77777777" w:rsidR="002456AA" w:rsidRPr="002456AA" w:rsidRDefault="002456AA" w:rsidP="002456A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kern w:val="0"/>
          <w:sz w:val="24"/>
          <w:szCs w:val="24"/>
        </w:rPr>
      </w:pPr>
      <w:r w:rsidRPr="002456AA">
        <w:rPr>
          <w:rFonts w:ascii="Segoe UI" w:hAnsi="Segoe UI" w:cs="Segoe UI"/>
          <w:color w:val="374151"/>
          <w:kern w:val="0"/>
          <w:sz w:val="24"/>
          <w:szCs w:val="24"/>
        </w:rPr>
        <w:t>CSK is owned by India Cements through its Chennai Super Kings Cricket Limited holding company.</w:t>
      </w:r>
    </w:p>
    <w:p w14:paraId="342B9378" w14:textId="77777777" w:rsidR="002456AA" w:rsidRPr="002456AA" w:rsidRDefault="002456AA" w:rsidP="002456A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kern w:val="0"/>
          <w:sz w:val="24"/>
          <w:szCs w:val="24"/>
        </w:rPr>
      </w:pPr>
      <w:r w:rsidRPr="002456AA">
        <w:rPr>
          <w:rFonts w:ascii="Segoe UI" w:hAnsi="Segoe UI" w:cs="Segoe UI"/>
          <w:color w:val="374151"/>
          <w:kern w:val="0"/>
          <w:sz w:val="24"/>
          <w:szCs w:val="24"/>
        </w:rPr>
        <w:t>They have won a record five Indian Premier League (IPL) titles, sharing the record with Mumbai Indians.</w:t>
      </w:r>
    </w:p>
    <w:p w14:paraId="06C522A9" w14:textId="77777777" w:rsidR="002456AA" w:rsidRPr="002456AA" w:rsidRDefault="002456AA" w:rsidP="002456A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kern w:val="0"/>
          <w:sz w:val="24"/>
          <w:szCs w:val="24"/>
        </w:rPr>
      </w:pPr>
      <w:r w:rsidRPr="002456AA">
        <w:rPr>
          <w:rFonts w:ascii="Segoe UI" w:hAnsi="Segoe UI" w:cs="Segoe UI"/>
          <w:color w:val="374151"/>
          <w:kern w:val="0"/>
          <w:sz w:val="24"/>
          <w:szCs w:val="24"/>
        </w:rPr>
        <w:t>CSK has appeared in a record 10 IPL finals and has qualified for the playoff stages 12 times out of the 14 seasons they have played, which is the highest among all teams.</w:t>
      </w:r>
    </w:p>
    <w:p w14:paraId="53CF6C7C" w14:textId="77777777" w:rsidR="002456AA" w:rsidRPr="002456AA" w:rsidRDefault="002456AA" w:rsidP="002456A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kern w:val="0"/>
          <w:sz w:val="24"/>
          <w:szCs w:val="24"/>
        </w:rPr>
      </w:pPr>
      <w:r w:rsidRPr="002456AA">
        <w:rPr>
          <w:rFonts w:ascii="Segoe UI" w:hAnsi="Segoe UI" w:cs="Segoe UI"/>
          <w:color w:val="374151"/>
          <w:kern w:val="0"/>
          <w:sz w:val="24"/>
          <w:szCs w:val="24"/>
        </w:rPr>
        <w:t>The team has been captained by MS Dhoni since its inception and is currently coached by Stephen Fleming.</w:t>
      </w:r>
    </w:p>
    <w:p w14:paraId="5781A8A3" w14:textId="77777777" w:rsidR="002456AA" w:rsidRPr="002456AA" w:rsidRDefault="002456AA" w:rsidP="002456A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kern w:val="0"/>
          <w:sz w:val="24"/>
          <w:szCs w:val="24"/>
        </w:rPr>
      </w:pPr>
      <w:r w:rsidRPr="002456AA">
        <w:rPr>
          <w:rFonts w:ascii="Segoe UI" w:hAnsi="Segoe UI" w:cs="Segoe UI"/>
          <w:color w:val="374151"/>
          <w:kern w:val="0"/>
          <w:sz w:val="24"/>
          <w:szCs w:val="24"/>
        </w:rPr>
        <w:t>CSK became India's first unicorn sports enterprise in January 2022.</w:t>
      </w:r>
    </w:p>
    <w:p w14:paraId="242F5C05" w14:textId="77777777" w:rsidR="002456AA" w:rsidRPr="002456AA" w:rsidRDefault="002456AA" w:rsidP="002456A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kern w:val="0"/>
          <w:sz w:val="24"/>
          <w:szCs w:val="24"/>
        </w:rPr>
      </w:pPr>
      <w:r w:rsidRPr="002456AA">
        <w:rPr>
          <w:rFonts w:ascii="Segoe UI" w:hAnsi="Segoe UI" w:cs="Segoe UI"/>
          <w:color w:val="374151"/>
          <w:kern w:val="0"/>
          <w:sz w:val="24"/>
          <w:szCs w:val="24"/>
        </w:rPr>
        <w:t>The team was suspended for two years from the IPL starting in July 2015 due to the involvement of its owners in the 2013 IPL betting case.</w:t>
      </w:r>
    </w:p>
    <w:p w14:paraId="47E9E762" w14:textId="77777777" w:rsidR="002456AA" w:rsidRPr="002456AA" w:rsidRDefault="002456AA" w:rsidP="002456A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kern w:val="0"/>
          <w:sz w:val="24"/>
          <w:szCs w:val="24"/>
        </w:rPr>
      </w:pPr>
      <w:r w:rsidRPr="002456AA">
        <w:rPr>
          <w:rFonts w:ascii="Segoe UI" w:hAnsi="Segoe UI" w:cs="Segoe UI"/>
          <w:color w:val="374151"/>
          <w:kern w:val="0"/>
          <w:sz w:val="24"/>
          <w:szCs w:val="24"/>
        </w:rPr>
        <w:t>CSK made a successful comeback in the IPL in 2018 by winning the title in their comeback season.</w:t>
      </w:r>
    </w:p>
    <w:p w14:paraId="735E83F3" w14:textId="77777777" w:rsidR="002456AA" w:rsidRPr="002456AA" w:rsidRDefault="002456AA" w:rsidP="002456A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kern w:val="0"/>
          <w:sz w:val="24"/>
          <w:szCs w:val="24"/>
        </w:rPr>
      </w:pPr>
      <w:r w:rsidRPr="002456AA">
        <w:rPr>
          <w:rFonts w:ascii="Segoe UI" w:hAnsi="Segoe UI" w:cs="Segoe UI"/>
          <w:color w:val="374151"/>
          <w:kern w:val="0"/>
          <w:sz w:val="24"/>
          <w:szCs w:val="24"/>
        </w:rPr>
        <w:t>In addition to IPL success, CSK has also won the Champions League Twenty20 in 2010 and 2014.</w:t>
      </w:r>
    </w:p>
    <w:p w14:paraId="0BF8E9F5" w14:textId="77777777" w:rsidR="002456AA" w:rsidRPr="002456AA" w:rsidRDefault="002456AA" w:rsidP="002456A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kern w:val="0"/>
          <w:sz w:val="24"/>
          <w:szCs w:val="24"/>
        </w:rPr>
      </w:pPr>
      <w:r w:rsidRPr="002456AA">
        <w:rPr>
          <w:rFonts w:ascii="Segoe UI" w:hAnsi="Segoe UI" w:cs="Segoe UI"/>
          <w:color w:val="374151"/>
          <w:kern w:val="0"/>
          <w:sz w:val="24"/>
          <w:szCs w:val="24"/>
        </w:rPr>
        <w:t>The franchise is valued at approximately $1.15 billion as of 2022, making it one of the most valuable IPL franchises.</w:t>
      </w:r>
    </w:p>
    <w:p w14:paraId="67340609" w14:textId="77777777" w:rsidR="002456AA" w:rsidRDefault="002456AA" w:rsidP="002456AA">
      <w:pPr>
        <w:shd w:val="clear" w:color="auto" w:fill="FFFFFF"/>
        <w:spacing w:before="120" w:after="120" w:line="240" w:lineRule="auto"/>
      </w:pPr>
      <w:r>
        <w:t xml:space="preserve">  </w:t>
      </w:r>
    </w:p>
    <w:p w14:paraId="51D883A6" w14:textId="77777777" w:rsidR="002456AA" w:rsidRPr="002456AA" w:rsidRDefault="002456AA" w:rsidP="002456AA">
      <w:pPr>
        <w:shd w:val="clear" w:color="auto" w:fill="FFFFFF"/>
        <w:spacing w:before="120" w:after="120" w:line="240" w:lineRule="auto"/>
      </w:pPr>
      <w:r>
        <w:t xml:space="preserve">2023: </w:t>
      </w:r>
    </w:p>
    <w:p w14:paraId="7A3F6539" w14:textId="77777777" w:rsidR="002456AA" w:rsidRPr="002456AA" w:rsidRDefault="002456AA" w:rsidP="002456AA">
      <w:pPr>
        <w:shd w:val="clear" w:color="auto" w:fill="FFFFFF"/>
        <w:spacing w:before="120" w:after="120" w:line="240" w:lineRule="auto"/>
        <w:rPr>
          <w:rFonts w:ascii="Arial" w:hAnsi="Arial" w:cs="Arial"/>
          <w:color w:val="202122"/>
          <w:kern w:val="0"/>
          <w:sz w:val="21"/>
          <w:szCs w:val="21"/>
        </w:rPr>
      </w:pPr>
      <w:r w:rsidRPr="002456AA">
        <w:rPr>
          <w:rFonts w:ascii="Arial" w:hAnsi="Arial" w:cs="Arial"/>
          <w:color w:val="202122"/>
          <w:kern w:val="0"/>
          <w:sz w:val="21"/>
          <w:szCs w:val="21"/>
        </w:rPr>
        <w:t>- CSK finished 9th in the group stage of the 2022 IPL.</w:t>
      </w:r>
    </w:p>
    <w:p w14:paraId="6D1B2774" w14:textId="77777777" w:rsidR="002456AA" w:rsidRPr="002456AA" w:rsidRDefault="002456AA" w:rsidP="002456AA">
      <w:pPr>
        <w:shd w:val="clear" w:color="auto" w:fill="FFFFFF"/>
        <w:spacing w:before="120" w:after="120" w:line="240" w:lineRule="auto"/>
        <w:rPr>
          <w:rFonts w:ascii="Arial" w:hAnsi="Arial" w:cs="Arial"/>
          <w:color w:val="202122"/>
          <w:kern w:val="0"/>
          <w:sz w:val="21"/>
          <w:szCs w:val="21"/>
        </w:rPr>
      </w:pPr>
      <w:r w:rsidRPr="002456AA">
        <w:rPr>
          <w:rFonts w:ascii="Arial" w:hAnsi="Arial" w:cs="Arial"/>
          <w:color w:val="202122"/>
          <w:kern w:val="0"/>
          <w:sz w:val="21"/>
          <w:szCs w:val="21"/>
        </w:rPr>
        <w:t>- In the IPL auction 2023, CSK acquired Ben Stokes for INR 16.25 crore, Kyle Jamieson for one crore, and Ajinkya Rahane for half of that.</w:t>
      </w:r>
    </w:p>
    <w:p w14:paraId="45C56EC6" w14:textId="77777777" w:rsidR="002456AA" w:rsidRPr="002456AA" w:rsidRDefault="002456AA" w:rsidP="002456AA">
      <w:pPr>
        <w:shd w:val="clear" w:color="auto" w:fill="FFFFFF"/>
        <w:spacing w:before="120" w:after="120" w:line="240" w:lineRule="auto"/>
        <w:rPr>
          <w:rFonts w:ascii="Arial" w:hAnsi="Arial" w:cs="Arial"/>
          <w:color w:val="202122"/>
          <w:kern w:val="0"/>
          <w:sz w:val="21"/>
          <w:szCs w:val="21"/>
        </w:rPr>
      </w:pPr>
      <w:r w:rsidRPr="002456AA">
        <w:rPr>
          <w:rFonts w:ascii="Arial" w:hAnsi="Arial" w:cs="Arial"/>
          <w:color w:val="202122"/>
          <w:kern w:val="0"/>
          <w:sz w:val="21"/>
          <w:szCs w:val="21"/>
        </w:rPr>
        <w:t>- Adam Milne and Chris Jordan were released from the team, leading to a lack of experience in the bowling unit.</w:t>
      </w:r>
    </w:p>
    <w:p w14:paraId="42376F7B" w14:textId="77777777" w:rsidR="002456AA" w:rsidRPr="002456AA" w:rsidRDefault="002456AA" w:rsidP="002456AA">
      <w:pPr>
        <w:shd w:val="clear" w:color="auto" w:fill="FFFFFF"/>
        <w:spacing w:before="120" w:after="120" w:line="240" w:lineRule="auto"/>
        <w:rPr>
          <w:rFonts w:ascii="Arial" w:hAnsi="Arial" w:cs="Arial"/>
          <w:color w:val="202122"/>
          <w:kern w:val="0"/>
          <w:sz w:val="21"/>
          <w:szCs w:val="21"/>
        </w:rPr>
      </w:pPr>
      <w:r w:rsidRPr="002456AA">
        <w:rPr>
          <w:rFonts w:ascii="Arial" w:hAnsi="Arial" w:cs="Arial"/>
          <w:color w:val="202122"/>
          <w:kern w:val="0"/>
          <w:sz w:val="21"/>
          <w:szCs w:val="21"/>
        </w:rPr>
        <w:t>- Dwayne Bravo, the all-time purple cap holder, retired as a player but re-signed with CSK as their bowling coach.</w:t>
      </w:r>
    </w:p>
    <w:p w14:paraId="63BC9B72" w14:textId="77777777" w:rsidR="002456AA" w:rsidRPr="002456AA" w:rsidRDefault="002456AA" w:rsidP="002456AA">
      <w:pPr>
        <w:shd w:val="clear" w:color="auto" w:fill="FFFFFF"/>
        <w:spacing w:before="120" w:after="120" w:line="240" w:lineRule="auto"/>
        <w:rPr>
          <w:rFonts w:ascii="Arial" w:hAnsi="Arial" w:cs="Arial"/>
          <w:color w:val="202122"/>
          <w:kern w:val="0"/>
          <w:sz w:val="21"/>
          <w:szCs w:val="21"/>
        </w:rPr>
      </w:pPr>
      <w:r w:rsidRPr="002456AA">
        <w:rPr>
          <w:rFonts w:ascii="Arial" w:hAnsi="Arial" w:cs="Arial"/>
          <w:color w:val="202122"/>
          <w:kern w:val="0"/>
          <w:sz w:val="21"/>
          <w:szCs w:val="21"/>
        </w:rPr>
        <w:t xml:space="preserve">- CSK faced challenges at the beginning of the season with injuries to Deepak </w:t>
      </w:r>
      <w:proofErr w:type="spellStart"/>
      <w:r w:rsidRPr="002456AA">
        <w:rPr>
          <w:rFonts w:ascii="Arial" w:hAnsi="Arial" w:cs="Arial"/>
          <w:color w:val="202122"/>
          <w:kern w:val="0"/>
          <w:sz w:val="21"/>
          <w:szCs w:val="21"/>
        </w:rPr>
        <w:t>Chahar</w:t>
      </w:r>
      <w:proofErr w:type="spellEnd"/>
      <w:r w:rsidRPr="002456AA">
        <w:rPr>
          <w:rFonts w:ascii="Arial" w:hAnsi="Arial" w:cs="Arial"/>
          <w:color w:val="202122"/>
          <w:kern w:val="0"/>
          <w:sz w:val="21"/>
          <w:szCs w:val="21"/>
        </w:rPr>
        <w:t xml:space="preserve"> and Ben Stokes.</w:t>
      </w:r>
    </w:p>
    <w:p w14:paraId="55A4557B" w14:textId="77777777" w:rsidR="002456AA" w:rsidRPr="002456AA" w:rsidRDefault="002456AA" w:rsidP="002456AA">
      <w:pPr>
        <w:shd w:val="clear" w:color="auto" w:fill="FFFFFF"/>
        <w:spacing w:before="120" w:after="120" w:line="240" w:lineRule="auto"/>
        <w:rPr>
          <w:rFonts w:ascii="Arial" w:hAnsi="Arial" w:cs="Arial"/>
          <w:color w:val="202122"/>
          <w:kern w:val="0"/>
          <w:sz w:val="21"/>
          <w:szCs w:val="21"/>
        </w:rPr>
      </w:pPr>
      <w:r w:rsidRPr="002456AA">
        <w:rPr>
          <w:rFonts w:ascii="Arial" w:hAnsi="Arial" w:cs="Arial"/>
          <w:color w:val="202122"/>
          <w:kern w:val="0"/>
          <w:sz w:val="21"/>
          <w:szCs w:val="21"/>
        </w:rPr>
        <w:t>- CSK finished the group stage with 17 points and 8 wins, securing a place in the first qualifier.</w:t>
      </w:r>
    </w:p>
    <w:p w14:paraId="1C702D32" w14:textId="77777777" w:rsidR="002456AA" w:rsidRPr="002456AA" w:rsidRDefault="002456AA" w:rsidP="002456AA">
      <w:pPr>
        <w:shd w:val="clear" w:color="auto" w:fill="FFFFFF"/>
        <w:spacing w:before="120" w:after="120" w:line="240" w:lineRule="auto"/>
        <w:rPr>
          <w:rFonts w:ascii="Arial" w:hAnsi="Arial" w:cs="Arial"/>
          <w:color w:val="202122"/>
          <w:kern w:val="0"/>
          <w:sz w:val="21"/>
          <w:szCs w:val="21"/>
        </w:rPr>
      </w:pPr>
      <w:r w:rsidRPr="002456AA">
        <w:rPr>
          <w:rFonts w:ascii="Arial" w:hAnsi="Arial" w:cs="Arial"/>
          <w:color w:val="202122"/>
          <w:kern w:val="0"/>
          <w:sz w:val="21"/>
          <w:szCs w:val="21"/>
        </w:rPr>
        <w:t>- CSK won the qualifier against the Gujarat Titans and reached their 10th IPL final. In the final, held in Ahmedabad, they defeated the defending champions by 5 wickets (DLS Method) to claim their 5th IPL title. Ambati Rayudu announced his IPL retirement before the final match.</w:t>
      </w:r>
    </w:p>
    <w:p w14:paraId="1682A504" w14:textId="77777777" w:rsidR="002456AA" w:rsidRPr="002456AA" w:rsidRDefault="002456AA" w:rsidP="002456AA">
      <w:pPr>
        <w:pBdr>
          <w:bottom w:val="single" w:sz="6" w:space="0" w:color="A2A9B1"/>
        </w:pBdr>
        <w:shd w:val="clear" w:color="auto" w:fill="FFFFFF"/>
        <w:spacing w:before="240" w:after="60" w:line="240" w:lineRule="auto"/>
        <w:outlineLvl w:val="1"/>
        <w:rPr>
          <w:rFonts w:ascii="Georgia" w:hAnsi="Georgia"/>
          <w:color w:val="000000"/>
          <w:kern w:val="0"/>
          <w:sz w:val="36"/>
          <w:szCs w:val="36"/>
        </w:rPr>
      </w:pPr>
      <w:r w:rsidRPr="002456AA">
        <w:rPr>
          <w:rFonts w:ascii="Georgia" w:hAnsi="Georgia"/>
          <w:color w:val="000000"/>
          <w:kern w:val="0"/>
          <w:sz w:val="36"/>
          <w:szCs w:val="36"/>
        </w:rPr>
        <w:lastRenderedPageBreak/>
        <w:t>Home ground</w:t>
      </w:r>
    </w:p>
    <w:tbl>
      <w:tblPr>
        <w:tblW w:w="0" w:type="auto"/>
        <w:tblInd w:w="240" w:type="dxa"/>
        <w:tblBorders>
          <w:top w:val="single" w:sz="6" w:space="0" w:color="A2A9B1"/>
          <w:left w:val="single" w:sz="6" w:space="0" w:color="A2A9B1"/>
          <w:bottom w:val="single" w:sz="6" w:space="0" w:color="A2A9B1"/>
          <w:right w:val="single" w:sz="6" w:space="0" w:color="A2A9B1"/>
        </w:tblBorders>
        <w:tblCellMar>
          <w:top w:w="15" w:type="dxa"/>
          <w:left w:w="15" w:type="dxa"/>
          <w:bottom w:w="15" w:type="dxa"/>
          <w:right w:w="15" w:type="dxa"/>
        </w:tblCellMar>
        <w:tblLook w:val="04A0" w:firstRow="1" w:lastRow="0" w:firstColumn="1" w:lastColumn="0" w:noHBand="0" w:noVBand="1"/>
      </w:tblPr>
      <w:tblGrid>
        <w:gridCol w:w="764"/>
        <w:gridCol w:w="1033"/>
        <w:gridCol w:w="694"/>
        <w:gridCol w:w="916"/>
        <w:gridCol w:w="496"/>
        <w:gridCol w:w="1558"/>
      </w:tblGrid>
      <w:tr w:rsidR="002456AA" w:rsidRPr="002456AA" w14:paraId="27DC1528" w14:textId="77777777" w:rsidTr="002456AA">
        <w:trPr>
          <w:tblHeader/>
        </w:trPr>
        <w:tc>
          <w:tcPr>
            <w:tcW w:w="0" w:type="auto"/>
            <w:gridSpan w:val="6"/>
            <w:tcBorders>
              <w:top w:val="single" w:sz="6" w:space="0" w:color="A2A9B1"/>
              <w:bottom w:val="single" w:sz="6" w:space="0" w:color="A2A9B1"/>
            </w:tcBorders>
            <w:shd w:val="clear" w:color="auto" w:fill="F8F9FA"/>
            <w:tcMar>
              <w:top w:w="48" w:type="dxa"/>
              <w:left w:w="96" w:type="dxa"/>
              <w:bottom w:w="48" w:type="dxa"/>
              <w:right w:w="96" w:type="dxa"/>
            </w:tcMar>
            <w:vAlign w:val="center"/>
            <w:hideMark/>
          </w:tcPr>
          <w:p w14:paraId="2D0159BB" w14:textId="77777777" w:rsidR="002456AA" w:rsidRPr="002456AA" w:rsidRDefault="002456AA" w:rsidP="002456AA">
            <w:pPr>
              <w:spacing w:before="240" w:after="240" w:line="240" w:lineRule="auto"/>
              <w:jc w:val="center"/>
              <w:rPr>
                <w:rFonts w:ascii="Arial" w:hAnsi="Arial" w:cs="Arial"/>
                <w:color w:val="202122"/>
                <w:kern w:val="0"/>
                <w:sz w:val="21"/>
                <w:szCs w:val="21"/>
              </w:rPr>
            </w:pPr>
            <w:r w:rsidRPr="002456AA">
              <w:rPr>
                <w:rFonts w:ascii="Arial" w:hAnsi="Arial" w:cs="Arial"/>
                <w:b/>
                <w:bCs/>
                <w:color w:val="202122"/>
                <w:kern w:val="0"/>
                <w:sz w:val="21"/>
                <w:szCs w:val="21"/>
              </w:rPr>
              <w:t>Home record of the Super Kings</w:t>
            </w:r>
          </w:p>
        </w:tc>
      </w:tr>
      <w:tr w:rsidR="002456AA" w:rsidRPr="002456AA" w14:paraId="5EB8F7FD" w14:textId="77777777" w:rsidTr="002456AA">
        <w:tc>
          <w:tcPr>
            <w:tcW w:w="0" w:type="auto"/>
            <w:tcBorders>
              <w:top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124582D" w14:textId="77777777" w:rsidR="002456AA" w:rsidRPr="002456AA" w:rsidRDefault="002456AA" w:rsidP="002456AA">
            <w:pPr>
              <w:spacing w:before="240" w:after="240" w:line="240" w:lineRule="auto"/>
              <w:jc w:val="center"/>
              <w:rPr>
                <w:rFonts w:ascii="Arial" w:hAnsi="Arial" w:cs="Arial"/>
                <w:color w:val="202122"/>
                <w:kern w:val="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A579C7A" w14:textId="77777777" w:rsidR="002456AA" w:rsidRPr="002456AA" w:rsidRDefault="002456AA" w:rsidP="002456AA">
            <w:pPr>
              <w:spacing w:before="240" w:after="240" w:line="240" w:lineRule="auto"/>
              <w:jc w:val="center"/>
              <w:rPr>
                <w:rFonts w:ascii="Arial" w:hAnsi="Arial" w:cs="Arial"/>
                <w:b/>
                <w:bCs/>
                <w:color w:val="202122"/>
                <w:kern w:val="0"/>
                <w:sz w:val="21"/>
                <w:szCs w:val="21"/>
              </w:rPr>
            </w:pPr>
            <w:r w:rsidRPr="002456AA">
              <w:rPr>
                <w:rFonts w:ascii="Arial" w:hAnsi="Arial" w:cs="Arial"/>
                <w:b/>
                <w:bCs/>
                <w:color w:val="202122"/>
                <w:kern w:val="0"/>
                <w:sz w:val="21"/>
                <w:szCs w:val="21"/>
              </w:rPr>
              <w:t>Matches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E1ABDE5" w14:textId="77777777" w:rsidR="002456AA" w:rsidRPr="002456AA" w:rsidRDefault="002456AA" w:rsidP="002456AA">
            <w:pPr>
              <w:spacing w:before="240" w:after="240" w:line="240" w:lineRule="auto"/>
              <w:jc w:val="center"/>
              <w:rPr>
                <w:rFonts w:ascii="Arial" w:hAnsi="Arial" w:cs="Arial"/>
                <w:b/>
                <w:bCs/>
                <w:color w:val="202122"/>
                <w:kern w:val="0"/>
                <w:sz w:val="21"/>
                <w:szCs w:val="21"/>
              </w:rPr>
            </w:pPr>
            <w:r w:rsidRPr="002456AA">
              <w:rPr>
                <w:rFonts w:ascii="Arial" w:hAnsi="Arial" w:cs="Arial"/>
                <w:b/>
                <w:bCs/>
                <w:color w:val="202122"/>
                <w:kern w:val="0"/>
                <w:sz w:val="21"/>
                <w:szCs w:val="21"/>
              </w:rPr>
              <w:t>Wins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2F408A1" w14:textId="77777777" w:rsidR="002456AA" w:rsidRPr="002456AA" w:rsidRDefault="002456AA" w:rsidP="002456AA">
            <w:pPr>
              <w:spacing w:before="240" w:after="240" w:line="240" w:lineRule="auto"/>
              <w:jc w:val="center"/>
              <w:rPr>
                <w:rFonts w:ascii="Arial" w:hAnsi="Arial" w:cs="Arial"/>
                <w:b/>
                <w:bCs/>
                <w:color w:val="202122"/>
                <w:kern w:val="0"/>
                <w:sz w:val="21"/>
                <w:szCs w:val="21"/>
              </w:rPr>
            </w:pPr>
            <w:r w:rsidRPr="002456AA">
              <w:rPr>
                <w:rFonts w:ascii="Arial" w:hAnsi="Arial" w:cs="Arial"/>
                <w:b/>
                <w:bCs/>
                <w:color w:val="202122"/>
                <w:kern w:val="0"/>
                <w:sz w:val="21"/>
                <w:szCs w:val="21"/>
              </w:rPr>
              <w:t>Losses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6FBEDDE" w14:textId="77777777" w:rsidR="002456AA" w:rsidRPr="002456AA" w:rsidRDefault="002456AA" w:rsidP="002456AA">
            <w:pPr>
              <w:spacing w:before="240" w:after="240" w:line="240" w:lineRule="auto"/>
              <w:jc w:val="center"/>
              <w:rPr>
                <w:rFonts w:ascii="Arial" w:hAnsi="Arial" w:cs="Arial"/>
                <w:b/>
                <w:bCs/>
                <w:color w:val="202122"/>
                <w:kern w:val="0"/>
                <w:sz w:val="21"/>
                <w:szCs w:val="21"/>
              </w:rPr>
            </w:pPr>
            <w:r w:rsidRPr="002456AA">
              <w:rPr>
                <w:rFonts w:ascii="Arial" w:hAnsi="Arial" w:cs="Arial"/>
                <w:b/>
                <w:bCs/>
                <w:color w:val="202122"/>
                <w:kern w:val="0"/>
                <w:sz w:val="21"/>
                <w:szCs w:val="21"/>
              </w:rPr>
              <w:t>NR</w:t>
            </w:r>
          </w:p>
        </w:tc>
        <w:tc>
          <w:tcPr>
            <w:tcW w:w="0" w:type="auto"/>
            <w:tcBorders>
              <w:top w:val="single" w:sz="6" w:space="0" w:color="A2A9B1"/>
              <w:left w:val="single" w:sz="6" w:space="0" w:color="A2A9B1"/>
              <w:bottom w:val="single" w:sz="6" w:space="0" w:color="A2A9B1"/>
            </w:tcBorders>
            <w:shd w:val="clear" w:color="auto" w:fill="EAECF0"/>
            <w:tcMar>
              <w:top w:w="48" w:type="dxa"/>
              <w:left w:w="96" w:type="dxa"/>
              <w:bottom w:w="48" w:type="dxa"/>
              <w:right w:w="96" w:type="dxa"/>
            </w:tcMar>
            <w:vAlign w:val="center"/>
            <w:hideMark/>
          </w:tcPr>
          <w:p w14:paraId="49E12E45" w14:textId="77777777" w:rsidR="002456AA" w:rsidRPr="002456AA" w:rsidRDefault="002456AA" w:rsidP="002456AA">
            <w:pPr>
              <w:spacing w:before="240" w:after="240" w:line="240" w:lineRule="auto"/>
              <w:jc w:val="center"/>
              <w:rPr>
                <w:rFonts w:ascii="Arial" w:hAnsi="Arial" w:cs="Arial"/>
                <w:b/>
                <w:bCs/>
                <w:color w:val="202122"/>
                <w:kern w:val="0"/>
                <w:sz w:val="21"/>
                <w:szCs w:val="21"/>
              </w:rPr>
            </w:pPr>
            <w:r w:rsidRPr="002456AA">
              <w:rPr>
                <w:rFonts w:ascii="Arial" w:hAnsi="Arial" w:cs="Arial"/>
                <w:b/>
                <w:bCs/>
                <w:color w:val="202122"/>
                <w:kern w:val="0"/>
                <w:sz w:val="21"/>
                <w:szCs w:val="21"/>
              </w:rPr>
              <w:t>Success Rate</w:t>
            </w:r>
          </w:p>
        </w:tc>
      </w:tr>
      <w:tr w:rsidR="002456AA" w:rsidRPr="002456AA" w14:paraId="2AF39046" w14:textId="77777777" w:rsidTr="002456AA">
        <w:tc>
          <w:tcPr>
            <w:tcW w:w="0" w:type="auto"/>
            <w:tcBorders>
              <w:top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90E8677" w14:textId="77777777" w:rsidR="002456AA" w:rsidRPr="002456AA" w:rsidRDefault="002456AA" w:rsidP="002456AA">
            <w:pPr>
              <w:spacing w:before="240" w:after="240" w:line="240" w:lineRule="auto"/>
              <w:jc w:val="center"/>
              <w:rPr>
                <w:rFonts w:ascii="Arial" w:hAnsi="Arial" w:cs="Arial"/>
                <w:b/>
                <w:bCs/>
                <w:color w:val="202122"/>
                <w:kern w:val="0"/>
                <w:sz w:val="21"/>
                <w:szCs w:val="21"/>
              </w:rPr>
            </w:pPr>
            <w:r w:rsidRPr="002456AA">
              <w:rPr>
                <w:rFonts w:ascii="Arial" w:hAnsi="Arial" w:cs="Arial"/>
                <w:b/>
                <w:bCs/>
                <w:color w:val="202122"/>
                <w:kern w:val="0"/>
                <w:sz w:val="21"/>
                <w:szCs w:val="21"/>
              </w:rPr>
              <w:t>In IPL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49701A" w14:textId="77777777" w:rsidR="002456AA" w:rsidRPr="002456AA" w:rsidRDefault="002456AA" w:rsidP="002456AA">
            <w:pPr>
              <w:spacing w:before="240" w:after="240" w:line="240" w:lineRule="auto"/>
              <w:jc w:val="center"/>
              <w:rPr>
                <w:rFonts w:ascii="Arial" w:hAnsi="Arial" w:cs="Arial"/>
                <w:color w:val="202122"/>
                <w:kern w:val="0"/>
                <w:sz w:val="21"/>
                <w:szCs w:val="21"/>
              </w:rPr>
            </w:pPr>
            <w:r w:rsidRPr="002456AA">
              <w:rPr>
                <w:rFonts w:ascii="Arial" w:hAnsi="Arial" w:cs="Arial"/>
                <w:color w:val="202122"/>
                <w:kern w:val="0"/>
                <w:sz w:val="21"/>
                <w:szCs w:val="21"/>
              </w:rPr>
              <w:t>64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5E6C70" w14:textId="77777777" w:rsidR="002456AA" w:rsidRPr="002456AA" w:rsidRDefault="002456AA" w:rsidP="002456AA">
            <w:pPr>
              <w:spacing w:before="240" w:after="240" w:line="240" w:lineRule="auto"/>
              <w:jc w:val="center"/>
              <w:rPr>
                <w:rFonts w:ascii="Arial" w:hAnsi="Arial" w:cs="Arial"/>
                <w:color w:val="202122"/>
                <w:kern w:val="0"/>
                <w:sz w:val="21"/>
                <w:szCs w:val="21"/>
              </w:rPr>
            </w:pPr>
            <w:r w:rsidRPr="002456AA">
              <w:rPr>
                <w:rFonts w:ascii="Arial" w:hAnsi="Arial" w:cs="Arial"/>
                <w:color w:val="202122"/>
                <w:kern w:val="0"/>
                <w:sz w:val="21"/>
                <w:szCs w:val="21"/>
              </w:rPr>
              <w:t>45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72DA1B" w14:textId="77777777" w:rsidR="002456AA" w:rsidRPr="002456AA" w:rsidRDefault="002456AA" w:rsidP="002456AA">
            <w:pPr>
              <w:spacing w:before="240" w:after="240" w:line="240" w:lineRule="auto"/>
              <w:jc w:val="center"/>
              <w:rPr>
                <w:rFonts w:ascii="Arial" w:hAnsi="Arial" w:cs="Arial"/>
                <w:color w:val="202122"/>
                <w:kern w:val="0"/>
                <w:sz w:val="21"/>
                <w:szCs w:val="21"/>
              </w:rPr>
            </w:pPr>
            <w:r w:rsidRPr="002456AA">
              <w:rPr>
                <w:rFonts w:ascii="Arial" w:hAnsi="Arial" w:cs="Arial"/>
                <w:color w:val="202122"/>
                <w:kern w:val="0"/>
                <w:sz w:val="21"/>
                <w:szCs w:val="21"/>
              </w:rPr>
              <w:t>19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261A59" w14:textId="77777777" w:rsidR="002456AA" w:rsidRPr="002456AA" w:rsidRDefault="002456AA" w:rsidP="002456AA">
            <w:pPr>
              <w:spacing w:before="240" w:after="240" w:line="240" w:lineRule="auto"/>
              <w:jc w:val="center"/>
              <w:rPr>
                <w:rFonts w:ascii="Arial" w:hAnsi="Arial" w:cs="Arial"/>
                <w:color w:val="202122"/>
                <w:kern w:val="0"/>
                <w:sz w:val="21"/>
                <w:szCs w:val="21"/>
              </w:rPr>
            </w:pPr>
            <w:r w:rsidRPr="002456AA">
              <w:rPr>
                <w:rFonts w:ascii="Arial" w:hAnsi="Arial" w:cs="Arial"/>
                <w:color w:val="202122"/>
                <w:kern w:val="0"/>
                <w:sz w:val="21"/>
                <w:szCs w:val="21"/>
              </w:rPr>
              <w:t>0</w:t>
            </w:r>
          </w:p>
        </w:tc>
        <w:tc>
          <w:tcPr>
            <w:tcW w:w="0" w:type="auto"/>
            <w:tcBorders>
              <w:top w:val="single" w:sz="6" w:space="0" w:color="A2A9B1"/>
              <w:left w:val="single" w:sz="6" w:space="0" w:color="A2A9B1"/>
              <w:bottom w:val="single" w:sz="6" w:space="0" w:color="A2A9B1"/>
            </w:tcBorders>
            <w:shd w:val="clear" w:color="auto" w:fill="F8F9FA"/>
            <w:tcMar>
              <w:top w:w="48" w:type="dxa"/>
              <w:left w:w="96" w:type="dxa"/>
              <w:bottom w:w="48" w:type="dxa"/>
              <w:right w:w="96" w:type="dxa"/>
            </w:tcMar>
            <w:vAlign w:val="center"/>
            <w:hideMark/>
          </w:tcPr>
          <w:p w14:paraId="1FCD8853" w14:textId="77777777" w:rsidR="002456AA" w:rsidRPr="002456AA" w:rsidRDefault="002456AA" w:rsidP="002456AA">
            <w:pPr>
              <w:spacing w:before="240" w:after="240" w:line="240" w:lineRule="auto"/>
              <w:jc w:val="center"/>
              <w:rPr>
                <w:rFonts w:ascii="Arial" w:hAnsi="Arial" w:cs="Arial"/>
                <w:color w:val="202122"/>
                <w:kern w:val="0"/>
                <w:sz w:val="21"/>
                <w:szCs w:val="21"/>
              </w:rPr>
            </w:pPr>
            <w:r w:rsidRPr="002456AA">
              <w:rPr>
                <w:rFonts w:ascii="Arial" w:hAnsi="Arial" w:cs="Arial"/>
                <w:color w:val="202122"/>
                <w:kern w:val="0"/>
                <w:sz w:val="21"/>
                <w:szCs w:val="21"/>
              </w:rPr>
              <w:t>70.31%</w:t>
            </w:r>
          </w:p>
        </w:tc>
      </w:tr>
      <w:tr w:rsidR="002456AA" w:rsidRPr="002456AA" w14:paraId="09FA57FB" w14:textId="77777777" w:rsidTr="00726D7E">
        <w:tc>
          <w:tcPr>
            <w:tcW w:w="0" w:type="auto"/>
            <w:tcBorders>
              <w:top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14:paraId="5F7E1424" w14:textId="54B1902A" w:rsidR="002456AA" w:rsidRPr="002456AA" w:rsidRDefault="002456AA" w:rsidP="002456AA">
            <w:pPr>
              <w:spacing w:before="240" w:after="240" w:line="240" w:lineRule="auto"/>
              <w:jc w:val="center"/>
              <w:rPr>
                <w:rFonts w:ascii="Arial" w:hAnsi="Arial" w:cs="Arial"/>
                <w:b/>
                <w:bCs/>
                <w:color w:val="202122"/>
                <w:kern w:val="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02D79FC5" w14:textId="2B361432" w:rsidR="002456AA" w:rsidRPr="002456AA" w:rsidRDefault="002456AA" w:rsidP="002456AA">
            <w:pPr>
              <w:spacing w:before="240" w:after="240" w:line="240" w:lineRule="auto"/>
              <w:jc w:val="center"/>
              <w:rPr>
                <w:rFonts w:ascii="Arial" w:hAnsi="Arial" w:cs="Arial"/>
                <w:color w:val="202122"/>
                <w:kern w:val="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2518F141" w14:textId="7B9F5969" w:rsidR="002456AA" w:rsidRPr="002456AA" w:rsidRDefault="002456AA" w:rsidP="002456AA">
            <w:pPr>
              <w:spacing w:before="240" w:after="240" w:line="240" w:lineRule="auto"/>
              <w:jc w:val="center"/>
              <w:rPr>
                <w:rFonts w:ascii="Arial" w:hAnsi="Arial" w:cs="Arial"/>
                <w:color w:val="202122"/>
                <w:kern w:val="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48EC164B" w14:textId="5E9E57E8" w:rsidR="002456AA" w:rsidRPr="002456AA" w:rsidRDefault="002456AA" w:rsidP="002456AA">
            <w:pPr>
              <w:spacing w:before="240" w:after="240" w:line="240" w:lineRule="auto"/>
              <w:jc w:val="center"/>
              <w:rPr>
                <w:rFonts w:ascii="Arial" w:hAnsi="Arial" w:cs="Arial"/>
                <w:color w:val="202122"/>
                <w:kern w:val="0"/>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24201743" w14:textId="407B8B5D" w:rsidR="002456AA" w:rsidRPr="002456AA" w:rsidRDefault="002456AA" w:rsidP="002456AA">
            <w:pPr>
              <w:spacing w:before="240" w:after="240" w:line="240" w:lineRule="auto"/>
              <w:jc w:val="center"/>
              <w:rPr>
                <w:rFonts w:ascii="Arial" w:hAnsi="Arial" w:cs="Arial"/>
                <w:color w:val="202122"/>
                <w:kern w:val="0"/>
                <w:sz w:val="21"/>
                <w:szCs w:val="21"/>
              </w:rPr>
            </w:pPr>
          </w:p>
        </w:tc>
        <w:tc>
          <w:tcPr>
            <w:tcW w:w="0" w:type="auto"/>
            <w:tcBorders>
              <w:top w:val="single" w:sz="6" w:space="0" w:color="A2A9B1"/>
              <w:left w:val="single" w:sz="6" w:space="0" w:color="A2A9B1"/>
              <w:bottom w:val="single" w:sz="6" w:space="0" w:color="A2A9B1"/>
            </w:tcBorders>
            <w:shd w:val="clear" w:color="auto" w:fill="F8F9FA"/>
            <w:tcMar>
              <w:top w:w="48" w:type="dxa"/>
              <w:left w:w="96" w:type="dxa"/>
              <w:bottom w:w="48" w:type="dxa"/>
              <w:right w:w="96" w:type="dxa"/>
            </w:tcMar>
            <w:vAlign w:val="center"/>
          </w:tcPr>
          <w:p w14:paraId="7E291AE9" w14:textId="593E276E" w:rsidR="002456AA" w:rsidRPr="002456AA" w:rsidRDefault="002456AA" w:rsidP="002456AA">
            <w:pPr>
              <w:spacing w:before="240" w:after="240" w:line="240" w:lineRule="auto"/>
              <w:jc w:val="center"/>
              <w:rPr>
                <w:rFonts w:ascii="Arial" w:hAnsi="Arial" w:cs="Arial"/>
                <w:color w:val="202122"/>
                <w:kern w:val="0"/>
                <w:sz w:val="21"/>
                <w:szCs w:val="21"/>
              </w:rPr>
            </w:pPr>
          </w:p>
        </w:tc>
      </w:tr>
    </w:tbl>
    <w:p w14:paraId="640DEB0F" w14:textId="379FD6A7" w:rsidR="002456AA" w:rsidRPr="002456AA" w:rsidRDefault="002F2379" w:rsidP="002456AA">
      <w:pPr>
        <w:shd w:val="clear" w:color="auto" w:fill="F8F9FA"/>
        <w:spacing w:after="0" w:line="240" w:lineRule="auto"/>
        <w:jc w:val="center"/>
        <w:rPr>
          <w:rFonts w:ascii="Arial" w:hAnsi="Arial" w:cs="Arial"/>
          <w:color w:val="202122"/>
          <w:kern w:val="0"/>
          <w:sz w:val="20"/>
          <w:szCs w:val="20"/>
        </w:rPr>
      </w:pPr>
      <w:r w:rsidRPr="002456AA">
        <w:rPr>
          <w:rFonts w:ascii="Arial" w:hAnsi="Arial" w:cs="Arial"/>
          <w:noProof/>
          <w:color w:val="3366CC"/>
          <w:kern w:val="0"/>
          <w:sz w:val="20"/>
          <w:szCs w:val="20"/>
        </w:rPr>
        <w:drawing>
          <wp:inline distT="0" distB="0" distL="0" distR="0" wp14:anchorId="42B18A11" wp14:editId="73419FE4">
            <wp:extent cx="7132320" cy="1615440"/>
            <wp:effectExtent l="0" t="0" r="0" b="0"/>
            <wp:docPr id="1" name="Picture 1">
              <a:hlinkClick xmlns:a="http://schemas.openxmlformats.org/drawingml/2006/main" r:id="rId5" tooltip="&quot;Panoramic view of the M. A. Chidambaram Stadium in 2012.&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tooltip="&quot;Panoramic view of the M. A. Chidambaram Stadium in 2012.&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32320" cy="1615440"/>
                    </a:xfrm>
                    <a:prstGeom prst="rect">
                      <a:avLst/>
                    </a:prstGeom>
                    <a:noFill/>
                    <a:ln>
                      <a:noFill/>
                    </a:ln>
                  </pic:spPr>
                </pic:pic>
              </a:graphicData>
            </a:graphic>
          </wp:inline>
        </w:drawing>
      </w:r>
    </w:p>
    <w:p w14:paraId="04FF851B" w14:textId="77777777" w:rsidR="002456AA" w:rsidRPr="002456AA" w:rsidRDefault="002456AA" w:rsidP="002456AA">
      <w:pPr>
        <w:shd w:val="clear" w:color="auto" w:fill="F8F9FA"/>
        <w:spacing w:after="120" w:line="336" w:lineRule="atLeast"/>
        <w:jc w:val="center"/>
        <w:rPr>
          <w:rFonts w:ascii="Arial" w:hAnsi="Arial" w:cs="Arial"/>
          <w:color w:val="202122"/>
          <w:kern w:val="0"/>
          <w:sz w:val="19"/>
          <w:szCs w:val="19"/>
        </w:rPr>
      </w:pPr>
      <w:r w:rsidRPr="002456AA">
        <w:rPr>
          <w:rFonts w:ascii="Arial" w:hAnsi="Arial" w:cs="Arial"/>
          <w:color w:val="202122"/>
          <w:kern w:val="0"/>
          <w:sz w:val="19"/>
          <w:szCs w:val="19"/>
        </w:rPr>
        <w:t>Panoramic view of the M. A. Chidambaram Stadium in 2012.</w:t>
      </w:r>
    </w:p>
    <w:p w14:paraId="59A20A70" w14:textId="77777777" w:rsidR="002456AA" w:rsidRDefault="002456AA" w:rsidP="002456AA">
      <w:pPr>
        <w:shd w:val="clear" w:color="auto" w:fill="FFFFFF"/>
        <w:spacing w:before="72" w:after="0" w:line="240" w:lineRule="auto"/>
        <w:outlineLvl w:val="2"/>
        <w:rPr>
          <w:rFonts w:ascii="Arial" w:hAnsi="Arial" w:cs="Arial"/>
          <w:b/>
          <w:bCs/>
          <w:color w:val="000000"/>
          <w:kern w:val="0"/>
          <w:sz w:val="29"/>
          <w:szCs w:val="29"/>
        </w:rPr>
      </w:pPr>
      <w:r w:rsidRPr="002456AA">
        <w:rPr>
          <w:rFonts w:ascii="Arial" w:hAnsi="Arial" w:cs="Arial"/>
          <w:b/>
          <w:bCs/>
          <w:color w:val="000000"/>
          <w:kern w:val="0"/>
          <w:sz w:val="29"/>
          <w:szCs w:val="29"/>
        </w:rPr>
        <w:t>Ownership of N. Srinivasan</w:t>
      </w:r>
    </w:p>
    <w:p w14:paraId="38775C48" w14:textId="77777777" w:rsidR="00572DA1" w:rsidRPr="00572DA1" w:rsidRDefault="00572DA1" w:rsidP="00572DA1">
      <w:pPr>
        <w:shd w:val="clear" w:color="auto" w:fill="FFFFFF"/>
        <w:spacing w:before="72" w:after="0" w:line="240" w:lineRule="auto"/>
        <w:outlineLvl w:val="2"/>
        <w:rPr>
          <w:rFonts w:ascii="Arial" w:hAnsi="Arial" w:cs="Arial"/>
          <w:b/>
          <w:bCs/>
          <w:color w:val="000000"/>
          <w:kern w:val="0"/>
          <w:sz w:val="29"/>
          <w:szCs w:val="29"/>
        </w:rPr>
      </w:pPr>
      <w:r w:rsidRPr="00572DA1">
        <w:rPr>
          <w:rFonts w:ascii="Arial" w:hAnsi="Arial" w:cs="Arial"/>
          <w:b/>
          <w:bCs/>
          <w:color w:val="000000"/>
          <w:kern w:val="0"/>
          <w:sz w:val="29"/>
          <w:szCs w:val="29"/>
        </w:rPr>
        <w:t>- N. Srinivasan, who was the treasurer and vice-chairman of BCCI, became the de facto owner of Chennai Super Kings despite a BCCI regulation stating that administrators could not have any commercial interest in matches or events conducted by the board.</w:t>
      </w:r>
    </w:p>
    <w:p w14:paraId="561BF7B8" w14:textId="77777777" w:rsidR="00572DA1" w:rsidRPr="00572DA1" w:rsidRDefault="00572DA1" w:rsidP="00572DA1">
      <w:pPr>
        <w:shd w:val="clear" w:color="auto" w:fill="FFFFFF"/>
        <w:spacing w:before="72" w:after="0" w:line="240" w:lineRule="auto"/>
        <w:outlineLvl w:val="2"/>
        <w:rPr>
          <w:rFonts w:ascii="Arial" w:hAnsi="Arial" w:cs="Arial"/>
          <w:b/>
          <w:bCs/>
          <w:color w:val="000000"/>
          <w:kern w:val="0"/>
          <w:sz w:val="29"/>
          <w:szCs w:val="29"/>
        </w:rPr>
      </w:pPr>
      <w:r w:rsidRPr="00572DA1">
        <w:rPr>
          <w:rFonts w:ascii="Arial" w:hAnsi="Arial" w:cs="Arial"/>
          <w:b/>
          <w:bCs/>
          <w:color w:val="000000"/>
          <w:kern w:val="0"/>
          <w:sz w:val="29"/>
          <w:szCs w:val="29"/>
        </w:rPr>
        <w:t xml:space="preserve">- Former BCCI President A. C. </w:t>
      </w:r>
      <w:proofErr w:type="spellStart"/>
      <w:r w:rsidRPr="00572DA1">
        <w:rPr>
          <w:rFonts w:ascii="Arial" w:hAnsi="Arial" w:cs="Arial"/>
          <w:b/>
          <w:bCs/>
          <w:color w:val="000000"/>
          <w:kern w:val="0"/>
          <w:sz w:val="29"/>
          <w:szCs w:val="29"/>
        </w:rPr>
        <w:t>Muthiah</w:t>
      </w:r>
      <w:proofErr w:type="spellEnd"/>
      <w:r w:rsidRPr="00572DA1">
        <w:rPr>
          <w:rFonts w:ascii="Arial" w:hAnsi="Arial" w:cs="Arial"/>
          <w:b/>
          <w:bCs/>
          <w:color w:val="000000"/>
          <w:kern w:val="0"/>
          <w:sz w:val="29"/>
          <w:szCs w:val="29"/>
        </w:rPr>
        <w:t xml:space="preserve"> raised concerns about the violation of this regulation in 2008, but the BCCI did not respond. </w:t>
      </w:r>
      <w:proofErr w:type="spellStart"/>
      <w:r w:rsidRPr="00572DA1">
        <w:rPr>
          <w:rFonts w:ascii="Arial" w:hAnsi="Arial" w:cs="Arial"/>
          <w:b/>
          <w:bCs/>
          <w:color w:val="000000"/>
          <w:kern w:val="0"/>
          <w:sz w:val="29"/>
          <w:szCs w:val="29"/>
        </w:rPr>
        <w:t>Muthiah</w:t>
      </w:r>
      <w:proofErr w:type="spellEnd"/>
      <w:r w:rsidRPr="00572DA1">
        <w:rPr>
          <w:rFonts w:ascii="Arial" w:hAnsi="Arial" w:cs="Arial"/>
          <w:b/>
          <w:bCs/>
          <w:color w:val="000000"/>
          <w:kern w:val="0"/>
          <w:sz w:val="29"/>
          <w:szCs w:val="29"/>
        </w:rPr>
        <w:t xml:space="preserve"> went to the Madras High Court to restrain Srinivasan from participating in a general body meeting, but the suit was dismissed.</w:t>
      </w:r>
    </w:p>
    <w:p w14:paraId="09FB2537" w14:textId="77777777" w:rsidR="00572DA1" w:rsidRPr="002456AA" w:rsidRDefault="00572DA1" w:rsidP="00572DA1">
      <w:pPr>
        <w:shd w:val="clear" w:color="auto" w:fill="FFFFFF"/>
        <w:spacing w:before="72" w:after="0" w:line="240" w:lineRule="auto"/>
        <w:outlineLvl w:val="2"/>
        <w:rPr>
          <w:rFonts w:ascii="Arial" w:hAnsi="Arial" w:cs="Arial"/>
          <w:b/>
          <w:bCs/>
          <w:color w:val="000000"/>
          <w:kern w:val="0"/>
          <w:sz w:val="29"/>
          <w:szCs w:val="29"/>
        </w:rPr>
      </w:pPr>
      <w:r w:rsidRPr="00572DA1">
        <w:rPr>
          <w:rFonts w:ascii="Arial" w:hAnsi="Arial" w:cs="Arial"/>
          <w:b/>
          <w:bCs/>
          <w:color w:val="000000"/>
          <w:kern w:val="0"/>
          <w:sz w:val="29"/>
          <w:szCs w:val="29"/>
        </w:rPr>
        <w:t>- In 2011, concerns were raised by other team owners about possible rigging in the IPL auctions. Nita Ambani, the owner of Mumbai Indians, questioned the changing order of players before the auction. Lalit Modi, former IPL chairman, accused Srinivasan of rigging the 2009 IPL auction, but Srinivasan refuted the allegations.</w:t>
      </w:r>
    </w:p>
    <w:p w14:paraId="02CF5A85" w14:textId="77777777" w:rsidR="002456AA" w:rsidRDefault="002456AA" w:rsidP="002456AA">
      <w:pPr>
        <w:shd w:val="clear" w:color="auto" w:fill="FFFFFF"/>
        <w:spacing w:before="72" w:after="0" w:line="240" w:lineRule="auto"/>
        <w:outlineLvl w:val="2"/>
        <w:rPr>
          <w:rFonts w:ascii="Arial" w:hAnsi="Arial" w:cs="Arial"/>
          <w:b/>
          <w:bCs/>
          <w:color w:val="000000"/>
          <w:kern w:val="0"/>
          <w:sz w:val="29"/>
          <w:szCs w:val="29"/>
        </w:rPr>
      </w:pPr>
      <w:r w:rsidRPr="002456AA">
        <w:rPr>
          <w:rFonts w:ascii="Arial" w:hAnsi="Arial" w:cs="Arial"/>
          <w:b/>
          <w:bCs/>
          <w:color w:val="000000"/>
          <w:kern w:val="0"/>
          <w:sz w:val="29"/>
          <w:szCs w:val="29"/>
        </w:rPr>
        <w:t>IPL suspension</w:t>
      </w:r>
    </w:p>
    <w:p w14:paraId="67D041E2" w14:textId="77777777" w:rsidR="00572DA1" w:rsidRPr="002456AA" w:rsidRDefault="00572DA1" w:rsidP="002456AA">
      <w:pPr>
        <w:shd w:val="clear" w:color="auto" w:fill="FFFFFF"/>
        <w:spacing w:before="72" w:after="0" w:line="240" w:lineRule="auto"/>
        <w:outlineLvl w:val="2"/>
        <w:rPr>
          <w:rFonts w:ascii="Arial" w:hAnsi="Arial" w:cs="Arial"/>
          <w:b/>
          <w:bCs/>
          <w:color w:val="000000"/>
          <w:kern w:val="0"/>
          <w:sz w:val="29"/>
          <w:szCs w:val="29"/>
        </w:rPr>
      </w:pPr>
      <w:r>
        <w:rPr>
          <w:rFonts w:ascii="Segoe UI" w:hAnsi="Segoe UI" w:cs="Segoe UI"/>
          <w:color w:val="374151"/>
          <w:shd w:val="clear" w:color="auto" w:fill="F7F7F8"/>
        </w:rPr>
        <w:t>On 14 July 2015, the RM Lodha Committee suspended the owners of Rajasthan Royals and Chennai Super Kings from the Indian Premier League for a period of two years.</w:t>
      </w:r>
    </w:p>
    <w:p w14:paraId="3B7C6354" w14:textId="77777777" w:rsidR="002456AA" w:rsidRPr="002456AA" w:rsidRDefault="002456AA" w:rsidP="002456AA">
      <w:pPr>
        <w:pBdr>
          <w:bottom w:val="single" w:sz="6" w:space="0" w:color="A2A9B1"/>
        </w:pBdr>
        <w:shd w:val="clear" w:color="auto" w:fill="FFFFFF"/>
        <w:spacing w:before="240" w:after="60" w:line="240" w:lineRule="auto"/>
        <w:outlineLvl w:val="1"/>
        <w:rPr>
          <w:rFonts w:ascii="Georgia" w:hAnsi="Georgia"/>
          <w:color w:val="000000"/>
          <w:kern w:val="0"/>
          <w:sz w:val="36"/>
          <w:szCs w:val="36"/>
        </w:rPr>
      </w:pPr>
      <w:r w:rsidRPr="002456AA">
        <w:rPr>
          <w:rFonts w:ascii="Georgia" w:hAnsi="Georgia"/>
          <w:color w:val="000000"/>
          <w:kern w:val="0"/>
          <w:sz w:val="36"/>
          <w:szCs w:val="36"/>
        </w:rPr>
        <w:lastRenderedPageBreak/>
        <w:t>Result summary</w:t>
      </w:r>
    </w:p>
    <w:p w14:paraId="2DFB7165" w14:textId="77777777" w:rsidR="002456AA" w:rsidRPr="002456AA" w:rsidRDefault="002456AA" w:rsidP="002456AA">
      <w:pPr>
        <w:shd w:val="clear" w:color="auto" w:fill="FFFFFF"/>
        <w:spacing w:before="72" w:after="0" w:line="240" w:lineRule="auto"/>
        <w:outlineLvl w:val="2"/>
        <w:rPr>
          <w:rFonts w:ascii="Arial" w:hAnsi="Arial" w:cs="Arial"/>
          <w:b/>
          <w:bCs/>
          <w:color w:val="000000"/>
          <w:kern w:val="0"/>
          <w:sz w:val="29"/>
          <w:szCs w:val="29"/>
        </w:rPr>
      </w:pPr>
      <w:r w:rsidRPr="002456AA">
        <w:rPr>
          <w:rFonts w:ascii="Arial" w:hAnsi="Arial" w:cs="Arial"/>
          <w:b/>
          <w:bCs/>
          <w:color w:val="000000"/>
          <w:kern w:val="0"/>
          <w:sz w:val="29"/>
          <w:szCs w:val="29"/>
        </w:rPr>
        <w:t>Overall results</w:t>
      </w:r>
    </w:p>
    <w:tbl>
      <w:tblPr>
        <w:tblW w:w="0" w:type="auto"/>
        <w:tblBorders>
          <w:top w:val="single" w:sz="6" w:space="0" w:color="A2A9B1"/>
          <w:left w:val="single" w:sz="6" w:space="0" w:color="A2A9B1"/>
          <w:bottom w:val="single" w:sz="6" w:space="0" w:color="A2A9B1"/>
          <w:right w:val="single" w:sz="6" w:space="0" w:color="A2A9B1"/>
        </w:tblBorders>
        <w:tblCellMar>
          <w:top w:w="15" w:type="dxa"/>
          <w:left w:w="15" w:type="dxa"/>
          <w:bottom w:w="15" w:type="dxa"/>
          <w:right w:w="15" w:type="dxa"/>
        </w:tblCellMar>
        <w:tblLook w:val="04A0" w:firstRow="1" w:lastRow="0" w:firstColumn="1" w:lastColumn="0" w:noHBand="0" w:noVBand="1"/>
      </w:tblPr>
      <w:tblGrid>
        <w:gridCol w:w="694"/>
        <w:gridCol w:w="738"/>
        <w:gridCol w:w="866"/>
        <w:gridCol w:w="902"/>
        <w:gridCol w:w="843"/>
        <w:gridCol w:w="715"/>
        <w:gridCol w:w="1088"/>
        <w:gridCol w:w="1021"/>
        <w:gridCol w:w="1616"/>
      </w:tblGrid>
      <w:tr w:rsidR="002456AA" w:rsidRPr="002456AA" w14:paraId="4BC4A6FC" w14:textId="77777777" w:rsidTr="002456AA">
        <w:trPr>
          <w:tblHeader/>
        </w:trPr>
        <w:tc>
          <w:tcPr>
            <w:tcW w:w="0" w:type="auto"/>
            <w:tcBorders>
              <w:top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23A0E67" w14:textId="77777777" w:rsidR="002456AA" w:rsidRPr="002456AA" w:rsidRDefault="002456AA" w:rsidP="002456AA">
            <w:pPr>
              <w:spacing w:before="240" w:after="240" w:line="240" w:lineRule="auto"/>
              <w:jc w:val="center"/>
              <w:rPr>
                <w:rFonts w:ascii="Arial" w:hAnsi="Arial" w:cs="Arial"/>
                <w:b/>
                <w:bCs/>
                <w:color w:val="202122"/>
                <w:kern w:val="0"/>
                <w:sz w:val="21"/>
                <w:szCs w:val="21"/>
              </w:rPr>
            </w:pPr>
            <w:r w:rsidRPr="002456AA">
              <w:rPr>
                <w:rFonts w:ascii="Arial" w:hAnsi="Arial" w:cs="Arial"/>
                <w:b/>
                <w:bCs/>
                <w:color w:val="202122"/>
                <w:kern w:val="0"/>
                <w:sz w:val="21"/>
                <w:szCs w:val="21"/>
              </w:rPr>
              <w:t>Year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28474FAC" w14:textId="77777777" w:rsidR="002456AA" w:rsidRPr="002456AA" w:rsidRDefault="002456AA" w:rsidP="002456AA">
            <w:pPr>
              <w:spacing w:before="240" w:after="240" w:line="240" w:lineRule="auto"/>
              <w:jc w:val="center"/>
              <w:rPr>
                <w:rFonts w:ascii="Arial" w:hAnsi="Arial" w:cs="Arial"/>
                <w:b/>
                <w:bCs/>
                <w:color w:val="202122"/>
                <w:kern w:val="0"/>
                <w:sz w:val="21"/>
                <w:szCs w:val="21"/>
              </w:rPr>
            </w:pPr>
            <w:proofErr w:type="spellStart"/>
            <w:r w:rsidRPr="002456AA">
              <w:rPr>
                <w:rFonts w:ascii="Arial" w:hAnsi="Arial" w:cs="Arial"/>
                <w:b/>
                <w:bCs/>
                <w:color w:val="202122"/>
                <w:kern w:val="0"/>
                <w:sz w:val="21"/>
                <w:szCs w:val="21"/>
              </w:rPr>
              <w:t>Pld</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52C8538C" w14:textId="77777777" w:rsidR="002456AA" w:rsidRPr="002456AA" w:rsidRDefault="002456AA" w:rsidP="002456AA">
            <w:pPr>
              <w:spacing w:before="240" w:after="240" w:line="240" w:lineRule="auto"/>
              <w:jc w:val="center"/>
              <w:rPr>
                <w:rFonts w:ascii="Arial" w:hAnsi="Arial" w:cs="Arial"/>
                <w:b/>
                <w:bCs/>
                <w:color w:val="202122"/>
                <w:kern w:val="0"/>
                <w:sz w:val="21"/>
                <w:szCs w:val="21"/>
              </w:rPr>
            </w:pPr>
            <w:r w:rsidRPr="002456AA">
              <w:rPr>
                <w:rFonts w:ascii="Arial" w:hAnsi="Arial" w:cs="Arial"/>
                <w:b/>
                <w:bCs/>
                <w:color w:val="202122"/>
                <w:kern w:val="0"/>
                <w:sz w:val="21"/>
                <w:szCs w:val="21"/>
              </w:rPr>
              <w:t>Won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6A3A086F" w14:textId="77777777" w:rsidR="002456AA" w:rsidRPr="002456AA" w:rsidRDefault="002456AA" w:rsidP="002456AA">
            <w:pPr>
              <w:spacing w:before="240" w:after="240" w:line="240" w:lineRule="auto"/>
              <w:jc w:val="center"/>
              <w:rPr>
                <w:rFonts w:ascii="Arial" w:hAnsi="Arial" w:cs="Arial"/>
                <w:b/>
                <w:bCs/>
                <w:color w:val="202122"/>
                <w:kern w:val="0"/>
                <w:sz w:val="21"/>
                <w:szCs w:val="21"/>
              </w:rPr>
            </w:pPr>
            <w:r w:rsidRPr="002456AA">
              <w:rPr>
                <w:rFonts w:ascii="Arial" w:hAnsi="Arial" w:cs="Arial"/>
                <w:b/>
                <w:bCs/>
                <w:color w:val="202122"/>
                <w:kern w:val="0"/>
                <w:sz w:val="21"/>
                <w:szCs w:val="21"/>
              </w:rPr>
              <w:t>Loss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4F627DB7" w14:textId="77777777" w:rsidR="002456AA" w:rsidRPr="002456AA" w:rsidRDefault="002456AA" w:rsidP="002456AA">
            <w:pPr>
              <w:spacing w:before="240" w:after="240" w:line="240" w:lineRule="auto"/>
              <w:jc w:val="center"/>
              <w:rPr>
                <w:rFonts w:ascii="Arial" w:hAnsi="Arial" w:cs="Arial"/>
                <w:b/>
                <w:bCs/>
                <w:color w:val="202122"/>
                <w:kern w:val="0"/>
                <w:sz w:val="21"/>
                <w:szCs w:val="21"/>
              </w:rPr>
            </w:pPr>
            <w:r w:rsidRPr="002456AA">
              <w:rPr>
                <w:rFonts w:ascii="Arial" w:hAnsi="Arial" w:cs="Arial"/>
                <w:b/>
                <w:bCs/>
                <w:color w:val="202122"/>
                <w:kern w:val="0"/>
                <w:sz w:val="21"/>
                <w:szCs w:val="21"/>
              </w:rPr>
              <w:t>Tied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107DA4D5" w14:textId="77777777" w:rsidR="002456AA" w:rsidRPr="002456AA" w:rsidRDefault="002456AA" w:rsidP="002456AA">
            <w:pPr>
              <w:spacing w:before="240" w:after="240" w:line="240" w:lineRule="auto"/>
              <w:jc w:val="center"/>
              <w:rPr>
                <w:rFonts w:ascii="Arial" w:hAnsi="Arial" w:cs="Arial"/>
                <w:b/>
                <w:bCs/>
                <w:color w:val="202122"/>
                <w:kern w:val="0"/>
                <w:sz w:val="21"/>
                <w:szCs w:val="21"/>
              </w:rPr>
            </w:pPr>
            <w:r w:rsidRPr="002456AA">
              <w:rPr>
                <w:rFonts w:ascii="Arial" w:hAnsi="Arial" w:cs="Arial"/>
                <w:b/>
                <w:bCs/>
                <w:color w:val="202122"/>
                <w:kern w:val="0"/>
                <w:sz w:val="21"/>
                <w:szCs w:val="21"/>
              </w:rPr>
              <w:t>NR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3F294091" w14:textId="77777777" w:rsidR="002456AA" w:rsidRPr="002456AA" w:rsidRDefault="002456AA" w:rsidP="002456AA">
            <w:pPr>
              <w:spacing w:before="240" w:after="240" w:line="240" w:lineRule="auto"/>
              <w:jc w:val="center"/>
              <w:rPr>
                <w:rFonts w:ascii="Arial" w:hAnsi="Arial" w:cs="Arial"/>
                <w:b/>
                <w:bCs/>
                <w:color w:val="202122"/>
                <w:kern w:val="0"/>
                <w:sz w:val="21"/>
                <w:szCs w:val="21"/>
              </w:rPr>
            </w:pPr>
            <w:r w:rsidRPr="002456AA">
              <w:rPr>
                <w:rFonts w:ascii="Arial" w:hAnsi="Arial" w:cs="Arial"/>
                <w:b/>
                <w:bCs/>
                <w:color w:val="202122"/>
                <w:kern w:val="0"/>
                <w:sz w:val="21"/>
                <w:szCs w:val="21"/>
              </w:rPr>
              <w:t>SR (%)</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C9ED591" w14:textId="77777777" w:rsidR="002456AA" w:rsidRPr="002456AA" w:rsidRDefault="002456AA" w:rsidP="002456AA">
            <w:pPr>
              <w:spacing w:before="240" w:after="240" w:line="240" w:lineRule="auto"/>
              <w:jc w:val="center"/>
              <w:rPr>
                <w:rFonts w:ascii="Arial" w:hAnsi="Arial" w:cs="Arial"/>
                <w:b/>
                <w:bCs/>
                <w:color w:val="202122"/>
                <w:kern w:val="0"/>
                <w:sz w:val="21"/>
                <w:szCs w:val="21"/>
              </w:rPr>
            </w:pPr>
            <w:r w:rsidRPr="002456AA">
              <w:rPr>
                <w:rFonts w:ascii="Arial" w:hAnsi="Arial" w:cs="Arial"/>
                <w:b/>
                <w:bCs/>
                <w:color w:val="202122"/>
                <w:kern w:val="0"/>
                <w:sz w:val="21"/>
                <w:szCs w:val="21"/>
              </w:rPr>
              <w:t>Position</w:t>
            </w:r>
          </w:p>
        </w:tc>
        <w:tc>
          <w:tcPr>
            <w:tcW w:w="0" w:type="auto"/>
            <w:tcBorders>
              <w:top w:val="single" w:sz="6" w:space="0" w:color="A2A9B1"/>
              <w:left w:val="single" w:sz="6" w:space="0" w:color="A2A9B1"/>
              <w:bottom w:val="single" w:sz="6" w:space="0" w:color="A2A9B1"/>
            </w:tcBorders>
            <w:shd w:val="clear" w:color="auto" w:fill="EAECF0"/>
            <w:tcMar>
              <w:top w:w="48" w:type="dxa"/>
              <w:left w:w="96" w:type="dxa"/>
              <w:bottom w:w="48" w:type="dxa"/>
              <w:right w:w="96" w:type="dxa"/>
            </w:tcMar>
            <w:vAlign w:val="center"/>
            <w:hideMark/>
          </w:tcPr>
          <w:p w14:paraId="6473DBD0" w14:textId="77777777" w:rsidR="002456AA" w:rsidRPr="002456AA" w:rsidRDefault="002456AA" w:rsidP="002456AA">
            <w:pPr>
              <w:spacing w:before="240" w:after="240" w:line="240" w:lineRule="auto"/>
              <w:jc w:val="center"/>
              <w:rPr>
                <w:rFonts w:ascii="Arial" w:hAnsi="Arial" w:cs="Arial"/>
                <w:b/>
                <w:bCs/>
                <w:color w:val="202122"/>
                <w:kern w:val="0"/>
                <w:sz w:val="21"/>
                <w:szCs w:val="21"/>
              </w:rPr>
            </w:pPr>
            <w:r w:rsidRPr="002456AA">
              <w:rPr>
                <w:rFonts w:ascii="Arial" w:hAnsi="Arial" w:cs="Arial"/>
                <w:b/>
                <w:bCs/>
                <w:color w:val="202122"/>
                <w:kern w:val="0"/>
                <w:sz w:val="21"/>
                <w:szCs w:val="21"/>
              </w:rPr>
              <w:t>Summary</w:t>
            </w:r>
          </w:p>
        </w:tc>
      </w:tr>
      <w:tr w:rsidR="002456AA" w:rsidRPr="002456AA" w14:paraId="4108279B" w14:textId="77777777" w:rsidTr="002456AA">
        <w:tc>
          <w:tcPr>
            <w:tcW w:w="0" w:type="auto"/>
            <w:tcBorders>
              <w:top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246E504" w14:textId="77777777" w:rsidR="002456AA" w:rsidRPr="002456AA" w:rsidRDefault="00726D7E" w:rsidP="002456AA">
            <w:pPr>
              <w:spacing w:before="240" w:after="240" w:line="240" w:lineRule="auto"/>
              <w:jc w:val="center"/>
              <w:rPr>
                <w:rFonts w:ascii="Arial" w:hAnsi="Arial" w:cs="Arial"/>
                <w:b/>
                <w:bCs/>
                <w:color w:val="202122"/>
                <w:kern w:val="0"/>
                <w:sz w:val="21"/>
                <w:szCs w:val="21"/>
              </w:rPr>
            </w:pPr>
            <w:hyperlink r:id="rId7" w:tooltip="Chennai Super Kings in 2008" w:history="1">
              <w:r w:rsidR="002456AA" w:rsidRPr="002456AA">
                <w:rPr>
                  <w:rFonts w:ascii="Arial" w:hAnsi="Arial" w:cs="Arial"/>
                  <w:b/>
                  <w:bCs/>
                  <w:color w:val="3366CC"/>
                  <w:kern w:val="0"/>
                  <w:sz w:val="21"/>
                  <w:szCs w:val="21"/>
                  <w:u w:val="single"/>
                </w:rPr>
                <w:t>2008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14:paraId="04CCB1A2"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16</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14:paraId="3BC74BE6"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9</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14:paraId="67B78B4C"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7</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14:paraId="0767CD29"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0</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14:paraId="34365C9C"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0</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14:paraId="248BA7C9"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56.25%</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14:paraId="1CB09F11" w14:textId="77777777" w:rsidR="002456AA" w:rsidRPr="002456AA" w:rsidRDefault="00726D7E" w:rsidP="002456AA">
            <w:pPr>
              <w:spacing w:before="240" w:after="240" w:line="240" w:lineRule="auto"/>
              <w:rPr>
                <w:rFonts w:ascii="Arial" w:hAnsi="Arial" w:cs="Arial"/>
                <w:color w:val="202122"/>
                <w:kern w:val="0"/>
                <w:sz w:val="21"/>
                <w:szCs w:val="21"/>
              </w:rPr>
            </w:pPr>
            <w:hyperlink r:id="rId8" w:anchor="Points_table" w:tooltip="2008 Indian Premier League" w:history="1">
              <w:r w:rsidR="002456AA" w:rsidRPr="002456AA">
                <w:rPr>
                  <w:rFonts w:ascii="Arial" w:hAnsi="Arial" w:cs="Arial"/>
                  <w:color w:val="3366CC"/>
                  <w:kern w:val="0"/>
                  <w:sz w:val="21"/>
                  <w:szCs w:val="21"/>
                  <w:u w:val="single"/>
                </w:rPr>
                <w:t>2/8</w:t>
              </w:r>
            </w:hyperlink>
          </w:p>
        </w:tc>
        <w:tc>
          <w:tcPr>
            <w:tcW w:w="0" w:type="auto"/>
            <w:tcBorders>
              <w:top w:val="single" w:sz="6" w:space="0" w:color="A2A9B1"/>
              <w:left w:val="single" w:sz="6" w:space="0" w:color="A2A9B1"/>
              <w:bottom w:val="single" w:sz="6" w:space="0" w:color="A2A9B1"/>
            </w:tcBorders>
            <w:shd w:val="clear" w:color="auto" w:fill="C0C0C0"/>
            <w:tcMar>
              <w:top w:w="48" w:type="dxa"/>
              <w:left w:w="96" w:type="dxa"/>
              <w:bottom w:w="48" w:type="dxa"/>
              <w:right w:w="96" w:type="dxa"/>
            </w:tcMar>
            <w:vAlign w:val="center"/>
            <w:hideMark/>
          </w:tcPr>
          <w:p w14:paraId="3ED308DF"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b/>
                <w:bCs/>
                <w:color w:val="202122"/>
                <w:kern w:val="0"/>
                <w:sz w:val="21"/>
                <w:szCs w:val="21"/>
              </w:rPr>
              <w:t>Runners-up</w:t>
            </w:r>
          </w:p>
        </w:tc>
      </w:tr>
      <w:tr w:rsidR="002456AA" w:rsidRPr="002456AA" w14:paraId="511AB4E6" w14:textId="77777777" w:rsidTr="002456AA">
        <w:tc>
          <w:tcPr>
            <w:tcW w:w="0" w:type="auto"/>
            <w:tcBorders>
              <w:top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0E441EB" w14:textId="77777777" w:rsidR="002456AA" w:rsidRPr="002456AA" w:rsidRDefault="00726D7E" w:rsidP="002456AA">
            <w:pPr>
              <w:spacing w:before="240" w:after="240" w:line="240" w:lineRule="auto"/>
              <w:jc w:val="center"/>
              <w:rPr>
                <w:rFonts w:ascii="Arial" w:hAnsi="Arial" w:cs="Arial"/>
                <w:b/>
                <w:bCs/>
                <w:color w:val="202122"/>
                <w:kern w:val="0"/>
                <w:sz w:val="21"/>
                <w:szCs w:val="21"/>
              </w:rPr>
            </w:pPr>
            <w:hyperlink r:id="rId9" w:tooltip="Chennai Super Kings in 2009" w:history="1">
              <w:r w:rsidR="002456AA" w:rsidRPr="002456AA">
                <w:rPr>
                  <w:rFonts w:ascii="Arial" w:hAnsi="Arial" w:cs="Arial"/>
                  <w:b/>
                  <w:bCs/>
                  <w:color w:val="3366CC"/>
                  <w:kern w:val="0"/>
                  <w:sz w:val="21"/>
                  <w:szCs w:val="21"/>
                  <w:u w:val="single"/>
                </w:rPr>
                <w:t>2009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CC9966"/>
            <w:tcMar>
              <w:top w:w="48" w:type="dxa"/>
              <w:left w:w="96" w:type="dxa"/>
              <w:bottom w:w="48" w:type="dxa"/>
              <w:right w:w="96" w:type="dxa"/>
            </w:tcMar>
            <w:vAlign w:val="center"/>
            <w:hideMark/>
          </w:tcPr>
          <w:p w14:paraId="7FC1C1B0"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15</w:t>
            </w:r>
          </w:p>
        </w:tc>
        <w:tc>
          <w:tcPr>
            <w:tcW w:w="0" w:type="auto"/>
            <w:tcBorders>
              <w:top w:val="single" w:sz="6" w:space="0" w:color="A2A9B1"/>
              <w:left w:val="single" w:sz="6" w:space="0" w:color="A2A9B1"/>
              <w:bottom w:val="single" w:sz="6" w:space="0" w:color="A2A9B1"/>
              <w:right w:val="single" w:sz="6" w:space="0" w:color="A2A9B1"/>
            </w:tcBorders>
            <w:shd w:val="clear" w:color="auto" w:fill="CC9966"/>
            <w:tcMar>
              <w:top w:w="48" w:type="dxa"/>
              <w:left w:w="96" w:type="dxa"/>
              <w:bottom w:w="48" w:type="dxa"/>
              <w:right w:w="96" w:type="dxa"/>
            </w:tcMar>
            <w:vAlign w:val="center"/>
            <w:hideMark/>
          </w:tcPr>
          <w:p w14:paraId="47307DBD"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8</w:t>
            </w:r>
          </w:p>
        </w:tc>
        <w:tc>
          <w:tcPr>
            <w:tcW w:w="0" w:type="auto"/>
            <w:tcBorders>
              <w:top w:val="single" w:sz="6" w:space="0" w:color="A2A9B1"/>
              <w:left w:val="single" w:sz="6" w:space="0" w:color="A2A9B1"/>
              <w:bottom w:val="single" w:sz="6" w:space="0" w:color="A2A9B1"/>
              <w:right w:val="single" w:sz="6" w:space="0" w:color="A2A9B1"/>
            </w:tcBorders>
            <w:shd w:val="clear" w:color="auto" w:fill="CC9966"/>
            <w:tcMar>
              <w:top w:w="48" w:type="dxa"/>
              <w:left w:w="96" w:type="dxa"/>
              <w:bottom w:w="48" w:type="dxa"/>
              <w:right w:w="96" w:type="dxa"/>
            </w:tcMar>
            <w:vAlign w:val="center"/>
            <w:hideMark/>
          </w:tcPr>
          <w:p w14:paraId="2A549ECB"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CC9966"/>
            <w:tcMar>
              <w:top w:w="48" w:type="dxa"/>
              <w:left w:w="96" w:type="dxa"/>
              <w:bottom w:w="48" w:type="dxa"/>
              <w:right w:w="96" w:type="dxa"/>
            </w:tcMar>
            <w:vAlign w:val="center"/>
            <w:hideMark/>
          </w:tcPr>
          <w:p w14:paraId="0B5C9124"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0</w:t>
            </w:r>
          </w:p>
        </w:tc>
        <w:tc>
          <w:tcPr>
            <w:tcW w:w="0" w:type="auto"/>
            <w:tcBorders>
              <w:top w:val="single" w:sz="6" w:space="0" w:color="A2A9B1"/>
              <w:left w:val="single" w:sz="6" w:space="0" w:color="A2A9B1"/>
              <w:bottom w:val="single" w:sz="6" w:space="0" w:color="A2A9B1"/>
              <w:right w:val="single" w:sz="6" w:space="0" w:color="A2A9B1"/>
            </w:tcBorders>
            <w:shd w:val="clear" w:color="auto" w:fill="CC9966"/>
            <w:tcMar>
              <w:top w:w="48" w:type="dxa"/>
              <w:left w:w="96" w:type="dxa"/>
              <w:bottom w:w="48" w:type="dxa"/>
              <w:right w:w="96" w:type="dxa"/>
            </w:tcMar>
            <w:vAlign w:val="center"/>
            <w:hideMark/>
          </w:tcPr>
          <w:p w14:paraId="7938B8D0"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CC9966"/>
            <w:tcMar>
              <w:top w:w="48" w:type="dxa"/>
              <w:left w:w="96" w:type="dxa"/>
              <w:bottom w:w="48" w:type="dxa"/>
              <w:right w:w="96" w:type="dxa"/>
            </w:tcMar>
            <w:vAlign w:val="center"/>
            <w:hideMark/>
          </w:tcPr>
          <w:p w14:paraId="1017003F"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53.33%</w:t>
            </w:r>
          </w:p>
        </w:tc>
        <w:tc>
          <w:tcPr>
            <w:tcW w:w="0" w:type="auto"/>
            <w:tcBorders>
              <w:top w:val="single" w:sz="6" w:space="0" w:color="A2A9B1"/>
              <w:left w:val="single" w:sz="6" w:space="0" w:color="A2A9B1"/>
              <w:bottom w:val="single" w:sz="6" w:space="0" w:color="A2A9B1"/>
              <w:right w:val="single" w:sz="6" w:space="0" w:color="A2A9B1"/>
            </w:tcBorders>
            <w:shd w:val="clear" w:color="auto" w:fill="CC9966"/>
            <w:tcMar>
              <w:top w:w="48" w:type="dxa"/>
              <w:left w:w="96" w:type="dxa"/>
              <w:bottom w:w="48" w:type="dxa"/>
              <w:right w:w="96" w:type="dxa"/>
            </w:tcMar>
            <w:vAlign w:val="center"/>
            <w:hideMark/>
          </w:tcPr>
          <w:p w14:paraId="5D712DF4" w14:textId="77777777" w:rsidR="002456AA" w:rsidRPr="002456AA" w:rsidRDefault="00726D7E" w:rsidP="002456AA">
            <w:pPr>
              <w:spacing w:before="240" w:after="240" w:line="240" w:lineRule="auto"/>
              <w:rPr>
                <w:rFonts w:ascii="Arial" w:hAnsi="Arial" w:cs="Arial"/>
                <w:color w:val="202122"/>
                <w:kern w:val="0"/>
                <w:sz w:val="21"/>
                <w:szCs w:val="21"/>
              </w:rPr>
            </w:pPr>
            <w:hyperlink r:id="rId10" w:anchor="Points_table" w:tooltip="2009 Indian Premier League" w:history="1">
              <w:r w:rsidR="002456AA" w:rsidRPr="002456AA">
                <w:rPr>
                  <w:rFonts w:ascii="Arial" w:hAnsi="Arial" w:cs="Arial"/>
                  <w:color w:val="3366CC"/>
                  <w:kern w:val="0"/>
                  <w:sz w:val="21"/>
                  <w:szCs w:val="21"/>
                  <w:u w:val="single"/>
                </w:rPr>
                <w:t>4/8</w:t>
              </w:r>
            </w:hyperlink>
          </w:p>
        </w:tc>
        <w:tc>
          <w:tcPr>
            <w:tcW w:w="0" w:type="auto"/>
            <w:tcBorders>
              <w:top w:val="single" w:sz="6" w:space="0" w:color="A2A9B1"/>
              <w:left w:val="single" w:sz="6" w:space="0" w:color="A2A9B1"/>
              <w:bottom w:val="single" w:sz="6" w:space="0" w:color="A2A9B1"/>
            </w:tcBorders>
            <w:shd w:val="clear" w:color="auto" w:fill="CC9966"/>
            <w:tcMar>
              <w:top w:w="48" w:type="dxa"/>
              <w:left w:w="96" w:type="dxa"/>
              <w:bottom w:w="48" w:type="dxa"/>
              <w:right w:w="96" w:type="dxa"/>
            </w:tcMar>
            <w:vAlign w:val="center"/>
            <w:hideMark/>
          </w:tcPr>
          <w:p w14:paraId="59FCC4E7"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b/>
                <w:bCs/>
                <w:color w:val="202122"/>
                <w:kern w:val="0"/>
                <w:sz w:val="21"/>
                <w:szCs w:val="21"/>
              </w:rPr>
              <w:t>Semi-Finalists</w:t>
            </w:r>
          </w:p>
        </w:tc>
      </w:tr>
      <w:tr w:rsidR="002456AA" w:rsidRPr="002456AA" w14:paraId="11AB9111" w14:textId="77777777" w:rsidTr="002456AA">
        <w:tc>
          <w:tcPr>
            <w:tcW w:w="0" w:type="auto"/>
            <w:tcBorders>
              <w:top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89AB360" w14:textId="77777777" w:rsidR="002456AA" w:rsidRPr="002456AA" w:rsidRDefault="00726D7E" w:rsidP="002456AA">
            <w:pPr>
              <w:spacing w:before="240" w:after="240" w:line="240" w:lineRule="auto"/>
              <w:jc w:val="center"/>
              <w:rPr>
                <w:rFonts w:ascii="Arial" w:hAnsi="Arial" w:cs="Arial"/>
                <w:b/>
                <w:bCs/>
                <w:color w:val="202122"/>
                <w:kern w:val="0"/>
                <w:sz w:val="21"/>
                <w:szCs w:val="21"/>
              </w:rPr>
            </w:pPr>
            <w:hyperlink r:id="rId11" w:tooltip="Chennai Super Kings in 2010" w:history="1">
              <w:r w:rsidR="002456AA" w:rsidRPr="002456AA">
                <w:rPr>
                  <w:rFonts w:ascii="Arial" w:hAnsi="Arial" w:cs="Arial"/>
                  <w:b/>
                  <w:bCs/>
                  <w:color w:val="3366CC"/>
                  <w:kern w:val="0"/>
                  <w:sz w:val="21"/>
                  <w:szCs w:val="21"/>
                  <w:u w:val="single"/>
                </w:rPr>
                <w:t>2010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14:paraId="31E018DB"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16</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14:paraId="7D265F20"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9</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14:paraId="441C3919"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14:paraId="09C75245"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14:paraId="3EABE0E8"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14:paraId="62DFF4D4"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59.38%</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14:paraId="44C04CF8" w14:textId="77777777" w:rsidR="002456AA" w:rsidRPr="002456AA" w:rsidRDefault="00726D7E" w:rsidP="002456AA">
            <w:pPr>
              <w:spacing w:before="240" w:after="240" w:line="240" w:lineRule="auto"/>
              <w:rPr>
                <w:rFonts w:ascii="Arial" w:hAnsi="Arial" w:cs="Arial"/>
                <w:color w:val="202122"/>
                <w:kern w:val="0"/>
                <w:sz w:val="21"/>
                <w:szCs w:val="21"/>
              </w:rPr>
            </w:pPr>
            <w:hyperlink r:id="rId12" w:anchor="Points_table" w:tooltip="2010 Indian Premier League" w:history="1">
              <w:r w:rsidR="002456AA" w:rsidRPr="002456AA">
                <w:rPr>
                  <w:rFonts w:ascii="Arial" w:hAnsi="Arial" w:cs="Arial"/>
                  <w:color w:val="3366CC"/>
                  <w:kern w:val="0"/>
                  <w:sz w:val="21"/>
                  <w:szCs w:val="21"/>
                  <w:u w:val="single"/>
                </w:rPr>
                <w:t>1/8</w:t>
              </w:r>
            </w:hyperlink>
          </w:p>
        </w:tc>
        <w:tc>
          <w:tcPr>
            <w:tcW w:w="0" w:type="auto"/>
            <w:tcBorders>
              <w:top w:val="single" w:sz="6" w:space="0" w:color="A2A9B1"/>
              <w:left w:val="single" w:sz="6" w:space="0" w:color="A2A9B1"/>
              <w:bottom w:val="single" w:sz="6" w:space="0" w:color="A2A9B1"/>
            </w:tcBorders>
            <w:shd w:val="clear" w:color="auto" w:fill="FFD700"/>
            <w:tcMar>
              <w:top w:w="48" w:type="dxa"/>
              <w:left w:w="96" w:type="dxa"/>
              <w:bottom w:w="48" w:type="dxa"/>
              <w:right w:w="96" w:type="dxa"/>
            </w:tcMar>
            <w:vAlign w:val="center"/>
            <w:hideMark/>
          </w:tcPr>
          <w:p w14:paraId="2055ABC6"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b/>
                <w:bCs/>
                <w:color w:val="202122"/>
                <w:kern w:val="0"/>
                <w:sz w:val="21"/>
                <w:szCs w:val="21"/>
              </w:rPr>
              <w:t>Champions</w:t>
            </w:r>
          </w:p>
        </w:tc>
      </w:tr>
      <w:tr w:rsidR="002456AA" w:rsidRPr="002456AA" w14:paraId="338934D2" w14:textId="77777777" w:rsidTr="002456AA">
        <w:tc>
          <w:tcPr>
            <w:tcW w:w="0" w:type="auto"/>
            <w:tcBorders>
              <w:top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DE8ED3F" w14:textId="77777777" w:rsidR="002456AA" w:rsidRPr="002456AA" w:rsidRDefault="00726D7E" w:rsidP="002456AA">
            <w:pPr>
              <w:spacing w:before="240" w:after="240" w:line="240" w:lineRule="auto"/>
              <w:jc w:val="center"/>
              <w:rPr>
                <w:rFonts w:ascii="Arial" w:hAnsi="Arial" w:cs="Arial"/>
                <w:b/>
                <w:bCs/>
                <w:color w:val="202122"/>
                <w:kern w:val="0"/>
                <w:sz w:val="21"/>
                <w:szCs w:val="21"/>
              </w:rPr>
            </w:pPr>
            <w:hyperlink r:id="rId13" w:tooltip="Chennai Super Kings in 2011" w:history="1">
              <w:r w:rsidR="002456AA" w:rsidRPr="002456AA">
                <w:rPr>
                  <w:rFonts w:ascii="Arial" w:hAnsi="Arial" w:cs="Arial"/>
                  <w:b/>
                  <w:bCs/>
                  <w:color w:val="3366CC"/>
                  <w:kern w:val="0"/>
                  <w:sz w:val="21"/>
                  <w:szCs w:val="21"/>
                  <w:u w:val="single"/>
                </w:rPr>
                <w:t>2011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14:paraId="6BE2934E"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16</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14:paraId="6E39F645"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11</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14:paraId="40A9944D"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14:paraId="44AB22B7"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14:paraId="745FB107"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14:paraId="16173EA0"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68.75%</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14:paraId="14CA34F4" w14:textId="77777777" w:rsidR="002456AA" w:rsidRPr="002456AA" w:rsidRDefault="00726D7E" w:rsidP="002456AA">
            <w:pPr>
              <w:spacing w:before="240" w:after="240" w:line="240" w:lineRule="auto"/>
              <w:rPr>
                <w:rFonts w:ascii="Arial" w:hAnsi="Arial" w:cs="Arial"/>
                <w:color w:val="202122"/>
                <w:kern w:val="0"/>
                <w:sz w:val="21"/>
                <w:szCs w:val="21"/>
              </w:rPr>
            </w:pPr>
            <w:hyperlink r:id="rId14" w:anchor="Points_table" w:tooltip="2011 Indian Premier League" w:history="1">
              <w:r w:rsidR="002456AA" w:rsidRPr="002456AA">
                <w:rPr>
                  <w:rFonts w:ascii="Arial" w:hAnsi="Arial" w:cs="Arial"/>
                  <w:color w:val="3366CC"/>
                  <w:kern w:val="0"/>
                  <w:sz w:val="21"/>
                  <w:szCs w:val="21"/>
                  <w:u w:val="single"/>
                </w:rPr>
                <w:t>1/10</w:t>
              </w:r>
            </w:hyperlink>
          </w:p>
        </w:tc>
        <w:tc>
          <w:tcPr>
            <w:tcW w:w="0" w:type="auto"/>
            <w:tcBorders>
              <w:top w:val="single" w:sz="6" w:space="0" w:color="A2A9B1"/>
              <w:left w:val="single" w:sz="6" w:space="0" w:color="A2A9B1"/>
              <w:bottom w:val="single" w:sz="6" w:space="0" w:color="A2A9B1"/>
            </w:tcBorders>
            <w:shd w:val="clear" w:color="auto" w:fill="FFD700"/>
            <w:tcMar>
              <w:top w:w="48" w:type="dxa"/>
              <w:left w:w="96" w:type="dxa"/>
              <w:bottom w:w="48" w:type="dxa"/>
              <w:right w:w="96" w:type="dxa"/>
            </w:tcMar>
            <w:vAlign w:val="center"/>
            <w:hideMark/>
          </w:tcPr>
          <w:p w14:paraId="2C5E2A4A"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b/>
                <w:bCs/>
                <w:color w:val="202122"/>
                <w:kern w:val="0"/>
                <w:sz w:val="21"/>
                <w:szCs w:val="21"/>
              </w:rPr>
              <w:t>Champions</w:t>
            </w:r>
          </w:p>
        </w:tc>
      </w:tr>
      <w:tr w:rsidR="002456AA" w:rsidRPr="002456AA" w14:paraId="61846FE3" w14:textId="77777777" w:rsidTr="002456AA">
        <w:tc>
          <w:tcPr>
            <w:tcW w:w="0" w:type="auto"/>
            <w:tcBorders>
              <w:top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1BC3142" w14:textId="77777777" w:rsidR="002456AA" w:rsidRPr="002456AA" w:rsidRDefault="00726D7E" w:rsidP="002456AA">
            <w:pPr>
              <w:spacing w:before="240" w:after="240" w:line="240" w:lineRule="auto"/>
              <w:jc w:val="center"/>
              <w:rPr>
                <w:rFonts w:ascii="Arial" w:hAnsi="Arial" w:cs="Arial"/>
                <w:b/>
                <w:bCs/>
                <w:color w:val="202122"/>
                <w:kern w:val="0"/>
                <w:sz w:val="21"/>
                <w:szCs w:val="21"/>
              </w:rPr>
            </w:pPr>
            <w:hyperlink r:id="rId15" w:tooltip="Chennai Super Kings in 2012" w:history="1">
              <w:r w:rsidR="002456AA" w:rsidRPr="002456AA">
                <w:rPr>
                  <w:rFonts w:ascii="Arial" w:hAnsi="Arial" w:cs="Arial"/>
                  <w:b/>
                  <w:bCs/>
                  <w:color w:val="3366CC"/>
                  <w:kern w:val="0"/>
                  <w:sz w:val="21"/>
                  <w:szCs w:val="21"/>
                  <w:u w:val="single"/>
                </w:rPr>
                <w:t>2012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14:paraId="1BBA8A12"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19</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14:paraId="5E4F86E4"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10</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14:paraId="2BF6B511"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8</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14:paraId="328D17A8"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0</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14:paraId="69D150A2"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14:paraId="1E0F576E"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52.63%</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14:paraId="4D99E51C" w14:textId="77777777" w:rsidR="002456AA" w:rsidRPr="002456AA" w:rsidRDefault="00726D7E" w:rsidP="002456AA">
            <w:pPr>
              <w:spacing w:before="240" w:after="240" w:line="240" w:lineRule="auto"/>
              <w:rPr>
                <w:rFonts w:ascii="Arial" w:hAnsi="Arial" w:cs="Arial"/>
                <w:color w:val="202122"/>
                <w:kern w:val="0"/>
                <w:sz w:val="21"/>
                <w:szCs w:val="21"/>
              </w:rPr>
            </w:pPr>
            <w:hyperlink r:id="rId16" w:anchor="Points_table" w:tooltip="2012 Indian Premier League" w:history="1">
              <w:r w:rsidR="002456AA" w:rsidRPr="002456AA">
                <w:rPr>
                  <w:rFonts w:ascii="Arial" w:hAnsi="Arial" w:cs="Arial"/>
                  <w:color w:val="3366CC"/>
                  <w:kern w:val="0"/>
                  <w:sz w:val="21"/>
                  <w:szCs w:val="21"/>
                  <w:u w:val="single"/>
                </w:rPr>
                <w:t>2/9</w:t>
              </w:r>
            </w:hyperlink>
          </w:p>
        </w:tc>
        <w:tc>
          <w:tcPr>
            <w:tcW w:w="0" w:type="auto"/>
            <w:tcBorders>
              <w:top w:val="single" w:sz="6" w:space="0" w:color="A2A9B1"/>
              <w:left w:val="single" w:sz="6" w:space="0" w:color="A2A9B1"/>
              <w:bottom w:val="single" w:sz="6" w:space="0" w:color="A2A9B1"/>
            </w:tcBorders>
            <w:shd w:val="clear" w:color="auto" w:fill="C0C0C0"/>
            <w:tcMar>
              <w:top w:w="48" w:type="dxa"/>
              <w:left w:w="96" w:type="dxa"/>
              <w:bottom w:w="48" w:type="dxa"/>
              <w:right w:w="96" w:type="dxa"/>
            </w:tcMar>
            <w:vAlign w:val="center"/>
            <w:hideMark/>
          </w:tcPr>
          <w:p w14:paraId="23F74E52"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b/>
                <w:bCs/>
                <w:color w:val="202122"/>
                <w:kern w:val="0"/>
                <w:sz w:val="21"/>
                <w:szCs w:val="21"/>
              </w:rPr>
              <w:t>Runners-up</w:t>
            </w:r>
          </w:p>
        </w:tc>
      </w:tr>
      <w:tr w:rsidR="002456AA" w:rsidRPr="002456AA" w14:paraId="01F1CE14" w14:textId="77777777" w:rsidTr="002456AA">
        <w:tc>
          <w:tcPr>
            <w:tcW w:w="0" w:type="auto"/>
            <w:tcBorders>
              <w:top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0C537F9" w14:textId="77777777" w:rsidR="002456AA" w:rsidRPr="002456AA" w:rsidRDefault="00726D7E" w:rsidP="002456AA">
            <w:pPr>
              <w:spacing w:before="240" w:after="240" w:line="240" w:lineRule="auto"/>
              <w:jc w:val="center"/>
              <w:rPr>
                <w:rFonts w:ascii="Arial" w:hAnsi="Arial" w:cs="Arial"/>
                <w:b/>
                <w:bCs/>
                <w:color w:val="202122"/>
                <w:kern w:val="0"/>
                <w:sz w:val="21"/>
                <w:szCs w:val="21"/>
              </w:rPr>
            </w:pPr>
            <w:hyperlink r:id="rId17" w:tooltip="Chennai Super Kings in 2013" w:history="1">
              <w:r w:rsidR="002456AA" w:rsidRPr="002456AA">
                <w:rPr>
                  <w:rFonts w:ascii="Arial" w:hAnsi="Arial" w:cs="Arial"/>
                  <w:b/>
                  <w:bCs/>
                  <w:color w:val="3366CC"/>
                  <w:kern w:val="0"/>
                  <w:sz w:val="21"/>
                  <w:szCs w:val="21"/>
                  <w:u w:val="single"/>
                </w:rPr>
                <w:t>2013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14:paraId="19012380"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18</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14:paraId="5BBBA962"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12</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14:paraId="495E042B"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14:paraId="36D2D138"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0</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14:paraId="50B124E3"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0</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14:paraId="36E1069C"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66.67%</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14:paraId="71C768F5" w14:textId="77777777" w:rsidR="002456AA" w:rsidRPr="002456AA" w:rsidRDefault="00726D7E" w:rsidP="002456AA">
            <w:pPr>
              <w:spacing w:before="240" w:after="240" w:line="240" w:lineRule="auto"/>
              <w:rPr>
                <w:rFonts w:ascii="Arial" w:hAnsi="Arial" w:cs="Arial"/>
                <w:color w:val="202122"/>
                <w:kern w:val="0"/>
                <w:sz w:val="21"/>
                <w:szCs w:val="21"/>
              </w:rPr>
            </w:pPr>
            <w:hyperlink r:id="rId18" w:anchor="Points_table" w:tooltip="2013 Indian Premier League" w:history="1">
              <w:r w:rsidR="002456AA" w:rsidRPr="002456AA">
                <w:rPr>
                  <w:rFonts w:ascii="Arial" w:hAnsi="Arial" w:cs="Arial"/>
                  <w:color w:val="3366CC"/>
                  <w:kern w:val="0"/>
                  <w:sz w:val="21"/>
                  <w:szCs w:val="21"/>
                  <w:u w:val="single"/>
                </w:rPr>
                <w:t>2/9</w:t>
              </w:r>
            </w:hyperlink>
          </w:p>
        </w:tc>
        <w:tc>
          <w:tcPr>
            <w:tcW w:w="0" w:type="auto"/>
            <w:tcBorders>
              <w:top w:val="single" w:sz="6" w:space="0" w:color="A2A9B1"/>
              <w:left w:val="single" w:sz="6" w:space="0" w:color="A2A9B1"/>
              <w:bottom w:val="single" w:sz="6" w:space="0" w:color="A2A9B1"/>
            </w:tcBorders>
            <w:shd w:val="clear" w:color="auto" w:fill="C0C0C0"/>
            <w:tcMar>
              <w:top w:w="48" w:type="dxa"/>
              <w:left w:w="96" w:type="dxa"/>
              <w:bottom w:w="48" w:type="dxa"/>
              <w:right w:w="96" w:type="dxa"/>
            </w:tcMar>
            <w:vAlign w:val="center"/>
            <w:hideMark/>
          </w:tcPr>
          <w:p w14:paraId="0A127A7D"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b/>
                <w:bCs/>
                <w:color w:val="202122"/>
                <w:kern w:val="0"/>
                <w:sz w:val="21"/>
                <w:szCs w:val="21"/>
              </w:rPr>
              <w:t>Runners-up</w:t>
            </w:r>
          </w:p>
        </w:tc>
      </w:tr>
      <w:tr w:rsidR="002456AA" w:rsidRPr="002456AA" w14:paraId="40AC6521" w14:textId="77777777" w:rsidTr="002456AA">
        <w:tc>
          <w:tcPr>
            <w:tcW w:w="0" w:type="auto"/>
            <w:tcBorders>
              <w:top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47B7F60" w14:textId="77777777" w:rsidR="002456AA" w:rsidRPr="002456AA" w:rsidRDefault="00726D7E" w:rsidP="002456AA">
            <w:pPr>
              <w:spacing w:before="240" w:after="240" w:line="240" w:lineRule="auto"/>
              <w:jc w:val="center"/>
              <w:rPr>
                <w:rFonts w:ascii="Arial" w:hAnsi="Arial" w:cs="Arial"/>
                <w:b/>
                <w:bCs/>
                <w:color w:val="202122"/>
                <w:kern w:val="0"/>
                <w:sz w:val="21"/>
                <w:szCs w:val="21"/>
              </w:rPr>
            </w:pPr>
            <w:hyperlink r:id="rId19" w:tooltip="Chennai Super Kings in 2014" w:history="1">
              <w:r w:rsidR="002456AA" w:rsidRPr="002456AA">
                <w:rPr>
                  <w:rFonts w:ascii="Arial" w:hAnsi="Arial" w:cs="Arial"/>
                  <w:b/>
                  <w:bCs/>
                  <w:color w:val="3366CC"/>
                  <w:kern w:val="0"/>
                  <w:sz w:val="21"/>
                  <w:szCs w:val="21"/>
                  <w:u w:val="single"/>
                </w:rPr>
                <w:t>2014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D262DE"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2792BA"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34A643"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DB429F"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97D408"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AE23EE"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62.5%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A52007" w14:textId="77777777" w:rsidR="002456AA" w:rsidRPr="002456AA" w:rsidRDefault="00726D7E" w:rsidP="002456AA">
            <w:pPr>
              <w:spacing w:before="240" w:after="240" w:line="240" w:lineRule="auto"/>
              <w:rPr>
                <w:rFonts w:ascii="Arial" w:hAnsi="Arial" w:cs="Arial"/>
                <w:color w:val="202122"/>
                <w:kern w:val="0"/>
                <w:sz w:val="21"/>
                <w:szCs w:val="21"/>
              </w:rPr>
            </w:pPr>
            <w:hyperlink r:id="rId20" w:anchor="Points_table" w:tooltip="2014 Indian Premier League" w:history="1">
              <w:r w:rsidR="002456AA" w:rsidRPr="002456AA">
                <w:rPr>
                  <w:rFonts w:ascii="Arial" w:hAnsi="Arial" w:cs="Arial"/>
                  <w:color w:val="3366CC"/>
                  <w:kern w:val="0"/>
                  <w:sz w:val="21"/>
                  <w:szCs w:val="21"/>
                  <w:u w:val="single"/>
                </w:rPr>
                <w:t>3/8</w:t>
              </w:r>
            </w:hyperlink>
          </w:p>
        </w:tc>
        <w:tc>
          <w:tcPr>
            <w:tcW w:w="0" w:type="auto"/>
            <w:tcBorders>
              <w:top w:val="single" w:sz="6" w:space="0" w:color="A2A9B1"/>
              <w:left w:val="single" w:sz="6" w:space="0" w:color="A2A9B1"/>
              <w:bottom w:val="single" w:sz="6" w:space="0" w:color="A2A9B1"/>
            </w:tcBorders>
            <w:shd w:val="clear" w:color="auto" w:fill="F8F9FA"/>
            <w:tcMar>
              <w:top w:w="48" w:type="dxa"/>
              <w:left w:w="96" w:type="dxa"/>
              <w:bottom w:w="48" w:type="dxa"/>
              <w:right w:w="96" w:type="dxa"/>
            </w:tcMar>
            <w:vAlign w:val="center"/>
            <w:hideMark/>
          </w:tcPr>
          <w:p w14:paraId="26CA79B9"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Playoffs</w:t>
            </w:r>
          </w:p>
        </w:tc>
      </w:tr>
      <w:tr w:rsidR="002456AA" w:rsidRPr="002456AA" w14:paraId="2B9DA5F2" w14:textId="77777777" w:rsidTr="002456AA">
        <w:tc>
          <w:tcPr>
            <w:tcW w:w="0" w:type="auto"/>
            <w:tcBorders>
              <w:top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0B0824C" w14:textId="77777777" w:rsidR="002456AA" w:rsidRPr="002456AA" w:rsidRDefault="00726D7E" w:rsidP="002456AA">
            <w:pPr>
              <w:spacing w:before="240" w:after="240" w:line="240" w:lineRule="auto"/>
              <w:jc w:val="center"/>
              <w:rPr>
                <w:rFonts w:ascii="Arial" w:hAnsi="Arial" w:cs="Arial"/>
                <w:b/>
                <w:bCs/>
                <w:color w:val="202122"/>
                <w:kern w:val="0"/>
                <w:sz w:val="21"/>
                <w:szCs w:val="21"/>
              </w:rPr>
            </w:pPr>
            <w:hyperlink r:id="rId21" w:tooltip="Chennai Super Kings in 2015" w:history="1">
              <w:r w:rsidR="002456AA" w:rsidRPr="002456AA">
                <w:rPr>
                  <w:rFonts w:ascii="Arial" w:hAnsi="Arial" w:cs="Arial"/>
                  <w:b/>
                  <w:bCs/>
                  <w:color w:val="3366CC"/>
                  <w:kern w:val="0"/>
                  <w:sz w:val="21"/>
                  <w:szCs w:val="21"/>
                  <w:u w:val="single"/>
                </w:rPr>
                <w:t>2015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14:paraId="7E83793E"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17</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14:paraId="14CF4559"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10</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14:paraId="6EA42AB1"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7</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14:paraId="2B06AD75"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0</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14:paraId="3A391D5F"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0</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14:paraId="3C28A45F"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58.82%</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14:paraId="7E36A8B3" w14:textId="77777777" w:rsidR="002456AA" w:rsidRPr="002456AA" w:rsidRDefault="00726D7E" w:rsidP="002456AA">
            <w:pPr>
              <w:spacing w:before="240" w:after="240" w:line="240" w:lineRule="auto"/>
              <w:rPr>
                <w:rFonts w:ascii="Arial" w:hAnsi="Arial" w:cs="Arial"/>
                <w:color w:val="202122"/>
                <w:kern w:val="0"/>
                <w:sz w:val="21"/>
                <w:szCs w:val="21"/>
              </w:rPr>
            </w:pPr>
            <w:hyperlink r:id="rId22" w:anchor="Points_table" w:tooltip="2015 Indian Premier League" w:history="1">
              <w:r w:rsidR="002456AA" w:rsidRPr="002456AA">
                <w:rPr>
                  <w:rFonts w:ascii="Arial" w:hAnsi="Arial" w:cs="Arial"/>
                  <w:color w:val="3366CC"/>
                  <w:kern w:val="0"/>
                  <w:sz w:val="21"/>
                  <w:szCs w:val="21"/>
                  <w:u w:val="single"/>
                </w:rPr>
                <w:t>2/8</w:t>
              </w:r>
            </w:hyperlink>
          </w:p>
        </w:tc>
        <w:tc>
          <w:tcPr>
            <w:tcW w:w="0" w:type="auto"/>
            <w:tcBorders>
              <w:top w:val="single" w:sz="6" w:space="0" w:color="A2A9B1"/>
              <w:left w:val="single" w:sz="6" w:space="0" w:color="A2A9B1"/>
              <w:bottom w:val="single" w:sz="6" w:space="0" w:color="A2A9B1"/>
            </w:tcBorders>
            <w:shd w:val="clear" w:color="auto" w:fill="C0C0C0"/>
            <w:tcMar>
              <w:top w:w="48" w:type="dxa"/>
              <w:left w:w="96" w:type="dxa"/>
              <w:bottom w:w="48" w:type="dxa"/>
              <w:right w:w="96" w:type="dxa"/>
            </w:tcMar>
            <w:vAlign w:val="center"/>
            <w:hideMark/>
          </w:tcPr>
          <w:p w14:paraId="11F2D337"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b/>
                <w:bCs/>
                <w:color w:val="202122"/>
                <w:kern w:val="0"/>
                <w:sz w:val="21"/>
                <w:szCs w:val="21"/>
              </w:rPr>
              <w:t>Runners-up</w:t>
            </w:r>
          </w:p>
        </w:tc>
      </w:tr>
      <w:tr w:rsidR="002456AA" w:rsidRPr="002456AA" w14:paraId="45740262" w14:textId="77777777" w:rsidTr="002456AA">
        <w:tc>
          <w:tcPr>
            <w:tcW w:w="0" w:type="auto"/>
            <w:tcBorders>
              <w:top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9F3FAE5" w14:textId="77777777" w:rsidR="002456AA" w:rsidRPr="002456AA" w:rsidRDefault="002456AA" w:rsidP="002456AA">
            <w:pPr>
              <w:spacing w:before="240" w:after="240" w:line="240" w:lineRule="auto"/>
              <w:jc w:val="center"/>
              <w:rPr>
                <w:rFonts w:ascii="Arial" w:hAnsi="Arial" w:cs="Arial"/>
                <w:b/>
                <w:bCs/>
                <w:color w:val="202122"/>
                <w:kern w:val="0"/>
                <w:sz w:val="21"/>
                <w:szCs w:val="21"/>
              </w:rPr>
            </w:pPr>
            <w:r w:rsidRPr="002456AA">
              <w:rPr>
                <w:rFonts w:ascii="Arial" w:hAnsi="Arial" w:cs="Arial"/>
                <w:b/>
                <w:bCs/>
                <w:color w:val="202122"/>
                <w:kern w:val="0"/>
                <w:sz w:val="21"/>
                <w:szCs w:val="21"/>
              </w:rPr>
              <w:t>2016</w:t>
            </w:r>
          </w:p>
        </w:tc>
        <w:tc>
          <w:tcPr>
            <w:tcW w:w="0" w:type="auto"/>
            <w:gridSpan w:val="8"/>
            <w:tcBorders>
              <w:top w:val="single" w:sz="6" w:space="0" w:color="A2A9B1"/>
              <w:left w:val="single" w:sz="6" w:space="0" w:color="A2A9B1"/>
              <w:bottom w:val="single" w:sz="6" w:space="0" w:color="A2A9B1"/>
            </w:tcBorders>
            <w:shd w:val="clear" w:color="auto" w:fill="F8F9FA"/>
            <w:tcMar>
              <w:top w:w="48" w:type="dxa"/>
              <w:left w:w="96" w:type="dxa"/>
              <w:bottom w:w="48" w:type="dxa"/>
              <w:right w:w="96" w:type="dxa"/>
            </w:tcMar>
            <w:vAlign w:val="center"/>
            <w:hideMark/>
          </w:tcPr>
          <w:p w14:paraId="7FED160E" w14:textId="77777777" w:rsidR="002456AA" w:rsidRPr="002456AA" w:rsidRDefault="002456AA" w:rsidP="002456AA">
            <w:pPr>
              <w:spacing w:before="240" w:after="240" w:line="240" w:lineRule="auto"/>
              <w:jc w:val="center"/>
              <w:rPr>
                <w:rFonts w:ascii="Arial" w:hAnsi="Arial" w:cs="Arial"/>
                <w:color w:val="202122"/>
                <w:kern w:val="0"/>
                <w:sz w:val="21"/>
                <w:szCs w:val="21"/>
              </w:rPr>
            </w:pPr>
            <w:r w:rsidRPr="002456AA">
              <w:rPr>
                <w:rFonts w:ascii="Arial" w:hAnsi="Arial" w:cs="Arial"/>
                <w:i/>
                <w:iCs/>
                <w:color w:val="202122"/>
                <w:kern w:val="0"/>
                <w:sz w:val="21"/>
                <w:szCs w:val="21"/>
              </w:rPr>
              <w:t>Suspended</w:t>
            </w:r>
          </w:p>
        </w:tc>
      </w:tr>
      <w:tr w:rsidR="002456AA" w:rsidRPr="002456AA" w14:paraId="75761778" w14:textId="77777777" w:rsidTr="002456AA">
        <w:tc>
          <w:tcPr>
            <w:tcW w:w="0" w:type="auto"/>
            <w:tcBorders>
              <w:top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E8C47A4" w14:textId="77777777" w:rsidR="002456AA" w:rsidRPr="002456AA" w:rsidRDefault="002456AA" w:rsidP="002456AA">
            <w:pPr>
              <w:spacing w:before="240" w:after="240" w:line="240" w:lineRule="auto"/>
              <w:jc w:val="center"/>
              <w:rPr>
                <w:rFonts w:ascii="Arial" w:hAnsi="Arial" w:cs="Arial"/>
                <w:b/>
                <w:bCs/>
                <w:color w:val="202122"/>
                <w:kern w:val="0"/>
                <w:sz w:val="21"/>
                <w:szCs w:val="21"/>
              </w:rPr>
            </w:pPr>
            <w:r w:rsidRPr="002456AA">
              <w:rPr>
                <w:rFonts w:ascii="Arial" w:hAnsi="Arial" w:cs="Arial"/>
                <w:b/>
                <w:bCs/>
                <w:color w:val="202122"/>
                <w:kern w:val="0"/>
                <w:sz w:val="21"/>
                <w:szCs w:val="21"/>
              </w:rPr>
              <w:t>2017</w:t>
            </w:r>
          </w:p>
        </w:tc>
        <w:tc>
          <w:tcPr>
            <w:tcW w:w="0" w:type="auto"/>
            <w:gridSpan w:val="8"/>
            <w:tcBorders>
              <w:top w:val="single" w:sz="6" w:space="0" w:color="A2A9B1"/>
              <w:left w:val="single" w:sz="6" w:space="0" w:color="A2A9B1"/>
              <w:bottom w:val="single" w:sz="6" w:space="0" w:color="A2A9B1"/>
            </w:tcBorders>
            <w:shd w:val="clear" w:color="auto" w:fill="F8F9FA"/>
            <w:tcMar>
              <w:top w:w="48" w:type="dxa"/>
              <w:left w:w="96" w:type="dxa"/>
              <w:bottom w:w="48" w:type="dxa"/>
              <w:right w:w="96" w:type="dxa"/>
            </w:tcMar>
            <w:vAlign w:val="center"/>
            <w:hideMark/>
          </w:tcPr>
          <w:p w14:paraId="36A5107B" w14:textId="77777777" w:rsidR="002456AA" w:rsidRPr="002456AA" w:rsidRDefault="002456AA" w:rsidP="002456AA">
            <w:pPr>
              <w:spacing w:before="240" w:after="240" w:line="240" w:lineRule="auto"/>
              <w:jc w:val="center"/>
              <w:rPr>
                <w:rFonts w:ascii="Arial" w:hAnsi="Arial" w:cs="Arial"/>
                <w:color w:val="202122"/>
                <w:kern w:val="0"/>
                <w:sz w:val="21"/>
                <w:szCs w:val="21"/>
              </w:rPr>
            </w:pPr>
            <w:r w:rsidRPr="002456AA">
              <w:rPr>
                <w:rFonts w:ascii="Arial" w:hAnsi="Arial" w:cs="Arial"/>
                <w:i/>
                <w:iCs/>
                <w:color w:val="202122"/>
                <w:kern w:val="0"/>
                <w:sz w:val="21"/>
                <w:szCs w:val="21"/>
              </w:rPr>
              <w:t>Suspended</w:t>
            </w:r>
          </w:p>
        </w:tc>
      </w:tr>
      <w:tr w:rsidR="002456AA" w:rsidRPr="002456AA" w14:paraId="581BADB6" w14:textId="77777777" w:rsidTr="002456AA">
        <w:tc>
          <w:tcPr>
            <w:tcW w:w="0" w:type="auto"/>
            <w:tcBorders>
              <w:top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E6F6029" w14:textId="77777777" w:rsidR="002456AA" w:rsidRPr="002456AA" w:rsidRDefault="00726D7E" w:rsidP="002456AA">
            <w:pPr>
              <w:spacing w:before="240" w:after="240" w:line="240" w:lineRule="auto"/>
              <w:jc w:val="center"/>
              <w:rPr>
                <w:rFonts w:ascii="Arial" w:hAnsi="Arial" w:cs="Arial"/>
                <w:b/>
                <w:bCs/>
                <w:color w:val="202122"/>
                <w:kern w:val="0"/>
                <w:sz w:val="21"/>
                <w:szCs w:val="21"/>
              </w:rPr>
            </w:pPr>
            <w:hyperlink r:id="rId23" w:tooltip="Chennai Super Kings in 2018" w:history="1">
              <w:r w:rsidR="002456AA" w:rsidRPr="002456AA">
                <w:rPr>
                  <w:rFonts w:ascii="Arial" w:hAnsi="Arial" w:cs="Arial"/>
                  <w:b/>
                  <w:bCs/>
                  <w:color w:val="3366CC"/>
                  <w:kern w:val="0"/>
                  <w:sz w:val="21"/>
                  <w:szCs w:val="21"/>
                  <w:u w:val="single"/>
                </w:rPr>
                <w:t>2018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14:paraId="21C8F19E"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16</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14:paraId="34EA0361"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11</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14:paraId="109076EF"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14:paraId="112F685F"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14:paraId="62C3CB2B"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14:paraId="0C56157A"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68.75%</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14:paraId="5D82AF87" w14:textId="77777777" w:rsidR="002456AA" w:rsidRPr="002456AA" w:rsidRDefault="00726D7E" w:rsidP="002456AA">
            <w:pPr>
              <w:spacing w:before="240" w:after="240" w:line="240" w:lineRule="auto"/>
              <w:rPr>
                <w:rFonts w:ascii="Arial" w:hAnsi="Arial" w:cs="Arial"/>
                <w:color w:val="202122"/>
                <w:kern w:val="0"/>
                <w:sz w:val="21"/>
                <w:szCs w:val="21"/>
              </w:rPr>
            </w:pPr>
            <w:hyperlink r:id="rId24" w:anchor="Points_table" w:tooltip="2018 Indian Premier League" w:history="1">
              <w:r w:rsidR="002456AA" w:rsidRPr="002456AA">
                <w:rPr>
                  <w:rFonts w:ascii="Arial" w:hAnsi="Arial" w:cs="Arial"/>
                  <w:color w:val="3366CC"/>
                  <w:kern w:val="0"/>
                  <w:sz w:val="21"/>
                  <w:szCs w:val="21"/>
                  <w:u w:val="single"/>
                </w:rPr>
                <w:t>1/8</w:t>
              </w:r>
            </w:hyperlink>
          </w:p>
        </w:tc>
        <w:tc>
          <w:tcPr>
            <w:tcW w:w="0" w:type="auto"/>
            <w:tcBorders>
              <w:top w:val="single" w:sz="6" w:space="0" w:color="A2A9B1"/>
              <w:left w:val="single" w:sz="6" w:space="0" w:color="A2A9B1"/>
              <w:bottom w:val="single" w:sz="6" w:space="0" w:color="A2A9B1"/>
            </w:tcBorders>
            <w:shd w:val="clear" w:color="auto" w:fill="FFD700"/>
            <w:tcMar>
              <w:top w:w="48" w:type="dxa"/>
              <w:left w:w="96" w:type="dxa"/>
              <w:bottom w:w="48" w:type="dxa"/>
              <w:right w:w="96" w:type="dxa"/>
            </w:tcMar>
            <w:vAlign w:val="center"/>
            <w:hideMark/>
          </w:tcPr>
          <w:p w14:paraId="7994AF72"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b/>
                <w:bCs/>
                <w:color w:val="202122"/>
                <w:kern w:val="0"/>
                <w:sz w:val="21"/>
                <w:szCs w:val="21"/>
              </w:rPr>
              <w:t>Champions</w:t>
            </w:r>
          </w:p>
        </w:tc>
      </w:tr>
      <w:tr w:rsidR="002456AA" w:rsidRPr="002456AA" w14:paraId="5E58DE88" w14:textId="77777777" w:rsidTr="002456AA">
        <w:tc>
          <w:tcPr>
            <w:tcW w:w="0" w:type="auto"/>
            <w:tcBorders>
              <w:top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8E3FE5A" w14:textId="77777777" w:rsidR="002456AA" w:rsidRPr="002456AA" w:rsidRDefault="00726D7E" w:rsidP="002456AA">
            <w:pPr>
              <w:spacing w:before="240" w:after="240" w:line="240" w:lineRule="auto"/>
              <w:jc w:val="center"/>
              <w:rPr>
                <w:rFonts w:ascii="Arial" w:hAnsi="Arial" w:cs="Arial"/>
                <w:b/>
                <w:bCs/>
                <w:color w:val="202122"/>
                <w:kern w:val="0"/>
                <w:sz w:val="21"/>
                <w:szCs w:val="21"/>
              </w:rPr>
            </w:pPr>
            <w:hyperlink r:id="rId25" w:tooltip="Chennai Super Kings in 2019" w:history="1">
              <w:r w:rsidR="002456AA" w:rsidRPr="002456AA">
                <w:rPr>
                  <w:rFonts w:ascii="Arial" w:hAnsi="Arial" w:cs="Arial"/>
                  <w:b/>
                  <w:bCs/>
                  <w:color w:val="3366CC"/>
                  <w:kern w:val="0"/>
                  <w:sz w:val="21"/>
                  <w:szCs w:val="21"/>
                  <w:u w:val="single"/>
                </w:rPr>
                <w:t>2019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14:paraId="1DA1975E"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17</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14:paraId="5B38AE5D"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10</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14:paraId="28860EFC"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7</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14:paraId="39F9B449"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0</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14:paraId="3B862D16"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0</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14:paraId="257C734B"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58.82%</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14:paraId="325FD6F8" w14:textId="77777777" w:rsidR="002456AA" w:rsidRPr="002456AA" w:rsidRDefault="00726D7E" w:rsidP="002456AA">
            <w:pPr>
              <w:spacing w:before="240" w:after="240" w:line="240" w:lineRule="auto"/>
              <w:rPr>
                <w:rFonts w:ascii="Arial" w:hAnsi="Arial" w:cs="Arial"/>
                <w:color w:val="202122"/>
                <w:kern w:val="0"/>
                <w:sz w:val="21"/>
                <w:szCs w:val="21"/>
              </w:rPr>
            </w:pPr>
            <w:hyperlink r:id="rId26" w:anchor="Points_table" w:tooltip="2019 Indian Premier League" w:history="1">
              <w:r w:rsidR="002456AA" w:rsidRPr="002456AA">
                <w:rPr>
                  <w:rFonts w:ascii="Arial" w:hAnsi="Arial" w:cs="Arial"/>
                  <w:color w:val="3366CC"/>
                  <w:kern w:val="0"/>
                  <w:sz w:val="21"/>
                  <w:szCs w:val="21"/>
                  <w:u w:val="single"/>
                </w:rPr>
                <w:t>2/8</w:t>
              </w:r>
            </w:hyperlink>
          </w:p>
        </w:tc>
        <w:tc>
          <w:tcPr>
            <w:tcW w:w="0" w:type="auto"/>
            <w:tcBorders>
              <w:top w:val="single" w:sz="6" w:space="0" w:color="A2A9B1"/>
              <w:left w:val="single" w:sz="6" w:space="0" w:color="A2A9B1"/>
              <w:bottom w:val="single" w:sz="6" w:space="0" w:color="A2A9B1"/>
            </w:tcBorders>
            <w:shd w:val="clear" w:color="auto" w:fill="C0C0C0"/>
            <w:tcMar>
              <w:top w:w="48" w:type="dxa"/>
              <w:left w:w="96" w:type="dxa"/>
              <w:bottom w:w="48" w:type="dxa"/>
              <w:right w:w="96" w:type="dxa"/>
            </w:tcMar>
            <w:vAlign w:val="center"/>
            <w:hideMark/>
          </w:tcPr>
          <w:p w14:paraId="21C6AFF4"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b/>
                <w:bCs/>
                <w:color w:val="202122"/>
                <w:kern w:val="0"/>
                <w:sz w:val="21"/>
                <w:szCs w:val="21"/>
              </w:rPr>
              <w:t>Runners-up</w:t>
            </w:r>
          </w:p>
        </w:tc>
      </w:tr>
      <w:tr w:rsidR="002456AA" w:rsidRPr="002456AA" w14:paraId="37F06BC0" w14:textId="77777777" w:rsidTr="002456AA">
        <w:tc>
          <w:tcPr>
            <w:tcW w:w="0" w:type="auto"/>
            <w:tcBorders>
              <w:top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25DFEC5" w14:textId="77777777" w:rsidR="002456AA" w:rsidRPr="002456AA" w:rsidRDefault="00726D7E" w:rsidP="002456AA">
            <w:pPr>
              <w:spacing w:before="240" w:after="240" w:line="240" w:lineRule="auto"/>
              <w:jc w:val="center"/>
              <w:rPr>
                <w:rFonts w:ascii="Arial" w:hAnsi="Arial" w:cs="Arial"/>
                <w:b/>
                <w:bCs/>
                <w:color w:val="202122"/>
                <w:kern w:val="0"/>
                <w:sz w:val="21"/>
                <w:szCs w:val="21"/>
              </w:rPr>
            </w:pPr>
            <w:hyperlink r:id="rId27" w:tooltip="Chennai Super Kings in 2020" w:history="1">
              <w:r w:rsidR="002456AA" w:rsidRPr="002456AA">
                <w:rPr>
                  <w:rFonts w:ascii="Arial" w:hAnsi="Arial" w:cs="Arial"/>
                  <w:b/>
                  <w:bCs/>
                  <w:color w:val="3366CC"/>
                  <w:kern w:val="0"/>
                  <w:sz w:val="21"/>
                  <w:szCs w:val="21"/>
                  <w:u w:val="single"/>
                </w:rPr>
                <w:t>2020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038C9B"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35E343"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5C49B9"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850384"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E4B977"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ABF441"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42.85%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C63C48" w14:textId="77777777" w:rsidR="002456AA" w:rsidRPr="002456AA" w:rsidRDefault="00726D7E" w:rsidP="002456AA">
            <w:pPr>
              <w:spacing w:before="240" w:after="240" w:line="240" w:lineRule="auto"/>
              <w:rPr>
                <w:rFonts w:ascii="Arial" w:hAnsi="Arial" w:cs="Arial"/>
                <w:color w:val="202122"/>
                <w:kern w:val="0"/>
                <w:sz w:val="21"/>
                <w:szCs w:val="21"/>
              </w:rPr>
            </w:pPr>
            <w:hyperlink r:id="rId28" w:anchor="Points_table" w:tooltip="2020 Indian Premier League" w:history="1">
              <w:r w:rsidR="002456AA" w:rsidRPr="002456AA">
                <w:rPr>
                  <w:rFonts w:ascii="Arial" w:hAnsi="Arial" w:cs="Arial"/>
                  <w:color w:val="3366CC"/>
                  <w:kern w:val="0"/>
                  <w:sz w:val="21"/>
                  <w:szCs w:val="21"/>
                  <w:u w:val="single"/>
                </w:rPr>
                <w:t>7/8</w:t>
              </w:r>
            </w:hyperlink>
          </w:p>
        </w:tc>
        <w:tc>
          <w:tcPr>
            <w:tcW w:w="0" w:type="auto"/>
            <w:tcBorders>
              <w:top w:val="single" w:sz="6" w:space="0" w:color="A2A9B1"/>
              <w:left w:val="single" w:sz="6" w:space="0" w:color="A2A9B1"/>
              <w:bottom w:val="single" w:sz="6" w:space="0" w:color="A2A9B1"/>
            </w:tcBorders>
            <w:shd w:val="clear" w:color="auto" w:fill="F8F9FA"/>
            <w:tcMar>
              <w:top w:w="48" w:type="dxa"/>
              <w:left w:w="96" w:type="dxa"/>
              <w:bottom w:w="48" w:type="dxa"/>
              <w:right w:w="96" w:type="dxa"/>
            </w:tcMar>
            <w:vAlign w:val="center"/>
            <w:hideMark/>
          </w:tcPr>
          <w:p w14:paraId="20034164"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League Stage</w:t>
            </w:r>
          </w:p>
        </w:tc>
      </w:tr>
      <w:tr w:rsidR="002456AA" w:rsidRPr="002456AA" w14:paraId="0D5543A9" w14:textId="77777777" w:rsidTr="002456AA">
        <w:tc>
          <w:tcPr>
            <w:tcW w:w="0" w:type="auto"/>
            <w:tcBorders>
              <w:top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D627719" w14:textId="77777777" w:rsidR="002456AA" w:rsidRPr="002456AA" w:rsidRDefault="00726D7E" w:rsidP="002456AA">
            <w:pPr>
              <w:spacing w:before="240" w:after="240" w:line="240" w:lineRule="auto"/>
              <w:jc w:val="center"/>
              <w:rPr>
                <w:rFonts w:ascii="Arial" w:hAnsi="Arial" w:cs="Arial"/>
                <w:b/>
                <w:bCs/>
                <w:color w:val="202122"/>
                <w:kern w:val="0"/>
                <w:sz w:val="21"/>
                <w:szCs w:val="21"/>
              </w:rPr>
            </w:pPr>
            <w:hyperlink r:id="rId29" w:tooltip="Chennai Super Kings in 2021" w:history="1">
              <w:r w:rsidR="002456AA" w:rsidRPr="002456AA">
                <w:rPr>
                  <w:rFonts w:ascii="Arial" w:hAnsi="Arial" w:cs="Arial"/>
                  <w:b/>
                  <w:bCs/>
                  <w:color w:val="3366CC"/>
                  <w:kern w:val="0"/>
                  <w:sz w:val="21"/>
                  <w:szCs w:val="21"/>
                  <w:u w:val="single"/>
                </w:rPr>
                <w:t>2021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14:paraId="657FC575"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16</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14:paraId="71C70F5D"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11</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14:paraId="7CA55845"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14:paraId="6E384813"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14:paraId="0031E83C"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14:paraId="15A6E57F"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68.75%</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14:paraId="3EBEE63F" w14:textId="77777777" w:rsidR="002456AA" w:rsidRPr="002456AA" w:rsidRDefault="00726D7E" w:rsidP="002456AA">
            <w:pPr>
              <w:spacing w:before="240" w:after="240" w:line="240" w:lineRule="auto"/>
              <w:rPr>
                <w:rFonts w:ascii="Arial" w:hAnsi="Arial" w:cs="Arial"/>
                <w:color w:val="202122"/>
                <w:kern w:val="0"/>
                <w:sz w:val="21"/>
                <w:szCs w:val="21"/>
              </w:rPr>
            </w:pPr>
            <w:hyperlink r:id="rId30" w:anchor="Points_table" w:tooltip="2021 Indian Premier League" w:history="1">
              <w:r w:rsidR="002456AA" w:rsidRPr="002456AA">
                <w:rPr>
                  <w:rFonts w:ascii="Arial" w:hAnsi="Arial" w:cs="Arial"/>
                  <w:color w:val="3366CC"/>
                  <w:kern w:val="0"/>
                  <w:sz w:val="21"/>
                  <w:szCs w:val="21"/>
                  <w:u w:val="single"/>
                </w:rPr>
                <w:t>1/8</w:t>
              </w:r>
            </w:hyperlink>
          </w:p>
        </w:tc>
        <w:tc>
          <w:tcPr>
            <w:tcW w:w="0" w:type="auto"/>
            <w:tcBorders>
              <w:top w:val="single" w:sz="6" w:space="0" w:color="A2A9B1"/>
              <w:left w:val="single" w:sz="6" w:space="0" w:color="A2A9B1"/>
              <w:bottom w:val="single" w:sz="6" w:space="0" w:color="A2A9B1"/>
            </w:tcBorders>
            <w:shd w:val="clear" w:color="auto" w:fill="FFD700"/>
            <w:tcMar>
              <w:top w:w="48" w:type="dxa"/>
              <w:left w:w="96" w:type="dxa"/>
              <w:bottom w:w="48" w:type="dxa"/>
              <w:right w:w="96" w:type="dxa"/>
            </w:tcMar>
            <w:vAlign w:val="center"/>
            <w:hideMark/>
          </w:tcPr>
          <w:p w14:paraId="3C93CE11"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b/>
                <w:bCs/>
                <w:color w:val="202122"/>
                <w:kern w:val="0"/>
                <w:sz w:val="21"/>
                <w:szCs w:val="21"/>
              </w:rPr>
              <w:t>Champions</w:t>
            </w:r>
          </w:p>
        </w:tc>
      </w:tr>
      <w:tr w:rsidR="002456AA" w:rsidRPr="002456AA" w14:paraId="5CB27B4E" w14:textId="77777777" w:rsidTr="002456AA">
        <w:tc>
          <w:tcPr>
            <w:tcW w:w="0" w:type="auto"/>
            <w:tcBorders>
              <w:top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B1169F0" w14:textId="77777777" w:rsidR="002456AA" w:rsidRPr="002456AA" w:rsidRDefault="00726D7E" w:rsidP="002456AA">
            <w:pPr>
              <w:spacing w:before="240" w:after="240" w:line="240" w:lineRule="auto"/>
              <w:jc w:val="center"/>
              <w:rPr>
                <w:rFonts w:ascii="Arial" w:hAnsi="Arial" w:cs="Arial"/>
                <w:b/>
                <w:bCs/>
                <w:color w:val="202122"/>
                <w:kern w:val="0"/>
                <w:sz w:val="21"/>
                <w:szCs w:val="21"/>
              </w:rPr>
            </w:pPr>
            <w:hyperlink r:id="rId31" w:tooltip="Chennai Super Kings in 2022" w:history="1">
              <w:r w:rsidR="002456AA" w:rsidRPr="002456AA">
                <w:rPr>
                  <w:rFonts w:ascii="Arial" w:hAnsi="Arial" w:cs="Arial"/>
                  <w:b/>
                  <w:bCs/>
                  <w:color w:val="3366CC"/>
                  <w:kern w:val="0"/>
                  <w:sz w:val="21"/>
                  <w:szCs w:val="21"/>
                  <w:u w:val="single"/>
                </w:rPr>
                <w:t>2022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19D0DE"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6E7C5D"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A5B99A"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CE1D29"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41B465"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B23BF7"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28.57%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B35230" w14:textId="77777777" w:rsidR="002456AA" w:rsidRPr="002456AA" w:rsidRDefault="00726D7E" w:rsidP="002456AA">
            <w:pPr>
              <w:spacing w:before="240" w:after="240" w:line="240" w:lineRule="auto"/>
              <w:rPr>
                <w:rFonts w:ascii="Arial" w:hAnsi="Arial" w:cs="Arial"/>
                <w:color w:val="202122"/>
                <w:kern w:val="0"/>
                <w:sz w:val="21"/>
                <w:szCs w:val="21"/>
              </w:rPr>
            </w:pPr>
            <w:hyperlink r:id="rId32" w:anchor="Points_table" w:tooltip="2022 Indian Premier League" w:history="1">
              <w:r w:rsidR="002456AA" w:rsidRPr="002456AA">
                <w:rPr>
                  <w:rFonts w:ascii="Arial" w:hAnsi="Arial" w:cs="Arial"/>
                  <w:color w:val="3366CC"/>
                  <w:kern w:val="0"/>
                  <w:sz w:val="21"/>
                  <w:szCs w:val="21"/>
                  <w:u w:val="single"/>
                </w:rPr>
                <w:t>9/10</w:t>
              </w:r>
            </w:hyperlink>
          </w:p>
        </w:tc>
        <w:tc>
          <w:tcPr>
            <w:tcW w:w="0" w:type="auto"/>
            <w:tcBorders>
              <w:top w:val="single" w:sz="6" w:space="0" w:color="A2A9B1"/>
              <w:left w:val="single" w:sz="6" w:space="0" w:color="A2A9B1"/>
              <w:bottom w:val="single" w:sz="6" w:space="0" w:color="A2A9B1"/>
            </w:tcBorders>
            <w:shd w:val="clear" w:color="auto" w:fill="F8F9FA"/>
            <w:tcMar>
              <w:top w:w="48" w:type="dxa"/>
              <w:left w:w="96" w:type="dxa"/>
              <w:bottom w:w="48" w:type="dxa"/>
              <w:right w:w="96" w:type="dxa"/>
            </w:tcMar>
            <w:vAlign w:val="center"/>
            <w:hideMark/>
          </w:tcPr>
          <w:p w14:paraId="7F64E502"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League Stage</w:t>
            </w:r>
          </w:p>
        </w:tc>
      </w:tr>
      <w:tr w:rsidR="002456AA" w:rsidRPr="002456AA" w14:paraId="324E442D" w14:textId="77777777" w:rsidTr="002456AA">
        <w:tc>
          <w:tcPr>
            <w:tcW w:w="0" w:type="auto"/>
            <w:tcBorders>
              <w:top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63149A9" w14:textId="77777777" w:rsidR="002456AA" w:rsidRPr="002456AA" w:rsidRDefault="00726D7E" w:rsidP="002456AA">
            <w:pPr>
              <w:spacing w:before="240" w:after="240" w:line="240" w:lineRule="auto"/>
              <w:jc w:val="center"/>
              <w:rPr>
                <w:rFonts w:ascii="Arial" w:hAnsi="Arial" w:cs="Arial"/>
                <w:b/>
                <w:bCs/>
                <w:color w:val="202122"/>
                <w:kern w:val="0"/>
                <w:sz w:val="21"/>
                <w:szCs w:val="21"/>
              </w:rPr>
            </w:pPr>
            <w:hyperlink r:id="rId33" w:tooltip="Chennai Super Kings in 2023" w:history="1">
              <w:r w:rsidR="002456AA" w:rsidRPr="002456AA">
                <w:rPr>
                  <w:rFonts w:ascii="Arial" w:hAnsi="Arial" w:cs="Arial"/>
                  <w:b/>
                  <w:bCs/>
                  <w:color w:val="3366CC"/>
                  <w:kern w:val="0"/>
                  <w:sz w:val="21"/>
                  <w:szCs w:val="21"/>
                  <w:u w:val="single"/>
                </w:rPr>
                <w:t>2023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14:paraId="6BE3A891"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16</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14:paraId="17C6AA28"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14:paraId="3B7A6E2A"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14:paraId="62E10C7C"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14:paraId="6EA8D8F8"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14:paraId="5E989FD2"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62.5%</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14:paraId="203833B3" w14:textId="77777777" w:rsidR="002456AA" w:rsidRPr="002456AA" w:rsidRDefault="00726D7E" w:rsidP="002456AA">
            <w:pPr>
              <w:spacing w:before="240" w:after="240" w:line="240" w:lineRule="auto"/>
              <w:rPr>
                <w:rFonts w:ascii="Arial" w:hAnsi="Arial" w:cs="Arial"/>
                <w:color w:val="202122"/>
                <w:kern w:val="0"/>
                <w:sz w:val="21"/>
                <w:szCs w:val="21"/>
              </w:rPr>
            </w:pPr>
            <w:hyperlink r:id="rId34" w:anchor="Points_table" w:tooltip="2023 Indian Premier League" w:history="1">
              <w:r w:rsidR="002456AA" w:rsidRPr="002456AA">
                <w:rPr>
                  <w:rFonts w:ascii="Arial" w:hAnsi="Arial" w:cs="Arial"/>
                  <w:color w:val="3366CC"/>
                  <w:kern w:val="0"/>
                  <w:sz w:val="21"/>
                  <w:szCs w:val="21"/>
                  <w:u w:val="single"/>
                </w:rPr>
                <w:t>1/10</w:t>
              </w:r>
            </w:hyperlink>
          </w:p>
        </w:tc>
        <w:tc>
          <w:tcPr>
            <w:tcW w:w="0" w:type="auto"/>
            <w:tcBorders>
              <w:top w:val="single" w:sz="6" w:space="0" w:color="A2A9B1"/>
              <w:left w:val="single" w:sz="6" w:space="0" w:color="A2A9B1"/>
              <w:bottom w:val="single" w:sz="6" w:space="0" w:color="A2A9B1"/>
            </w:tcBorders>
            <w:shd w:val="clear" w:color="auto" w:fill="FFD700"/>
            <w:tcMar>
              <w:top w:w="48" w:type="dxa"/>
              <w:left w:w="96" w:type="dxa"/>
              <w:bottom w:w="48" w:type="dxa"/>
              <w:right w:w="96" w:type="dxa"/>
            </w:tcMar>
            <w:vAlign w:val="center"/>
            <w:hideMark/>
          </w:tcPr>
          <w:p w14:paraId="27242FE6"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b/>
                <w:bCs/>
                <w:color w:val="202122"/>
                <w:kern w:val="0"/>
                <w:sz w:val="21"/>
                <w:szCs w:val="21"/>
              </w:rPr>
              <w:t>Champions</w:t>
            </w:r>
          </w:p>
        </w:tc>
      </w:tr>
      <w:tr w:rsidR="002456AA" w:rsidRPr="002456AA" w14:paraId="20021AE0" w14:textId="77777777" w:rsidTr="002456AA">
        <w:tc>
          <w:tcPr>
            <w:tcW w:w="0" w:type="auto"/>
            <w:tcBorders>
              <w:top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F9A3FF8" w14:textId="77777777" w:rsidR="002456AA" w:rsidRPr="002456AA" w:rsidRDefault="002456AA" w:rsidP="002456AA">
            <w:pPr>
              <w:spacing w:before="240" w:after="240" w:line="240" w:lineRule="auto"/>
              <w:jc w:val="center"/>
              <w:rPr>
                <w:rFonts w:ascii="Arial" w:hAnsi="Arial" w:cs="Arial"/>
                <w:b/>
                <w:bCs/>
                <w:color w:val="202122"/>
                <w:kern w:val="0"/>
                <w:sz w:val="21"/>
                <w:szCs w:val="21"/>
              </w:rPr>
            </w:pPr>
            <w:r w:rsidRPr="002456AA">
              <w:rPr>
                <w:rFonts w:ascii="Arial" w:hAnsi="Arial" w:cs="Arial"/>
                <w:b/>
                <w:bCs/>
                <w:color w:val="202122"/>
                <w:kern w:val="0"/>
                <w:sz w:val="21"/>
                <w:szCs w:val="21"/>
              </w:rPr>
              <w:t>Total</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B951430" w14:textId="77777777" w:rsidR="002456AA" w:rsidRPr="002456AA" w:rsidRDefault="002456AA" w:rsidP="002456AA">
            <w:pPr>
              <w:spacing w:before="240" w:after="240" w:line="240" w:lineRule="auto"/>
              <w:rPr>
                <w:rFonts w:ascii="Arial" w:hAnsi="Arial" w:cs="Arial"/>
                <w:b/>
                <w:bCs/>
                <w:color w:val="202122"/>
                <w:kern w:val="0"/>
                <w:sz w:val="21"/>
                <w:szCs w:val="21"/>
              </w:rPr>
            </w:pPr>
            <w:r w:rsidRPr="002456AA">
              <w:rPr>
                <w:rFonts w:ascii="Arial" w:hAnsi="Arial" w:cs="Arial"/>
                <w:b/>
                <w:bCs/>
                <w:color w:val="202122"/>
                <w:kern w:val="0"/>
                <w:sz w:val="21"/>
                <w:szCs w:val="21"/>
              </w:rPr>
              <w:t>226</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1346276" w14:textId="77777777" w:rsidR="002456AA" w:rsidRPr="002456AA" w:rsidRDefault="002456AA" w:rsidP="002456AA">
            <w:pPr>
              <w:spacing w:before="240" w:after="240" w:line="240" w:lineRule="auto"/>
              <w:rPr>
                <w:rFonts w:ascii="Arial" w:hAnsi="Arial" w:cs="Arial"/>
                <w:b/>
                <w:bCs/>
                <w:color w:val="202122"/>
                <w:kern w:val="0"/>
                <w:sz w:val="21"/>
                <w:szCs w:val="21"/>
              </w:rPr>
            </w:pPr>
            <w:r w:rsidRPr="002456AA">
              <w:rPr>
                <w:rFonts w:ascii="Arial" w:hAnsi="Arial" w:cs="Arial"/>
                <w:b/>
                <w:bCs/>
                <w:color w:val="202122"/>
                <w:kern w:val="0"/>
                <w:sz w:val="21"/>
                <w:szCs w:val="21"/>
              </w:rPr>
              <w:t>131</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1B2075B" w14:textId="77777777" w:rsidR="002456AA" w:rsidRPr="002456AA" w:rsidRDefault="002456AA" w:rsidP="002456AA">
            <w:pPr>
              <w:spacing w:before="240" w:after="240" w:line="240" w:lineRule="auto"/>
              <w:rPr>
                <w:rFonts w:ascii="Arial" w:hAnsi="Arial" w:cs="Arial"/>
                <w:b/>
                <w:bCs/>
                <w:color w:val="202122"/>
                <w:kern w:val="0"/>
                <w:sz w:val="21"/>
                <w:szCs w:val="21"/>
              </w:rPr>
            </w:pPr>
            <w:r w:rsidRPr="002456AA">
              <w:rPr>
                <w:rFonts w:ascii="Arial" w:hAnsi="Arial" w:cs="Arial"/>
                <w:b/>
                <w:bCs/>
                <w:color w:val="202122"/>
                <w:kern w:val="0"/>
                <w:sz w:val="21"/>
                <w:szCs w:val="21"/>
              </w:rPr>
              <w:t>91</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5D11AA2" w14:textId="77777777" w:rsidR="002456AA" w:rsidRPr="002456AA" w:rsidRDefault="002456AA" w:rsidP="002456AA">
            <w:pPr>
              <w:spacing w:before="240" w:after="240" w:line="240" w:lineRule="auto"/>
              <w:rPr>
                <w:rFonts w:ascii="Arial" w:hAnsi="Arial" w:cs="Arial"/>
                <w:b/>
                <w:bCs/>
                <w:color w:val="202122"/>
                <w:kern w:val="0"/>
                <w:sz w:val="21"/>
                <w:szCs w:val="21"/>
              </w:rPr>
            </w:pPr>
            <w:r w:rsidRPr="002456AA">
              <w:rPr>
                <w:rFonts w:ascii="Arial" w:hAnsi="Arial" w:cs="Arial"/>
                <w:b/>
                <w:bCs/>
                <w:color w:val="202122"/>
                <w:kern w:val="0"/>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1F77F5C" w14:textId="77777777" w:rsidR="002456AA" w:rsidRPr="002456AA" w:rsidRDefault="002456AA" w:rsidP="002456AA">
            <w:pPr>
              <w:spacing w:before="240" w:after="240" w:line="240" w:lineRule="auto"/>
              <w:rPr>
                <w:rFonts w:ascii="Arial" w:hAnsi="Arial" w:cs="Arial"/>
                <w:b/>
                <w:bCs/>
                <w:color w:val="202122"/>
                <w:kern w:val="0"/>
                <w:sz w:val="21"/>
                <w:szCs w:val="21"/>
              </w:rPr>
            </w:pPr>
            <w:r w:rsidRPr="002456AA">
              <w:rPr>
                <w:rFonts w:ascii="Arial" w:hAnsi="Arial" w:cs="Arial"/>
                <w:b/>
                <w:bCs/>
                <w:color w:val="202122"/>
                <w:kern w:val="0"/>
                <w:sz w:val="21"/>
                <w:szCs w:val="21"/>
              </w:rPr>
              <w:t>3</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EDDC356" w14:textId="77777777" w:rsidR="002456AA" w:rsidRPr="002456AA" w:rsidRDefault="002456AA" w:rsidP="002456AA">
            <w:pPr>
              <w:spacing w:before="240" w:after="240" w:line="240" w:lineRule="auto"/>
              <w:rPr>
                <w:rFonts w:ascii="Arial" w:hAnsi="Arial" w:cs="Arial"/>
                <w:b/>
                <w:bCs/>
                <w:color w:val="202122"/>
                <w:kern w:val="0"/>
                <w:sz w:val="21"/>
                <w:szCs w:val="21"/>
              </w:rPr>
            </w:pPr>
            <w:r w:rsidRPr="002456AA">
              <w:rPr>
                <w:rFonts w:ascii="Arial" w:hAnsi="Arial" w:cs="Arial"/>
                <w:b/>
                <w:bCs/>
                <w:color w:val="202122"/>
                <w:kern w:val="0"/>
                <w:sz w:val="21"/>
                <w:szCs w:val="21"/>
              </w:rPr>
              <w:t>57.96</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C9BAF0F" w14:textId="77777777" w:rsidR="002456AA" w:rsidRPr="002456AA" w:rsidRDefault="002456AA" w:rsidP="002456AA">
            <w:pPr>
              <w:spacing w:before="240" w:after="240" w:line="240" w:lineRule="auto"/>
              <w:rPr>
                <w:rFonts w:ascii="Arial" w:hAnsi="Arial" w:cs="Arial"/>
                <w:b/>
                <w:bCs/>
                <w:color w:val="202122"/>
                <w:kern w:val="0"/>
                <w:sz w:val="21"/>
                <w:szCs w:val="21"/>
              </w:rPr>
            </w:pPr>
          </w:p>
        </w:tc>
        <w:tc>
          <w:tcPr>
            <w:tcW w:w="0" w:type="auto"/>
            <w:tcBorders>
              <w:top w:val="single" w:sz="6" w:space="0" w:color="A2A9B1"/>
              <w:left w:val="single" w:sz="6" w:space="0" w:color="A2A9B1"/>
              <w:bottom w:val="single" w:sz="6" w:space="0" w:color="A2A9B1"/>
            </w:tcBorders>
            <w:shd w:val="clear" w:color="auto" w:fill="EAECF0"/>
            <w:tcMar>
              <w:top w:w="48" w:type="dxa"/>
              <w:left w:w="96" w:type="dxa"/>
              <w:bottom w:w="48" w:type="dxa"/>
              <w:right w:w="96" w:type="dxa"/>
            </w:tcMar>
            <w:vAlign w:val="center"/>
            <w:hideMark/>
          </w:tcPr>
          <w:p w14:paraId="1B978CD2" w14:textId="77777777" w:rsidR="002456AA" w:rsidRPr="002456AA" w:rsidRDefault="002456AA" w:rsidP="002456AA">
            <w:pPr>
              <w:spacing w:before="240" w:after="240" w:line="240" w:lineRule="auto"/>
              <w:rPr>
                <w:rFonts w:ascii="Arial" w:hAnsi="Arial" w:cs="Arial"/>
                <w:b/>
                <w:bCs/>
                <w:color w:val="202122"/>
                <w:kern w:val="0"/>
                <w:sz w:val="21"/>
                <w:szCs w:val="21"/>
              </w:rPr>
            </w:pPr>
            <w:r w:rsidRPr="002456AA">
              <w:rPr>
                <w:rFonts w:ascii="Arial" w:hAnsi="Arial" w:cs="Arial"/>
                <w:b/>
                <w:bCs/>
                <w:color w:val="202122"/>
                <w:kern w:val="0"/>
                <w:sz w:val="21"/>
                <w:szCs w:val="21"/>
              </w:rPr>
              <w:t>5 titles</w:t>
            </w:r>
          </w:p>
        </w:tc>
      </w:tr>
    </w:tbl>
    <w:p w14:paraId="0BCDBAE6" w14:textId="77777777" w:rsidR="002456AA" w:rsidRPr="002456AA" w:rsidRDefault="002456AA" w:rsidP="002456AA">
      <w:pPr>
        <w:shd w:val="clear" w:color="auto" w:fill="FFFFFF"/>
        <w:spacing w:before="72" w:after="0" w:line="240" w:lineRule="auto"/>
        <w:outlineLvl w:val="2"/>
        <w:rPr>
          <w:rFonts w:ascii="Arial" w:hAnsi="Arial" w:cs="Arial"/>
          <w:b/>
          <w:bCs/>
          <w:color w:val="000000"/>
          <w:kern w:val="0"/>
          <w:sz w:val="29"/>
          <w:szCs w:val="29"/>
        </w:rPr>
      </w:pPr>
      <w:r w:rsidRPr="002456AA">
        <w:rPr>
          <w:rFonts w:ascii="Arial" w:hAnsi="Arial" w:cs="Arial"/>
          <w:b/>
          <w:bCs/>
          <w:color w:val="000000"/>
          <w:kern w:val="0"/>
          <w:sz w:val="29"/>
          <w:szCs w:val="29"/>
        </w:rPr>
        <w:t>By opposition</w:t>
      </w:r>
    </w:p>
    <w:p w14:paraId="6E87D3E2" w14:textId="77777777" w:rsidR="002456AA" w:rsidRPr="002456AA" w:rsidRDefault="002456AA" w:rsidP="002456AA">
      <w:pPr>
        <w:shd w:val="clear" w:color="auto" w:fill="FFFFFF"/>
        <w:spacing w:before="120" w:after="120" w:line="240" w:lineRule="auto"/>
        <w:rPr>
          <w:rFonts w:ascii="Arial" w:hAnsi="Arial" w:cs="Arial"/>
          <w:color w:val="202122"/>
          <w:kern w:val="0"/>
          <w:sz w:val="21"/>
          <w:szCs w:val="21"/>
        </w:rPr>
      </w:pPr>
    </w:p>
    <w:tbl>
      <w:tblPr>
        <w:tblW w:w="0" w:type="auto"/>
        <w:tblBorders>
          <w:top w:val="single" w:sz="6" w:space="0" w:color="A2A9B1"/>
          <w:left w:val="single" w:sz="6" w:space="0" w:color="A2A9B1"/>
          <w:bottom w:val="single" w:sz="6" w:space="0" w:color="A2A9B1"/>
          <w:right w:val="single" w:sz="6" w:space="0" w:color="A2A9B1"/>
        </w:tblBorders>
        <w:tblCellMar>
          <w:top w:w="15" w:type="dxa"/>
          <w:left w:w="15" w:type="dxa"/>
          <w:bottom w:w="15" w:type="dxa"/>
          <w:right w:w="15" w:type="dxa"/>
        </w:tblCellMar>
        <w:tblLook w:val="04A0" w:firstRow="1" w:lastRow="0" w:firstColumn="1" w:lastColumn="0" w:noHBand="0" w:noVBand="1"/>
      </w:tblPr>
      <w:tblGrid>
        <w:gridCol w:w="2374"/>
        <w:gridCol w:w="1888"/>
        <w:gridCol w:w="773"/>
        <w:gridCol w:w="866"/>
        <w:gridCol w:w="855"/>
        <w:gridCol w:w="843"/>
        <w:gridCol w:w="715"/>
        <w:gridCol w:w="1030"/>
      </w:tblGrid>
      <w:tr w:rsidR="002456AA" w:rsidRPr="002456AA" w14:paraId="6AFD6BA8" w14:textId="77777777" w:rsidTr="002456AA">
        <w:trPr>
          <w:tblHeader/>
        </w:trPr>
        <w:tc>
          <w:tcPr>
            <w:tcW w:w="0" w:type="auto"/>
            <w:tcBorders>
              <w:top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6BD86622" w14:textId="77777777" w:rsidR="002456AA" w:rsidRPr="002456AA" w:rsidRDefault="002456AA" w:rsidP="002456AA">
            <w:pPr>
              <w:spacing w:before="240" w:after="240" w:line="240" w:lineRule="auto"/>
              <w:jc w:val="center"/>
              <w:rPr>
                <w:rFonts w:ascii="Arial" w:hAnsi="Arial" w:cs="Arial"/>
                <w:b/>
                <w:bCs/>
                <w:color w:val="202122"/>
                <w:kern w:val="0"/>
                <w:sz w:val="21"/>
                <w:szCs w:val="21"/>
              </w:rPr>
            </w:pPr>
            <w:r w:rsidRPr="002456AA">
              <w:rPr>
                <w:rFonts w:ascii="Arial" w:hAnsi="Arial" w:cs="Arial"/>
                <w:b/>
                <w:bCs/>
                <w:color w:val="202122"/>
                <w:kern w:val="0"/>
                <w:sz w:val="21"/>
                <w:szCs w:val="21"/>
              </w:rPr>
              <w:t>Opposition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67D308E1" w14:textId="77777777" w:rsidR="002456AA" w:rsidRPr="002456AA" w:rsidRDefault="002456AA" w:rsidP="002456AA">
            <w:pPr>
              <w:spacing w:before="240" w:after="240" w:line="240" w:lineRule="auto"/>
              <w:jc w:val="center"/>
              <w:rPr>
                <w:rFonts w:ascii="Arial" w:hAnsi="Arial" w:cs="Arial"/>
                <w:b/>
                <w:bCs/>
                <w:color w:val="202122"/>
                <w:kern w:val="0"/>
                <w:sz w:val="21"/>
                <w:szCs w:val="21"/>
              </w:rPr>
            </w:pPr>
            <w:r w:rsidRPr="002456AA">
              <w:rPr>
                <w:rFonts w:ascii="Arial" w:hAnsi="Arial" w:cs="Arial"/>
                <w:b/>
                <w:bCs/>
                <w:color w:val="202122"/>
                <w:kern w:val="0"/>
                <w:sz w:val="21"/>
                <w:szCs w:val="21"/>
              </w:rPr>
              <w:t>Years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26089A8C" w14:textId="77777777" w:rsidR="002456AA" w:rsidRPr="002456AA" w:rsidRDefault="002456AA" w:rsidP="002456AA">
            <w:pPr>
              <w:spacing w:before="240" w:after="240" w:line="240" w:lineRule="auto"/>
              <w:jc w:val="center"/>
              <w:rPr>
                <w:rFonts w:ascii="Arial" w:hAnsi="Arial" w:cs="Arial"/>
                <w:b/>
                <w:bCs/>
                <w:color w:val="202122"/>
                <w:kern w:val="0"/>
                <w:sz w:val="21"/>
                <w:szCs w:val="21"/>
              </w:rPr>
            </w:pPr>
            <w:r w:rsidRPr="002456AA">
              <w:rPr>
                <w:rFonts w:ascii="Arial" w:hAnsi="Arial" w:cs="Arial"/>
                <w:b/>
                <w:bCs/>
                <w:color w:val="202122"/>
                <w:kern w:val="0"/>
                <w:sz w:val="21"/>
                <w:szCs w:val="21"/>
              </w:rPr>
              <w:t>Mat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331DBB89" w14:textId="77777777" w:rsidR="002456AA" w:rsidRPr="002456AA" w:rsidRDefault="002456AA" w:rsidP="002456AA">
            <w:pPr>
              <w:spacing w:before="240" w:after="240" w:line="240" w:lineRule="auto"/>
              <w:jc w:val="center"/>
              <w:rPr>
                <w:rFonts w:ascii="Arial" w:hAnsi="Arial" w:cs="Arial"/>
                <w:b/>
                <w:bCs/>
                <w:color w:val="202122"/>
                <w:kern w:val="0"/>
                <w:sz w:val="21"/>
                <w:szCs w:val="21"/>
              </w:rPr>
            </w:pPr>
            <w:r w:rsidRPr="002456AA">
              <w:rPr>
                <w:rFonts w:ascii="Arial" w:hAnsi="Arial" w:cs="Arial"/>
                <w:b/>
                <w:bCs/>
                <w:color w:val="202122"/>
                <w:kern w:val="0"/>
                <w:sz w:val="21"/>
                <w:szCs w:val="21"/>
              </w:rPr>
              <w:t>Won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16B045F9" w14:textId="77777777" w:rsidR="002456AA" w:rsidRPr="002456AA" w:rsidRDefault="002456AA" w:rsidP="002456AA">
            <w:pPr>
              <w:spacing w:before="240" w:after="240" w:line="240" w:lineRule="auto"/>
              <w:jc w:val="center"/>
              <w:rPr>
                <w:rFonts w:ascii="Arial" w:hAnsi="Arial" w:cs="Arial"/>
                <w:b/>
                <w:bCs/>
                <w:color w:val="202122"/>
                <w:kern w:val="0"/>
                <w:sz w:val="21"/>
                <w:szCs w:val="21"/>
              </w:rPr>
            </w:pPr>
            <w:r w:rsidRPr="002456AA">
              <w:rPr>
                <w:rFonts w:ascii="Arial" w:hAnsi="Arial" w:cs="Arial"/>
                <w:b/>
                <w:bCs/>
                <w:color w:val="202122"/>
                <w:kern w:val="0"/>
                <w:sz w:val="21"/>
                <w:szCs w:val="21"/>
              </w:rPr>
              <w:t>Lost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037914B6" w14:textId="77777777" w:rsidR="002456AA" w:rsidRPr="002456AA" w:rsidRDefault="002456AA" w:rsidP="002456AA">
            <w:pPr>
              <w:spacing w:before="240" w:after="240" w:line="240" w:lineRule="auto"/>
              <w:jc w:val="center"/>
              <w:rPr>
                <w:rFonts w:ascii="Arial" w:hAnsi="Arial" w:cs="Arial"/>
                <w:b/>
                <w:bCs/>
                <w:color w:val="202122"/>
                <w:kern w:val="0"/>
                <w:sz w:val="21"/>
                <w:szCs w:val="21"/>
              </w:rPr>
            </w:pPr>
            <w:r w:rsidRPr="002456AA">
              <w:rPr>
                <w:rFonts w:ascii="Arial" w:hAnsi="Arial" w:cs="Arial"/>
                <w:b/>
                <w:bCs/>
                <w:color w:val="202122"/>
                <w:kern w:val="0"/>
                <w:sz w:val="21"/>
                <w:szCs w:val="21"/>
              </w:rPr>
              <w:t>Tied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571C46E2" w14:textId="77777777" w:rsidR="002456AA" w:rsidRPr="002456AA" w:rsidRDefault="002456AA" w:rsidP="002456AA">
            <w:pPr>
              <w:spacing w:before="240" w:after="240" w:line="240" w:lineRule="auto"/>
              <w:jc w:val="center"/>
              <w:rPr>
                <w:rFonts w:ascii="Arial" w:hAnsi="Arial" w:cs="Arial"/>
                <w:b/>
                <w:bCs/>
                <w:color w:val="202122"/>
                <w:kern w:val="0"/>
                <w:sz w:val="21"/>
                <w:szCs w:val="21"/>
              </w:rPr>
            </w:pPr>
            <w:r w:rsidRPr="002456AA">
              <w:rPr>
                <w:rFonts w:ascii="Arial" w:hAnsi="Arial" w:cs="Arial"/>
                <w:b/>
                <w:bCs/>
                <w:color w:val="202122"/>
                <w:kern w:val="0"/>
                <w:sz w:val="21"/>
                <w:szCs w:val="21"/>
              </w:rPr>
              <w:t>NR</w:t>
            </w:r>
          </w:p>
        </w:tc>
        <w:tc>
          <w:tcPr>
            <w:tcW w:w="0" w:type="auto"/>
            <w:tcBorders>
              <w:top w:val="single" w:sz="6" w:space="0" w:color="A2A9B1"/>
              <w:left w:val="single" w:sz="6" w:space="0" w:color="A2A9B1"/>
              <w:bottom w:val="single" w:sz="6" w:space="0" w:color="A2A9B1"/>
            </w:tcBorders>
            <w:shd w:val="clear" w:color="auto" w:fill="EAECF0"/>
            <w:tcMar>
              <w:top w:w="48" w:type="dxa"/>
              <w:left w:w="96" w:type="dxa"/>
              <w:bottom w:w="48" w:type="dxa"/>
              <w:right w:w="315" w:type="dxa"/>
            </w:tcMar>
            <w:vAlign w:val="center"/>
            <w:hideMark/>
          </w:tcPr>
          <w:p w14:paraId="72D831DA" w14:textId="77777777" w:rsidR="002456AA" w:rsidRPr="002456AA" w:rsidRDefault="002456AA" w:rsidP="002456AA">
            <w:pPr>
              <w:spacing w:before="240" w:after="240" w:line="240" w:lineRule="auto"/>
              <w:jc w:val="center"/>
              <w:rPr>
                <w:rFonts w:ascii="Arial" w:hAnsi="Arial" w:cs="Arial"/>
                <w:b/>
                <w:bCs/>
                <w:color w:val="202122"/>
                <w:kern w:val="0"/>
                <w:sz w:val="21"/>
                <w:szCs w:val="21"/>
              </w:rPr>
            </w:pPr>
            <w:r w:rsidRPr="002456AA">
              <w:rPr>
                <w:rFonts w:ascii="Arial" w:hAnsi="Arial" w:cs="Arial"/>
                <w:b/>
                <w:bCs/>
                <w:color w:val="202122"/>
                <w:kern w:val="0"/>
                <w:sz w:val="21"/>
                <w:szCs w:val="21"/>
              </w:rPr>
              <w:t>Win (%)</w:t>
            </w:r>
          </w:p>
        </w:tc>
      </w:tr>
      <w:tr w:rsidR="002456AA" w:rsidRPr="002456AA" w14:paraId="2DB77862" w14:textId="77777777" w:rsidTr="002456AA">
        <w:tc>
          <w:tcPr>
            <w:tcW w:w="0" w:type="auto"/>
            <w:tcBorders>
              <w:top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1808CA" w14:textId="77777777" w:rsidR="002456AA" w:rsidRPr="002456AA" w:rsidRDefault="00726D7E" w:rsidP="002456AA">
            <w:pPr>
              <w:spacing w:before="240" w:after="240" w:line="240" w:lineRule="auto"/>
              <w:rPr>
                <w:rFonts w:ascii="Arial" w:hAnsi="Arial" w:cs="Arial"/>
                <w:color w:val="202122"/>
                <w:kern w:val="0"/>
                <w:sz w:val="21"/>
                <w:szCs w:val="21"/>
              </w:rPr>
            </w:pPr>
            <w:hyperlink r:id="rId35" w:tooltip="Mumbai Indians" w:history="1">
              <w:r w:rsidR="002456AA" w:rsidRPr="002456AA">
                <w:rPr>
                  <w:rFonts w:ascii="Arial" w:hAnsi="Arial" w:cs="Arial"/>
                  <w:color w:val="3366CC"/>
                  <w:kern w:val="0"/>
                  <w:sz w:val="21"/>
                  <w:szCs w:val="21"/>
                  <w:u w:val="single"/>
                </w:rPr>
                <w:t>Mumbai Indians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15F17F"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2008–2015, 2018-2023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DE4CE2"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38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385956"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17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C80CE9"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21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A42A39"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F4B5E8"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0</w:t>
            </w:r>
          </w:p>
        </w:tc>
        <w:tc>
          <w:tcPr>
            <w:tcW w:w="0" w:type="auto"/>
            <w:tcBorders>
              <w:top w:val="single" w:sz="6" w:space="0" w:color="A2A9B1"/>
              <w:left w:val="single" w:sz="6" w:space="0" w:color="A2A9B1"/>
              <w:bottom w:val="single" w:sz="6" w:space="0" w:color="A2A9B1"/>
            </w:tcBorders>
            <w:shd w:val="clear" w:color="auto" w:fill="F8F9FA"/>
            <w:tcMar>
              <w:top w:w="48" w:type="dxa"/>
              <w:left w:w="96" w:type="dxa"/>
              <w:bottom w:w="48" w:type="dxa"/>
              <w:right w:w="96" w:type="dxa"/>
            </w:tcMar>
            <w:vAlign w:val="center"/>
            <w:hideMark/>
          </w:tcPr>
          <w:p w14:paraId="62F36005"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44.73</w:t>
            </w:r>
          </w:p>
        </w:tc>
      </w:tr>
      <w:tr w:rsidR="002456AA" w:rsidRPr="002456AA" w14:paraId="595E6A25" w14:textId="77777777" w:rsidTr="002456AA">
        <w:tc>
          <w:tcPr>
            <w:tcW w:w="0" w:type="auto"/>
            <w:tcBorders>
              <w:top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9215E6" w14:textId="77777777" w:rsidR="002456AA" w:rsidRPr="002456AA" w:rsidRDefault="00726D7E" w:rsidP="002456AA">
            <w:pPr>
              <w:spacing w:before="240" w:after="240" w:line="240" w:lineRule="auto"/>
              <w:rPr>
                <w:rFonts w:ascii="Arial" w:hAnsi="Arial" w:cs="Arial"/>
                <w:color w:val="202122"/>
                <w:kern w:val="0"/>
                <w:sz w:val="21"/>
                <w:szCs w:val="21"/>
              </w:rPr>
            </w:pPr>
            <w:hyperlink r:id="rId36" w:tooltip="Royal Challengers Bangalore" w:history="1">
              <w:r w:rsidR="002456AA" w:rsidRPr="002456AA">
                <w:rPr>
                  <w:rFonts w:ascii="Arial" w:hAnsi="Arial" w:cs="Arial"/>
                  <w:color w:val="3366CC"/>
                  <w:kern w:val="0"/>
                  <w:sz w:val="21"/>
                  <w:szCs w:val="21"/>
                  <w:u w:val="single"/>
                </w:rPr>
                <w:t>Royal Challengers Bangalore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5F11A3"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2008–2015, 2018-2023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34886E"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32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62EB95"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21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F48446"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8366C5"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0A586D"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1</w:t>
            </w:r>
          </w:p>
        </w:tc>
        <w:tc>
          <w:tcPr>
            <w:tcW w:w="0" w:type="auto"/>
            <w:tcBorders>
              <w:top w:val="single" w:sz="6" w:space="0" w:color="A2A9B1"/>
              <w:left w:val="single" w:sz="6" w:space="0" w:color="A2A9B1"/>
              <w:bottom w:val="single" w:sz="6" w:space="0" w:color="A2A9B1"/>
            </w:tcBorders>
            <w:shd w:val="clear" w:color="auto" w:fill="F8F9FA"/>
            <w:tcMar>
              <w:top w:w="48" w:type="dxa"/>
              <w:left w:w="96" w:type="dxa"/>
              <w:bottom w:w="48" w:type="dxa"/>
              <w:right w:w="96" w:type="dxa"/>
            </w:tcMar>
            <w:vAlign w:val="center"/>
            <w:hideMark/>
          </w:tcPr>
          <w:p w14:paraId="08EF24AB"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67.73</w:t>
            </w:r>
          </w:p>
        </w:tc>
      </w:tr>
      <w:tr w:rsidR="002456AA" w:rsidRPr="002456AA" w14:paraId="593DEA8C" w14:textId="77777777" w:rsidTr="002456AA">
        <w:tc>
          <w:tcPr>
            <w:tcW w:w="0" w:type="auto"/>
            <w:tcBorders>
              <w:top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1AE5DC" w14:textId="77777777" w:rsidR="002456AA" w:rsidRPr="002456AA" w:rsidRDefault="00726D7E" w:rsidP="002456AA">
            <w:pPr>
              <w:spacing w:before="240" w:after="240" w:line="240" w:lineRule="auto"/>
              <w:rPr>
                <w:rFonts w:ascii="Arial" w:hAnsi="Arial" w:cs="Arial"/>
                <w:color w:val="202122"/>
                <w:kern w:val="0"/>
                <w:sz w:val="21"/>
                <w:szCs w:val="21"/>
              </w:rPr>
            </w:pPr>
            <w:hyperlink r:id="rId37" w:tooltip="Rajasthan Royals" w:history="1">
              <w:r w:rsidR="002456AA" w:rsidRPr="002456AA">
                <w:rPr>
                  <w:rFonts w:ascii="Arial" w:hAnsi="Arial" w:cs="Arial"/>
                  <w:color w:val="3366CC"/>
                  <w:kern w:val="0"/>
                  <w:sz w:val="21"/>
                  <w:szCs w:val="21"/>
                  <w:u w:val="single"/>
                </w:rPr>
                <w:t>Rajasthan Royals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F0E94A"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2008–2015, 2018-2023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32707B"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29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120C28"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691C78"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75FB71"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3BDB58"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0</w:t>
            </w:r>
          </w:p>
        </w:tc>
        <w:tc>
          <w:tcPr>
            <w:tcW w:w="0" w:type="auto"/>
            <w:tcBorders>
              <w:top w:val="single" w:sz="6" w:space="0" w:color="A2A9B1"/>
              <w:left w:val="single" w:sz="6" w:space="0" w:color="A2A9B1"/>
              <w:bottom w:val="single" w:sz="6" w:space="0" w:color="A2A9B1"/>
            </w:tcBorders>
            <w:shd w:val="clear" w:color="auto" w:fill="F8F9FA"/>
            <w:tcMar>
              <w:top w:w="48" w:type="dxa"/>
              <w:left w:w="96" w:type="dxa"/>
              <w:bottom w:w="48" w:type="dxa"/>
              <w:right w:w="96" w:type="dxa"/>
            </w:tcMar>
            <w:vAlign w:val="center"/>
            <w:hideMark/>
          </w:tcPr>
          <w:p w14:paraId="115A88C7"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51.72</w:t>
            </w:r>
          </w:p>
        </w:tc>
      </w:tr>
      <w:tr w:rsidR="002456AA" w:rsidRPr="002456AA" w14:paraId="4560E135" w14:textId="77777777" w:rsidTr="002456AA">
        <w:tc>
          <w:tcPr>
            <w:tcW w:w="0" w:type="auto"/>
            <w:tcBorders>
              <w:top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5BD5CD" w14:textId="77777777" w:rsidR="002456AA" w:rsidRPr="002456AA" w:rsidRDefault="00726D7E" w:rsidP="002456AA">
            <w:pPr>
              <w:spacing w:before="240" w:after="240" w:line="240" w:lineRule="auto"/>
              <w:rPr>
                <w:rFonts w:ascii="Arial" w:hAnsi="Arial" w:cs="Arial"/>
                <w:color w:val="202122"/>
                <w:kern w:val="0"/>
                <w:sz w:val="21"/>
                <w:szCs w:val="21"/>
              </w:rPr>
            </w:pPr>
            <w:hyperlink r:id="rId38" w:tooltip="Kings XI Punjab" w:history="1">
              <w:r w:rsidR="002456AA" w:rsidRPr="002456AA">
                <w:rPr>
                  <w:rFonts w:ascii="Arial" w:hAnsi="Arial" w:cs="Arial"/>
                  <w:color w:val="3366CC"/>
                  <w:kern w:val="0"/>
                  <w:sz w:val="21"/>
                  <w:szCs w:val="21"/>
                  <w:u w:val="single"/>
                </w:rPr>
                <w:t>Punjab Kings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25E440"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2008–2015, 2018-2023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B24FBB"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29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A982A9"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068367"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EC09D9"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426E06"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0</w:t>
            </w:r>
          </w:p>
        </w:tc>
        <w:tc>
          <w:tcPr>
            <w:tcW w:w="0" w:type="auto"/>
            <w:tcBorders>
              <w:top w:val="single" w:sz="6" w:space="0" w:color="A2A9B1"/>
              <w:left w:val="single" w:sz="6" w:space="0" w:color="A2A9B1"/>
              <w:bottom w:val="single" w:sz="6" w:space="0" w:color="A2A9B1"/>
            </w:tcBorders>
            <w:shd w:val="clear" w:color="auto" w:fill="F8F9FA"/>
            <w:tcMar>
              <w:top w:w="48" w:type="dxa"/>
              <w:left w:w="96" w:type="dxa"/>
              <w:bottom w:w="48" w:type="dxa"/>
              <w:right w:w="96" w:type="dxa"/>
            </w:tcMar>
            <w:vAlign w:val="center"/>
            <w:hideMark/>
          </w:tcPr>
          <w:p w14:paraId="3B83ABC1"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56.89</w:t>
            </w:r>
          </w:p>
        </w:tc>
      </w:tr>
      <w:tr w:rsidR="002456AA" w:rsidRPr="002456AA" w14:paraId="76ED100B" w14:textId="77777777" w:rsidTr="002456AA">
        <w:tc>
          <w:tcPr>
            <w:tcW w:w="0" w:type="auto"/>
            <w:tcBorders>
              <w:top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AC7CC8" w14:textId="77777777" w:rsidR="002456AA" w:rsidRPr="002456AA" w:rsidRDefault="00726D7E" w:rsidP="002456AA">
            <w:pPr>
              <w:spacing w:before="240" w:after="240" w:line="240" w:lineRule="auto"/>
              <w:rPr>
                <w:rFonts w:ascii="Arial" w:hAnsi="Arial" w:cs="Arial"/>
                <w:color w:val="202122"/>
                <w:kern w:val="0"/>
                <w:sz w:val="21"/>
                <w:szCs w:val="21"/>
              </w:rPr>
            </w:pPr>
            <w:hyperlink r:id="rId39" w:tooltip="Kolkata Knight Riders" w:history="1">
              <w:r w:rsidR="002456AA" w:rsidRPr="002456AA">
                <w:rPr>
                  <w:rFonts w:ascii="Arial" w:hAnsi="Arial" w:cs="Arial"/>
                  <w:color w:val="3366CC"/>
                  <w:kern w:val="0"/>
                  <w:sz w:val="21"/>
                  <w:szCs w:val="21"/>
                  <w:u w:val="single"/>
                </w:rPr>
                <w:t>Kolkata Knight Riders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3BC5EB"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2008–2015, 2018– 2023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24AA3A"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29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A35573"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19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120993"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061C5B"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7A7B44"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0</w:t>
            </w:r>
          </w:p>
        </w:tc>
        <w:tc>
          <w:tcPr>
            <w:tcW w:w="0" w:type="auto"/>
            <w:tcBorders>
              <w:top w:val="single" w:sz="6" w:space="0" w:color="A2A9B1"/>
              <w:left w:val="single" w:sz="6" w:space="0" w:color="A2A9B1"/>
              <w:bottom w:val="single" w:sz="6" w:space="0" w:color="A2A9B1"/>
            </w:tcBorders>
            <w:shd w:val="clear" w:color="auto" w:fill="F8F9FA"/>
            <w:tcMar>
              <w:top w:w="48" w:type="dxa"/>
              <w:left w:w="96" w:type="dxa"/>
              <w:bottom w:w="48" w:type="dxa"/>
              <w:right w:w="96" w:type="dxa"/>
            </w:tcMar>
            <w:vAlign w:val="center"/>
            <w:hideMark/>
          </w:tcPr>
          <w:p w14:paraId="33D7BFFD"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63.33</w:t>
            </w:r>
          </w:p>
        </w:tc>
      </w:tr>
      <w:tr w:rsidR="002456AA" w:rsidRPr="002456AA" w14:paraId="1EC37DD3" w14:textId="77777777" w:rsidTr="002456AA">
        <w:tc>
          <w:tcPr>
            <w:tcW w:w="0" w:type="auto"/>
            <w:tcBorders>
              <w:top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8D6C9B" w14:textId="77777777" w:rsidR="002456AA" w:rsidRPr="002456AA" w:rsidRDefault="00726D7E" w:rsidP="002456AA">
            <w:pPr>
              <w:spacing w:before="240" w:after="240" w:line="240" w:lineRule="auto"/>
              <w:rPr>
                <w:rFonts w:ascii="Arial" w:hAnsi="Arial" w:cs="Arial"/>
                <w:color w:val="202122"/>
                <w:kern w:val="0"/>
                <w:sz w:val="21"/>
                <w:szCs w:val="21"/>
              </w:rPr>
            </w:pPr>
            <w:hyperlink r:id="rId40" w:tooltip="Delhi Capitals" w:history="1">
              <w:r w:rsidR="002456AA" w:rsidRPr="002456AA">
                <w:rPr>
                  <w:rFonts w:ascii="Arial" w:hAnsi="Arial" w:cs="Arial"/>
                  <w:color w:val="3366CC"/>
                  <w:kern w:val="0"/>
                  <w:sz w:val="21"/>
                  <w:szCs w:val="21"/>
                  <w:u w:val="single"/>
                </w:rPr>
                <w:t>Delhi Capitals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8C64D3"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2008–2015, 2018–2023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04EFDB"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29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72927A"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19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6A3E24"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DED39A"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68A3C5"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0</w:t>
            </w:r>
          </w:p>
        </w:tc>
        <w:tc>
          <w:tcPr>
            <w:tcW w:w="0" w:type="auto"/>
            <w:tcBorders>
              <w:top w:val="single" w:sz="6" w:space="0" w:color="A2A9B1"/>
              <w:left w:val="single" w:sz="6" w:space="0" w:color="A2A9B1"/>
              <w:bottom w:val="single" w:sz="6" w:space="0" w:color="A2A9B1"/>
            </w:tcBorders>
            <w:shd w:val="clear" w:color="auto" w:fill="F8F9FA"/>
            <w:tcMar>
              <w:top w:w="48" w:type="dxa"/>
              <w:left w:w="96" w:type="dxa"/>
              <w:bottom w:w="48" w:type="dxa"/>
              <w:right w:w="96" w:type="dxa"/>
            </w:tcMar>
            <w:vAlign w:val="center"/>
            <w:hideMark/>
          </w:tcPr>
          <w:p w14:paraId="705F9AD3"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65.51</w:t>
            </w:r>
          </w:p>
        </w:tc>
      </w:tr>
      <w:tr w:rsidR="002456AA" w:rsidRPr="002456AA" w14:paraId="79DB83DB" w14:textId="77777777" w:rsidTr="002456AA">
        <w:tc>
          <w:tcPr>
            <w:tcW w:w="0" w:type="auto"/>
            <w:tcBorders>
              <w:top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BED427" w14:textId="77777777" w:rsidR="002456AA" w:rsidRPr="002456AA" w:rsidRDefault="00726D7E" w:rsidP="002456AA">
            <w:pPr>
              <w:spacing w:before="240" w:after="240" w:line="240" w:lineRule="auto"/>
              <w:rPr>
                <w:rFonts w:ascii="Arial" w:hAnsi="Arial" w:cs="Arial"/>
                <w:color w:val="202122"/>
                <w:kern w:val="0"/>
                <w:sz w:val="21"/>
                <w:szCs w:val="21"/>
              </w:rPr>
            </w:pPr>
            <w:hyperlink r:id="rId41" w:tooltip="Sunrisers Hyderabad" w:history="1">
              <w:r w:rsidR="002456AA" w:rsidRPr="002456AA">
                <w:rPr>
                  <w:rFonts w:ascii="Arial" w:hAnsi="Arial" w:cs="Arial"/>
                  <w:color w:val="3366CC"/>
                  <w:kern w:val="0"/>
                  <w:sz w:val="21"/>
                  <w:szCs w:val="21"/>
                  <w:u w:val="single"/>
                </w:rPr>
                <w:t>Sunrisers Hyderabad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DDC777"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2013–2015, 2018-2022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39FE45"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DC4EF7"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CE58E2"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34B963"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B8B1EE"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0</w:t>
            </w:r>
          </w:p>
        </w:tc>
        <w:tc>
          <w:tcPr>
            <w:tcW w:w="0" w:type="auto"/>
            <w:tcBorders>
              <w:top w:val="single" w:sz="6" w:space="0" w:color="A2A9B1"/>
              <w:left w:val="single" w:sz="6" w:space="0" w:color="A2A9B1"/>
              <w:bottom w:val="single" w:sz="6" w:space="0" w:color="A2A9B1"/>
            </w:tcBorders>
            <w:shd w:val="clear" w:color="auto" w:fill="F8F9FA"/>
            <w:tcMar>
              <w:top w:w="48" w:type="dxa"/>
              <w:left w:w="96" w:type="dxa"/>
              <w:bottom w:w="48" w:type="dxa"/>
              <w:right w:w="96" w:type="dxa"/>
            </w:tcMar>
            <w:vAlign w:val="center"/>
            <w:hideMark/>
          </w:tcPr>
          <w:p w14:paraId="378EBC53"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75.00</w:t>
            </w:r>
          </w:p>
        </w:tc>
      </w:tr>
      <w:tr w:rsidR="002456AA" w:rsidRPr="002456AA" w14:paraId="231FB6AD" w14:textId="77777777" w:rsidTr="002456AA">
        <w:tc>
          <w:tcPr>
            <w:tcW w:w="0" w:type="auto"/>
            <w:tcBorders>
              <w:top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5E623D" w14:textId="77777777" w:rsidR="002456AA" w:rsidRPr="002456AA" w:rsidRDefault="00726D7E" w:rsidP="002456AA">
            <w:pPr>
              <w:spacing w:before="240" w:after="240" w:line="240" w:lineRule="auto"/>
              <w:rPr>
                <w:rFonts w:ascii="Arial" w:hAnsi="Arial" w:cs="Arial"/>
                <w:color w:val="202122"/>
                <w:kern w:val="0"/>
                <w:sz w:val="21"/>
                <w:szCs w:val="21"/>
              </w:rPr>
            </w:pPr>
            <w:hyperlink r:id="rId42" w:tooltip="Lucknow Super Giants" w:history="1">
              <w:r w:rsidR="002456AA" w:rsidRPr="002456AA">
                <w:rPr>
                  <w:rFonts w:ascii="Arial" w:hAnsi="Arial" w:cs="Arial"/>
                  <w:color w:val="3366CC"/>
                  <w:kern w:val="0"/>
                  <w:sz w:val="21"/>
                  <w:szCs w:val="21"/>
                  <w:u w:val="single"/>
                </w:rPr>
                <w:t>Lucknow Super Giants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EBBDC3"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2022-2023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DBC891"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AA3DA4"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0B83AF"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C7B8DF"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0C3D38"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1</w:t>
            </w:r>
          </w:p>
        </w:tc>
        <w:tc>
          <w:tcPr>
            <w:tcW w:w="0" w:type="auto"/>
            <w:tcBorders>
              <w:top w:val="single" w:sz="6" w:space="0" w:color="A2A9B1"/>
              <w:left w:val="single" w:sz="6" w:space="0" w:color="A2A9B1"/>
              <w:bottom w:val="single" w:sz="6" w:space="0" w:color="A2A9B1"/>
            </w:tcBorders>
            <w:shd w:val="clear" w:color="auto" w:fill="F8F9FA"/>
            <w:tcMar>
              <w:top w:w="48" w:type="dxa"/>
              <w:left w:w="96" w:type="dxa"/>
              <w:bottom w:w="48" w:type="dxa"/>
              <w:right w:w="96" w:type="dxa"/>
            </w:tcMar>
            <w:vAlign w:val="center"/>
            <w:hideMark/>
          </w:tcPr>
          <w:p w14:paraId="7F957112"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50.00</w:t>
            </w:r>
          </w:p>
        </w:tc>
      </w:tr>
      <w:tr w:rsidR="002456AA" w:rsidRPr="002456AA" w14:paraId="0E5E2D6E" w14:textId="77777777" w:rsidTr="002456AA">
        <w:tc>
          <w:tcPr>
            <w:tcW w:w="0" w:type="auto"/>
            <w:tcBorders>
              <w:top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AFDD7F" w14:textId="77777777" w:rsidR="002456AA" w:rsidRPr="002456AA" w:rsidRDefault="00726D7E" w:rsidP="002456AA">
            <w:pPr>
              <w:spacing w:before="240" w:after="240" w:line="240" w:lineRule="auto"/>
              <w:rPr>
                <w:rFonts w:ascii="Arial" w:hAnsi="Arial" w:cs="Arial"/>
                <w:color w:val="202122"/>
                <w:kern w:val="0"/>
                <w:sz w:val="21"/>
                <w:szCs w:val="21"/>
              </w:rPr>
            </w:pPr>
            <w:hyperlink r:id="rId43" w:tooltip="Gujarat Titans" w:history="1">
              <w:r w:rsidR="002456AA" w:rsidRPr="002456AA">
                <w:rPr>
                  <w:rFonts w:ascii="Arial" w:hAnsi="Arial" w:cs="Arial"/>
                  <w:color w:val="3366CC"/>
                  <w:kern w:val="0"/>
                  <w:sz w:val="21"/>
                  <w:szCs w:val="21"/>
                  <w:u w:val="single"/>
                </w:rPr>
                <w:t>Gujarat Titans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D11205"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2022-2023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AD5590"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B81FA6"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A2EED6"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B13ED1"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C39ECF"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0</w:t>
            </w:r>
          </w:p>
        </w:tc>
        <w:tc>
          <w:tcPr>
            <w:tcW w:w="0" w:type="auto"/>
            <w:tcBorders>
              <w:top w:val="single" w:sz="6" w:space="0" w:color="A2A9B1"/>
              <w:left w:val="single" w:sz="6" w:space="0" w:color="A2A9B1"/>
              <w:bottom w:val="single" w:sz="6" w:space="0" w:color="A2A9B1"/>
            </w:tcBorders>
            <w:shd w:val="clear" w:color="auto" w:fill="F8F9FA"/>
            <w:tcMar>
              <w:top w:w="48" w:type="dxa"/>
              <w:left w:w="96" w:type="dxa"/>
              <w:bottom w:w="48" w:type="dxa"/>
              <w:right w:w="96" w:type="dxa"/>
            </w:tcMar>
            <w:vAlign w:val="center"/>
            <w:hideMark/>
          </w:tcPr>
          <w:p w14:paraId="12B03E99"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40.00</w:t>
            </w:r>
          </w:p>
        </w:tc>
      </w:tr>
      <w:tr w:rsidR="002456AA" w:rsidRPr="002456AA" w14:paraId="51283369" w14:textId="77777777" w:rsidTr="002456AA">
        <w:tc>
          <w:tcPr>
            <w:tcW w:w="0" w:type="auto"/>
            <w:tcBorders>
              <w:top w:val="single" w:sz="6" w:space="0" w:color="A2A9B1"/>
              <w:bottom w:val="single" w:sz="6" w:space="0" w:color="A2A9B1"/>
              <w:right w:val="single" w:sz="6" w:space="0" w:color="A2A9B1"/>
            </w:tcBorders>
            <w:shd w:val="clear" w:color="auto" w:fill="FFCCCC"/>
            <w:tcMar>
              <w:top w:w="48" w:type="dxa"/>
              <w:left w:w="96" w:type="dxa"/>
              <w:bottom w:w="48" w:type="dxa"/>
              <w:right w:w="96" w:type="dxa"/>
            </w:tcMar>
            <w:vAlign w:val="center"/>
            <w:hideMark/>
          </w:tcPr>
          <w:p w14:paraId="4E019121" w14:textId="77777777" w:rsidR="002456AA" w:rsidRPr="002456AA" w:rsidRDefault="00726D7E" w:rsidP="002456AA">
            <w:pPr>
              <w:spacing w:before="240" w:after="240" w:line="240" w:lineRule="auto"/>
              <w:rPr>
                <w:rFonts w:ascii="Arial" w:hAnsi="Arial" w:cs="Arial"/>
                <w:color w:val="202122"/>
                <w:kern w:val="0"/>
                <w:sz w:val="21"/>
                <w:szCs w:val="21"/>
              </w:rPr>
            </w:pPr>
            <w:hyperlink r:id="rId44" w:tooltip="Deccan Chargers" w:history="1">
              <w:r w:rsidR="002456AA" w:rsidRPr="002456AA">
                <w:rPr>
                  <w:rFonts w:ascii="Arial" w:hAnsi="Arial" w:cs="Arial"/>
                  <w:color w:val="3366CC"/>
                  <w:kern w:val="0"/>
                  <w:sz w:val="21"/>
                  <w:szCs w:val="21"/>
                  <w:u w:val="single"/>
                </w:rPr>
                <w:t>Deccan Chargers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CCCC"/>
            <w:tcMar>
              <w:top w:w="48" w:type="dxa"/>
              <w:left w:w="96" w:type="dxa"/>
              <w:bottom w:w="48" w:type="dxa"/>
              <w:right w:w="96" w:type="dxa"/>
            </w:tcMar>
            <w:vAlign w:val="center"/>
            <w:hideMark/>
          </w:tcPr>
          <w:p w14:paraId="2D29735C"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2008–2012</w:t>
            </w:r>
          </w:p>
        </w:tc>
        <w:tc>
          <w:tcPr>
            <w:tcW w:w="0" w:type="auto"/>
            <w:tcBorders>
              <w:top w:val="single" w:sz="6" w:space="0" w:color="A2A9B1"/>
              <w:left w:val="single" w:sz="6" w:space="0" w:color="A2A9B1"/>
              <w:bottom w:val="single" w:sz="6" w:space="0" w:color="A2A9B1"/>
              <w:right w:val="single" w:sz="6" w:space="0" w:color="A2A9B1"/>
            </w:tcBorders>
            <w:shd w:val="clear" w:color="auto" w:fill="FFCCCC"/>
            <w:tcMar>
              <w:top w:w="48" w:type="dxa"/>
              <w:left w:w="96" w:type="dxa"/>
              <w:bottom w:w="48" w:type="dxa"/>
              <w:right w:w="96" w:type="dxa"/>
            </w:tcMar>
            <w:vAlign w:val="center"/>
            <w:hideMark/>
          </w:tcPr>
          <w:p w14:paraId="2A3B5821"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FCCCC"/>
            <w:tcMar>
              <w:top w:w="48" w:type="dxa"/>
              <w:left w:w="96" w:type="dxa"/>
              <w:bottom w:w="48" w:type="dxa"/>
              <w:right w:w="96" w:type="dxa"/>
            </w:tcMar>
            <w:vAlign w:val="center"/>
            <w:hideMark/>
          </w:tcPr>
          <w:p w14:paraId="41B0BD4F"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FCCCC"/>
            <w:tcMar>
              <w:top w:w="48" w:type="dxa"/>
              <w:left w:w="96" w:type="dxa"/>
              <w:bottom w:w="48" w:type="dxa"/>
              <w:right w:w="96" w:type="dxa"/>
            </w:tcMar>
            <w:vAlign w:val="center"/>
            <w:hideMark/>
          </w:tcPr>
          <w:p w14:paraId="345B58F1"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FFCCCC"/>
            <w:tcMar>
              <w:top w:w="48" w:type="dxa"/>
              <w:left w:w="96" w:type="dxa"/>
              <w:bottom w:w="48" w:type="dxa"/>
              <w:right w:w="96" w:type="dxa"/>
            </w:tcMar>
            <w:vAlign w:val="center"/>
            <w:hideMark/>
          </w:tcPr>
          <w:p w14:paraId="2F6FD5D7"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CCCC"/>
            <w:tcMar>
              <w:top w:w="48" w:type="dxa"/>
              <w:left w:w="96" w:type="dxa"/>
              <w:bottom w:w="48" w:type="dxa"/>
              <w:right w:w="96" w:type="dxa"/>
            </w:tcMar>
            <w:vAlign w:val="center"/>
            <w:hideMark/>
          </w:tcPr>
          <w:p w14:paraId="706B6D19"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0</w:t>
            </w:r>
          </w:p>
        </w:tc>
        <w:tc>
          <w:tcPr>
            <w:tcW w:w="0" w:type="auto"/>
            <w:tcBorders>
              <w:top w:val="single" w:sz="6" w:space="0" w:color="A2A9B1"/>
              <w:left w:val="single" w:sz="6" w:space="0" w:color="A2A9B1"/>
              <w:bottom w:val="single" w:sz="6" w:space="0" w:color="A2A9B1"/>
            </w:tcBorders>
            <w:shd w:val="clear" w:color="auto" w:fill="FFCCCC"/>
            <w:tcMar>
              <w:top w:w="48" w:type="dxa"/>
              <w:left w:w="96" w:type="dxa"/>
              <w:bottom w:w="48" w:type="dxa"/>
              <w:right w:w="96" w:type="dxa"/>
            </w:tcMar>
            <w:vAlign w:val="center"/>
            <w:hideMark/>
          </w:tcPr>
          <w:p w14:paraId="644549AC"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60</w:t>
            </w:r>
          </w:p>
        </w:tc>
      </w:tr>
      <w:tr w:rsidR="002456AA" w:rsidRPr="002456AA" w14:paraId="4C8DFC2A" w14:textId="77777777" w:rsidTr="002456AA">
        <w:tc>
          <w:tcPr>
            <w:tcW w:w="0" w:type="auto"/>
            <w:tcBorders>
              <w:top w:val="single" w:sz="6" w:space="0" w:color="A2A9B1"/>
              <w:bottom w:val="single" w:sz="6" w:space="0" w:color="A2A9B1"/>
              <w:right w:val="single" w:sz="6" w:space="0" w:color="A2A9B1"/>
            </w:tcBorders>
            <w:shd w:val="clear" w:color="auto" w:fill="FFCCCC"/>
            <w:tcMar>
              <w:top w:w="48" w:type="dxa"/>
              <w:left w:w="96" w:type="dxa"/>
              <w:bottom w:w="48" w:type="dxa"/>
              <w:right w:w="96" w:type="dxa"/>
            </w:tcMar>
            <w:vAlign w:val="center"/>
            <w:hideMark/>
          </w:tcPr>
          <w:p w14:paraId="0E491A84" w14:textId="77777777" w:rsidR="002456AA" w:rsidRPr="002456AA" w:rsidRDefault="00726D7E" w:rsidP="002456AA">
            <w:pPr>
              <w:spacing w:before="240" w:after="240" w:line="240" w:lineRule="auto"/>
              <w:rPr>
                <w:rFonts w:ascii="Arial" w:hAnsi="Arial" w:cs="Arial"/>
                <w:color w:val="202122"/>
                <w:kern w:val="0"/>
                <w:sz w:val="21"/>
                <w:szCs w:val="21"/>
              </w:rPr>
            </w:pPr>
            <w:hyperlink r:id="rId45" w:tooltip="Kochi Tuskers Kerala" w:history="1">
              <w:r w:rsidR="002456AA" w:rsidRPr="002456AA">
                <w:rPr>
                  <w:rFonts w:ascii="Arial" w:hAnsi="Arial" w:cs="Arial"/>
                  <w:color w:val="3366CC"/>
                  <w:kern w:val="0"/>
                  <w:sz w:val="21"/>
                  <w:szCs w:val="21"/>
                  <w:u w:val="single"/>
                </w:rPr>
                <w:t>Kochi Tuskers Kerala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CCCC"/>
            <w:tcMar>
              <w:top w:w="48" w:type="dxa"/>
              <w:left w:w="96" w:type="dxa"/>
              <w:bottom w:w="48" w:type="dxa"/>
              <w:right w:w="96" w:type="dxa"/>
            </w:tcMar>
            <w:vAlign w:val="center"/>
            <w:hideMark/>
          </w:tcPr>
          <w:p w14:paraId="258AE57D"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2011</w:t>
            </w:r>
          </w:p>
        </w:tc>
        <w:tc>
          <w:tcPr>
            <w:tcW w:w="0" w:type="auto"/>
            <w:tcBorders>
              <w:top w:val="single" w:sz="6" w:space="0" w:color="A2A9B1"/>
              <w:left w:val="single" w:sz="6" w:space="0" w:color="A2A9B1"/>
              <w:bottom w:val="single" w:sz="6" w:space="0" w:color="A2A9B1"/>
              <w:right w:val="single" w:sz="6" w:space="0" w:color="A2A9B1"/>
            </w:tcBorders>
            <w:shd w:val="clear" w:color="auto" w:fill="FFCCCC"/>
            <w:tcMar>
              <w:top w:w="48" w:type="dxa"/>
              <w:left w:w="96" w:type="dxa"/>
              <w:bottom w:w="48" w:type="dxa"/>
              <w:right w:w="96" w:type="dxa"/>
            </w:tcMar>
            <w:vAlign w:val="center"/>
            <w:hideMark/>
          </w:tcPr>
          <w:p w14:paraId="5C92B457"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FFCCCC"/>
            <w:tcMar>
              <w:top w:w="48" w:type="dxa"/>
              <w:left w:w="96" w:type="dxa"/>
              <w:bottom w:w="48" w:type="dxa"/>
              <w:right w:w="96" w:type="dxa"/>
            </w:tcMar>
            <w:vAlign w:val="center"/>
            <w:hideMark/>
          </w:tcPr>
          <w:p w14:paraId="031D55D6"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FCCCC"/>
            <w:tcMar>
              <w:top w:w="48" w:type="dxa"/>
              <w:left w:w="96" w:type="dxa"/>
              <w:bottom w:w="48" w:type="dxa"/>
              <w:right w:w="96" w:type="dxa"/>
            </w:tcMar>
            <w:vAlign w:val="center"/>
            <w:hideMark/>
          </w:tcPr>
          <w:p w14:paraId="17729942"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FCCCC"/>
            <w:tcMar>
              <w:top w:w="48" w:type="dxa"/>
              <w:left w:w="96" w:type="dxa"/>
              <w:bottom w:w="48" w:type="dxa"/>
              <w:right w:w="96" w:type="dxa"/>
            </w:tcMar>
            <w:vAlign w:val="center"/>
            <w:hideMark/>
          </w:tcPr>
          <w:p w14:paraId="226E3A65"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CCCC"/>
            <w:tcMar>
              <w:top w:w="48" w:type="dxa"/>
              <w:left w:w="96" w:type="dxa"/>
              <w:bottom w:w="48" w:type="dxa"/>
              <w:right w:w="96" w:type="dxa"/>
            </w:tcMar>
            <w:vAlign w:val="center"/>
            <w:hideMark/>
          </w:tcPr>
          <w:p w14:paraId="79C2EEC2"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0</w:t>
            </w:r>
          </w:p>
        </w:tc>
        <w:tc>
          <w:tcPr>
            <w:tcW w:w="0" w:type="auto"/>
            <w:tcBorders>
              <w:top w:val="single" w:sz="6" w:space="0" w:color="A2A9B1"/>
              <w:left w:val="single" w:sz="6" w:space="0" w:color="A2A9B1"/>
              <w:bottom w:val="single" w:sz="6" w:space="0" w:color="A2A9B1"/>
            </w:tcBorders>
            <w:shd w:val="clear" w:color="auto" w:fill="FFCCCC"/>
            <w:tcMar>
              <w:top w:w="48" w:type="dxa"/>
              <w:left w:w="96" w:type="dxa"/>
              <w:bottom w:w="48" w:type="dxa"/>
              <w:right w:w="96" w:type="dxa"/>
            </w:tcMar>
            <w:vAlign w:val="center"/>
            <w:hideMark/>
          </w:tcPr>
          <w:p w14:paraId="464E7FEA"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50</w:t>
            </w:r>
          </w:p>
        </w:tc>
      </w:tr>
      <w:tr w:rsidR="002456AA" w:rsidRPr="002456AA" w14:paraId="203B2F98" w14:textId="77777777" w:rsidTr="002456AA">
        <w:tc>
          <w:tcPr>
            <w:tcW w:w="0" w:type="auto"/>
            <w:tcBorders>
              <w:top w:val="single" w:sz="6" w:space="0" w:color="A2A9B1"/>
              <w:bottom w:val="single" w:sz="6" w:space="0" w:color="A2A9B1"/>
              <w:right w:val="single" w:sz="6" w:space="0" w:color="A2A9B1"/>
            </w:tcBorders>
            <w:shd w:val="clear" w:color="auto" w:fill="FFCCCC"/>
            <w:tcMar>
              <w:top w:w="48" w:type="dxa"/>
              <w:left w:w="96" w:type="dxa"/>
              <w:bottom w:w="48" w:type="dxa"/>
              <w:right w:w="96" w:type="dxa"/>
            </w:tcMar>
            <w:vAlign w:val="center"/>
            <w:hideMark/>
          </w:tcPr>
          <w:p w14:paraId="7E0FAE05" w14:textId="77777777" w:rsidR="002456AA" w:rsidRPr="002456AA" w:rsidRDefault="00726D7E" w:rsidP="002456AA">
            <w:pPr>
              <w:spacing w:before="240" w:after="240" w:line="240" w:lineRule="auto"/>
              <w:rPr>
                <w:rFonts w:ascii="Arial" w:hAnsi="Arial" w:cs="Arial"/>
                <w:color w:val="202122"/>
                <w:kern w:val="0"/>
                <w:sz w:val="21"/>
                <w:szCs w:val="21"/>
              </w:rPr>
            </w:pPr>
            <w:hyperlink r:id="rId46" w:tooltip="Pune Warriors India" w:history="1">
              <w:r w:rsidR="002456AA" w:rsidRPr="002456AA">
                <w:rPr>
                  <w:rFonts w:ascii="Arial" w:hAnsi="Arial" w:cs="Arial"/>
                  <w:color w:val="3366CC"/>
                  <w:kern w:val="0"/>
                  <w:sz w:val="21"/>
                  <w:szCs w:val="21"/>
                  <w:u w:val="single"/>
                </w:rPr>
                <w:t>Pune Warriors India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CCCC"/>
            <w:tcMar>
              <w:top w:w="48" w:type="dxa"/>
              <w:left w:w="96" w:type="dxa"/>
              <w:bottom w:w="48" w:type="dxa"/>
              <w:right w:w="96" w:type="dxa"/>
            </w:tcMar>
            <w:vAlign w:val="center"/>
            <w:hideMark/>
          </w:tcPr>
          <w:p w14:paraId="3A94030F"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2011–2013</w:t>
            </w:r>
          </w:p>
        </w:tc>
        <w:tc>
          <w:tcPr>
            <w:tcW w:w="0" w:type="auto"/>
            <w:tcBorders>
              <w:top w:val="single" w:sz="6" w:space="0" w:color="A2A9B1"/>
              <w:left w:val="single" w:sz="6" w:space="0" w:color="A2A9B1"/>
              <w:bottom w:val="single" w:sz="6" w:space="0" w:color="A2A9B1"/>
              <w:right w:val="single" w:sz="6" w:space="0" w:color="A2A9B1"/>
            </w:tcBorders>
            <w:shd w:val="clear" w:color="auto" w:fill="FFCCCC"/>
            <w:tcMar>
              <w:top w:w="48" w:type="dxa"/>
              <w:left w:w="96" w:type="dxa"/>
              <w:bottom w:w="48" w:type="dxa"/>
              <w:right w:w="96" w:type="dxa"/>
            </w:tcMar>
            <w:vAlign w:val="center"/>
            <w:hideMark/>
          </w:tcPr>
          <w:p w14:paraId="5B46190F"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FCCCC"/>
            <w:tcMar>
              <w:top w:w="48" w:type="dxa"/>
              <w:left w:w="96" w:type="dxa"/>
              <w:bottom w:w="48" w:type="dxa"/>
              <w:right w:w="96" w:type="dxa"/>
            </w:tcMar>
            <w:vAlign w:val="center"/>
            <w:hideMark/>
          </w:tcPr>
          <w:p w14:paraId="2B3C40A6"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FFCCCC"/>
            <w:tcMar>
              <w:top w:w="48" w:type="dxa"/>
              <w:left w:w="96" w:type="dxa"/>
              <w:bottom w:w="48" w:type="dxa"/>
              <w:right w:w="96" w:type="dxa"/>
            </w:tcMar>
            <w:vAlign w:val="center"/>
            <w:hideMark/>
          </w:tcPr>
          <w:p w14:paraId="4188DEDF"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FFCCCC"/>
            <w:tcMar>
              <w:top w:w="48" w:type="dxa"/>
              <w:left w:w="96" w:type="dxa"/>
              <w:bottom w:w="48" w:type="dxa"/>
              <w:right w:w="96" w:type="dxa"/>
            </w:tcMar>
            <w:vAlign w:val="center"/>
            <w:hideMark/>
          </w:tcPr>
          <w:p w14:paraId="3ADADE30"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CCCC"/>
            <w:tcMar>
              <w:top w:w="48" w:type="dxa"/>
              <w:left w:w="96" w:type="dxa"/>
              <w:bottom w:w="48" w:type="dxa"/>
              <w:right w:w="96" w:type="dxa"/>
            </w:tcMar>
            <w:vAlign w:val="center"/>
            <w:hideMark/>
          </w:tcPr>
          <w:p w14:paraId="798AB4B8"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0</w:t>
            </w:r>
          </w:p>
        </w:tc>
        <w:tc>
          <w:tcPr>
            <w:tcW w:w="0" w:type="auto"/>
            <w:tcBorders>
              <w:top w:val="single" w:sz="6" w:space="0" w:color="A2A9B1"/>
              <w:left w:val="single" w:sz="6" w:space="0" w:color="A2A9B1"/>
              <w:bottom w:val="single" w:sz="6" w:space="0" w:color="A2A9B1"/>
            </w:tcBorders>
            <w:shd w:val="clear" w:color="auto" w:fill="FFCCCC"/>
            <w:tcMar>
              <w:top w:w="48" w:type="dxa"/>
              <w:left w:w="96" w:type="dxa"/>
              <w:bottom w:w="48" w:type="dxa"/>
              <w:right w:w="96" w:type="dxa"/>
            </w:tcMar>
            <w:vAlign w:val="center"/>
            <w:hideMark/>
          </w:tcPr>
          <w:p w14:paraId="5943FC84"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66.66</w:t>
            </w:r>
          </w:p>
        </w:tc>
      </w:tr>
      <w:tr w:rsidR="002456AA" w:rsidRPr="002456AA" w14:paraId="6DC86434" w14:textId="77777777" w:rsidTr="002456AA">
        <w:tc>
          <w:tcPr>
            <w:tcW w:w="0" w:type="auto"/>
            <w:tcBorders>
              <w:top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99D9351" w14:textId="77777777" w:rsidR="002456AA" w:rsidRPr="002456AA" w:rsidRDefault="002456AA" w:rsidP="002456AA">
            <w:pPr>
              <w:spacing w:before="240" w:after="240" w:line="240" w:lineRule="auto"/>
              <w:jc w:val="center"/>
              <w:rPr>
                <w:rFonts w:ascii="Arial" w:hAnsi="Arial" w:cs="Arial"/>
                <w:b/>
                <w:bCs/>
                <w:color w:val="202122"/>
                <w:kern w:val="0"/>
                <w:sz w:val="21"/>
                <w:szCs w:val="21"/>
              </w:rPr>
            </w:pPr>
            <w:r w:rsidRPr="002456AA">
              <w:rPr>
                <w:rFonts w:ascii="Arial" w:hAnsi="Arial" w:cs="Arial"/>
                <w:b/>
                <w:bCs/>
                <w:color w:val="202122"/>
                <w:kern w:val="0"/>
                <w:sz w:val="21"/>
                <w:szCs w:val="21"/>
              </w:rPr>
              <w:t>Total</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D294DA3" w14:textId="77777777" w:rsidR="002456AA" w:rsidRPr="002456AA" w:rsidRDefault="002456AA" w:rsidP="002456AA">
            <w:pPr>
              <w:spacing w:before="240" w:after="240" w:line="240" w:lineRule="auto"/>
              <w:jc w:val="center"/>
              <w:rPr>
                <w:rFonts w:ascii="Arial" w:hAnsi="Arial" w:cs="Arial"/>
                <w:b/>
                <w:bCs/>
                <w:color w:val="202122"/>
                <w:kern w:val="0"/>
                <w:sz w:val="21"/>
                <w:szCs w:val="21"/>
              </w:rPr>
            </w:pPr>
            <w:r w:rsidRPr="002456AA">
              <w:rPr>
                <w:rFonts w:ascii="Arial" w:hAnsi="Arial" w:cs="Arial"/>
                <w:b/>
                <w:bCs/>
                <w:color w:val="202122"/>
                <w:kern w:val="0"/>
                <w:sz w:val="21"/>
                <w:szCs w:val="21"/>
              </w:rPr>
              <w:t>2008–2015</w:t>
            </w:r>
            <w:r w:rsidRPr="002456AA">
              <w:rPr>
                <w:rFonts w:ascii="Arial" w:hAnsi="Arial" w:cs="Arial"/>
                <w:b/>
                <w:bCs/>
                <w:color w:val="202122"/>
                <w:kern w:val="0"/>
                <w:sz w:val="21"/>
                <w:szCs w:val="21"/>
              </w:rPr>
              <w:br/>
              <w:t>2018-2023</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4943D6E" w14:textId="77777777" w:rsidR="002456AA" w:rsidRPr="002456AA" w:rsidRDefault="002456AA" w:rsidP="002456AA">
            <w:pPr>
              <w:spacing w:before="240" w:after="240" w:line="240" w:lineRule="auto"/>
              <w:jc w:val="center"/>
              <w:rPr>
                <w:rFonts w:ascii="Arial" w:hAnsi="Arial" w:cs="Arial"/>
                <w:b/>
                <w:bCs/>
                <w:color w:val="202122"/>
                <w:kern w:val="0"/>
                <w:sz w:val="21"/>
                <w:szCs w:val="21"/>
              </w:rPr>
            </w:pPr>
            <w:r w:rsidRPr="002456AA">
              <w:rPr>
                <w:rFonts w:ascii="Arial" w:hAnsi="Arial" w:cs="Arial"/>
                <w:b/>
                <w:bCs/>
                <w:color w:val="202122"/>
                <w:kern w:val="0"/>
                <w:sz w:val="21"/>
                <w:szCs w:val="21"/>
              </w:rPr>
              <w:t>232</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6058F4A" w14:textId="77777777" w:rsidR="002456AA" w:rsidRPr="002456AA" w:rsidRDefault="002456AA" w:rsidP="002456AA">
            <w:pPr>
              <w:spacing w:before="240" w:after="240" w:line="240" w:lineRule="auto"/>
              <w:jc w:val="center"/>
              <w:rPr>
                <w:rFonts w:ascii="Arial" w:hAnsi="Arial" w:cs="Arial"/>
                <w:b/>
                <w:bCs/>
                <w:color w:val="202122"/>
                <w:kern w:val="0"/>
                <w:sz w:val="21"/>
                <w:szCs w:val="21"/>
              </w:rPr>
            </w:pPr>
            <w:r w:rsidRPr="002456AA">
              <w:rPr>
                <w:rFonts w:ascii="Arial" w:hAnsi="Arial" w:cs="Arial"/>
                <w:b/>
                <w:bCs/>
                <w:color w:val="202122"/>
                <w:kern w:val="0"/>
                <w:sz w:val="21"/>
                <w:szCs w:val="21"/>
              </w:rPr>
              <w:t>136</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E56B3B2" w14:textId="77777777" w:rsidR="002456AA" w:rsidRPr="002456AA" w:rsidRDefault="002456AA" w:rsidP="002456AA">
            <w:pPr>
              <w:spacing w:before="240" w:after="240" w:line="240" w:lineRule="auto"/>
              <w:jc w:val="center"/>
              <w:rPr>
                <w:rFonts w:ascii="Arial" w:hAnsi="Arial" w:cs="Arial"/>
                <w:b/>
                <w:bCs/>
                <w:color w:val="202122"/>
                <w:kern w:val="0"/>
                <w:sz w:val="21"/>
                <w:szCs w:val="21"/>
              </w:rPr>
            </w:pPr>
            <w:r w:rsidRPr="002456AA">
              <w:rPr>
                <w:rFonts w:ascii="Arial" w:hAnsi="Arial" w:cs="Arial"/>
                <w:b/>
                <w:bCs/>
                <w:color w:val="202122"/>
                <w:kern w:val="0"/>
                <w:sz w:val="21"/>
                <w:szCs w:val="21"/>
              </w:rPr>
              <w:t>93</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F3874C6" w14:textId="77777777" w:rsidR="002456AA" w:rsidRPr="002456AA" w:rsidRDefault="002456AA" w:rsidP="002456AA">
            <w:pPr>
              <w:spacing w:before="240" w:after="240" w:line="240" w:lineRule="auto"/>
              <w:jc w:val="center"/>
              <w:rPr>
                <w:rFonts w:ascii="Arial" w:hAnsi="Arial" w:cs="Arial"/>
                <w:b/>
                <w:bCs/>
                <w:color w:val="202122"/>
                <w:kern w:val="0"/>
                <w:sz w:val="21"/>
                <w:szCs w:val="21"/>
              </w:rPr>
            </w:pPr>
            <w:r w:rsidRPr="002456AA">
              <w:rPr>
                <w:rFonts w:ascii="Arial" w:hAnsi="Arial" w:cs="Arial"/>
                <w:b/>
                <w:bCs/>
                <w:color w:val="202122"/>
                <w:kern w:val="0"/>
                <w:sz w:val="21"/>
                <w:szCs w:val="21"/>
              </w:rPr>
              <w:t>0</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3E4CA37" w14:textId="77777777" w:rsidR="002456AA" w:rsidRPr="002456AA" w:rsidRDefault="002456AA" w:rsidP="002456AA">
            <w:pPr>
              <w:spacing w:before="240" w:after="240" w:line="240" w:lineRule="auto"/>
              <w:jc w:val="center"/>
              <w:rPr>
                <w:rFonts w:ascii="Arial" w:hAnsi="Arial" w:cs="Arial"/>
                <w:b/>
                <w:bCs/>
                <w:color w:val="202122"/>
                <w:kern w:val="0"/>
                <w:sz w:val="21"/>
                <w:szCs w:val="21"/>
              </w:rPr>
            </w:pPr>
            <w:r w:rsidRPr="002456AA">
              <w:rPr>
                <w:rFonts w:ascii="Arial" w:hAnsi="Arial" w:cs="Arial"/>
                <w:b/>
                <w:bCs/>
                <w:color w:val="202122"/>
                <w:kern w:val="0"/>
                <w:sz w:val="21"/>
                <w:szCs w:val="21"/>
              </w:rPr>
              <w:t>2</w:t>
            </w:r>
          </w:p>
        </w:tc>
        <w:tc>
          <w:tcPr>
            <w:tcW w:w="0" w:type="auto"/>
            <w:tcBorders>
              <w:top w:val="single" w:sz="6" w:space="0" w:color="A2A9B1"/>
              <w:left w:val="single" w:sz="6" w:space="0" w:color="A2A9B1"/>
              <w:bottom w:val="single" w:sz="6" w:space="0" w:color="A2A9B1"/>
            </w:tcBorders>
            <w:shd w:val="clear" w:color="auto" w:fill="EAECF0"/>
            <w:tcMar>
              <w:top w:w="48" w:type="dxa"/>
              <w:left w:w="96" w:type="dxa"/>
              <w:bottom w:w="48" w:type="dxa"/>
              <w:right w:w="96" w:type="dxa"/>
            </w:tcMar>
            <w:vAlign w:val="center"/>
            <w:hideMark/>
          </w:tcPr>
          <w:p w14:paraId="6B2E643D" w14:textId="77777777" w:rsidR="002456AA" w:rsidRPr="002456AA" w:rsidRDefault="002456AA" w:rsidP="002456AA">
            <w:pPr>
              <w:spacing w:before="240" w:after="240" w:line="240" w:lineRule="auto"/>
              <w:jc w:val="center"/>
              <w:rPr>
                <w:rFonts w:ascii="Arial" w:hAnsi="Arial" w:cs="Arial"/>
                <w:b/>
                <w:bCs/>
                <w:color w:val="202122"/>
                <w:kern w:val="0"/>
                <w:sz w:val="21"/>
                <w:szCs w:val="21"/>
              </w:rPr>
            </w:pPr>
            <w:r w:rsidRPr="002456AA">
              <w:rPr>
                <w:rFonts w:ascii="Arial" w:hAnsi="Arial" w:cs="Arial"/>
                <w:b/>
                <w:bCs/>
                <w:color w:val="202122"/>
                <w:kern w:val="0"/>
                <w:sz w:val="21"/>
                <w:szCs w:val="21"/>
              </w:rPr>
              <w:t>58.62</w:t>
            </w:r>
          </w:p>
        </w:tc>
      </w:tr>
    </w:tbl>
    <w:p w14:paraId="3BB91C65" w14:textId="77777777" w:rsidR="002456AA" w:rsidRPr="002456AA" w:rsidRDefault="002456AA" w:rsidP="002456AA">
      <w:pPr>
        <w:spacing w:after="0" w:line="240" w:lineRule="auto"/>
        <w:rPr>
          <w:rFonts w:ascii="Times New Roman" w:hAnsi="Times New Roman"/>
          <w:vanish/>
          <w:kern w:val="0"/>
          <w:sz w:val="24"/>
          <w:szCs w:val="24"/>
        </w:rPr>
      </w:pPr>
    </w:p>
    <w:tbl>
      <w:tblPr>
        <w:tblW w:w="0" w:type="auto"/>
        <w:tblBorders>
          <w:top w:val="single" w:sz="6" w:space="0" w:color="A2A9B1"/>
          <w:left w:val="single" w:sz="6" w:space="0" w:color="A2A9B1"/>
          <w:bottom w:val="single" w:sz="6" w:space="0" w:color="A2A9B1"/>
          <w:right w:val="single" w:sz="6" w:space="0" w:color="A2A9B1"/>
        </w:tblBorders>
        <w:tblCellMar>
          <w:top w:w="15" w:type="dxa"/>
          <w:left w:w="15" w:type="dxa"/>
          <w:bottom w:w="15" w:type="dxa"/>
          <w:right w:w="15" w:type="dxa"/>
        </w:tblCellMar>
        <w:tblLook w:val="04A0" w:firstRow="1" w:lastRow="0" w:firstColumn="1" w:lastColumn="0" w:noHBand="0" w:noVBand="1"/>
      </w:tblPr>
      <w:tblGrid>
        <w:gridCol w:w="1920"/>
      </w:tblGrid>
      <w:tr w:rsidR="002456AA" w:rsidRPr="002456AA" w14:paraId="0F26AA87" w14:textId="77777777" w:rsidTr="002456AA">
        <w:trPr>
          <w:tblHeader/>
        </w:trPr>
        <w:tc>
          <w:tcPr>
            <w:tcW w:w="0" w:type="auto"/>
            <w:tcBorders>
              <w:top w:val="single" w:sz="6" w:space="0" w:color="A2A9B1"/>
              <w:bottom w:val="single" w:sz="6" w:space="0" w:color="A2A9B1"/>
            </w:tcBorders>
            <w:shd w:val="clear" w:color="auto" w:fill="FFCCCC"/>
            <w:tcMar>
              <w:top w:w="48" w:type="dxa"/>
              <w:left w:w="96" w:type="dxa"/>
              <w:bottom w:w="48" w:type="dxa"/>
              <w:right w:w="96" w:type="dxa"/>
            </w:tcMar>
            <w:vAlign w:val="center"/>
            <w:hideMark/>
          </w:tcPr>
          <w:p w14:paraId="4783321F" w14:textId="77777777" w:rsidR="002456AA" w:rsidRPr="002456AA" w:rsidRDefault="002456AA" w:rsidP="002456AA">
            <w:pPr>
              <w:spacing w:before="240" w:after="240" w:line="240" w:lineRule="auto"/>
              <w:rPr>
                <w:rFonts w:ascii="Arial" w:hAnsi="Arial" w:cs="Arial"/>
                <w:color w:val="202122"/>
                <w:kern w:val="0"/>
                <w:sz w:val="21"/>
                <w:szCs w:val="21"/>
              </w:rPr>
            </w:pPr>
            <w:r w:rsidRPr="002456AA">
              <w:rPr>
                <w:rFonts w:ascii="Arial" w:hAnsi="Arial" w:cs="Arial"/>
                <w:color w:val="202122"/>
                <w:kern w:val="0"/>
                <w:sz w:val="21"/>
                <w:szCs w:val="21"/>
              </w:rPr>
              <w:t>Team now defunct</w:t>
            </w:r>
          </w:p>
        </w:tc>
      </w:tr>
    </w:tbl>
    <w:p w14:paraId="5968B9A9" w14:textId="77777777" w:rsidR="002456AA" w:rsidRPr="002456AA" w:rsidRDefault="002456AA" w:rsidP="002456AA">
      <w:pPr>
        <w:pBdr>
          <w:bottom w:val="single" w:sz="6" w:space="0" w:color="A2A9B1"/>
        </w:pBdr>
        <w:shd w:val="clear" w:color="auto" w:fill="FFFFFF"/>
        <w:spacing w:before="240" w:after="60" w:line="240" w:lineRule="auto"/>
        <w:outlineLvl w:val="1"/>
        <w:rPr>
          <w:rFonts w:ascii="Georgia" w:hAnsi="Georgia"/>
          <w:color w:val="000000"/>
          <w:kern w:val="0"/>
          <w:sz w:val="36"/>
          <w:szCs w:val="36"/>
        </w:rPr>
      </w:pPr>
      <w:r w:rsidRPr="002456AA">
        <w:rPr>
          <w:rFonts w:ascii="Georgia" w:hAnsi="Georgia"/>
          <w:color w:val="000000"/>
          <w:kern w:val="0"/>
          <w:sz w:val="36"/>
          <w:szCs w:val="36"/>
        </w:rPr>
        <w:t>Statistics</w:t>
      </w:r>
    </w:p>
    <w:p w14:paraId="21A76036" w14:textId="77777777" w:rsidR="00572DA1" w:rsidRDefault="00572DA1" w:rsidP="002456AA">
      <w:pPr>
        <w:shd w:val="clear" w:color="auto" w:fill="FFFFFF"/>
        <w:spacing w:before="72" w:after="0" w:line="240" w:lineRule="auto"/>
        <w:outlineLvl w:val="2"/>
        <w:rPr>
          <w:rFonts w:ascii="Arial" w:hAnsi="Arial" w:cs="Arial"/>
          <w:b/>
          <w:bCs/>
          <w:color w:val="000000"/>
          <w:kern w:val="0"/>
          <w:sz w:val="29"/>
          <w:szCs w:val="29"/>
        </w:rPr>
      </w:pPr>
    </w:p>
    <w:p w14:paraId="2D22CCF6" w14:textId="77777777" w:rsidR="00572DA1" w:rsidRDefault="00572DA1" w:rsidP="002456AA">
      <w:pPr>
        <w:shd w:val="clear" w:color="auto" w:fill="FFFFFF"/>
        <w:spacing w:before="72" w:after="0" w:line="240" w:lineRule="auto"/>
        <w:outlineLvl w:val="2"/>
        <w:rPr>
          <w:rFonts w:ascii="Arial" w:hAnsi="Arial" w:cs="Arial"/>
          <w:b/>
          <w:bCs/>
          <w:color w:val="000000"/>
          <w:kern w:val="0"/>
          <w:sz w:val="29"/>
          <w:szCs w:val="29"/>
        </w:rPr>
      </w:pPr>
    </w:p>
    <w:p w14:paraId="2B1DCEF0" w14:textId="77777777" w:rsidR="00572DA1" w:rsidRDefault="00572DA1" w:rsidP="002456AA">
      <w:pPr>
        <w:shd w:val="clear" w:color="auto" w:fill="FFFFFF"/>
        <w:spacing w:before="72" w:after="0" w:line="240" w:lineRule="auto"/>
        <w:outlineLvl w:val="2"/>
        <w:rPr>
          <w:rFonts w:ascii="Arial" w:hAnsi="Arial" w:cs="Arial"/>
          <w:b/>
          <w:bCs/>
          <w:color w:val="000000"/>
          <w:kern w:val="0"/>
          <w:sz w:val="29"/>
          <w:szCs w:val="29"/>
        </w:rPr>
      </w:pPr>
    </w:p>
    <w:p w14:paraId="3198914C" w14:textId="77777777" w:rsidR="00572DA1" w:rsidRDefault="00572DA1" w:rsidP="002456AA">
      <w:pPr>
        <w:shd w:val="clear" w:color="auto" w:fill="FFFFFF"/>
        <w:spacing w:before="72" w:after="0" w:line="240" w:lineRule="auto"/>
        <w:outlineLvl w:val="2"/>
        <w:rPr>
          <w:rFonts w:ascii="Arial" w:hAnsi="Arial" w:cs="Arial"/>
          <w:b/>
          <w:bCs/>
          <w:color w:val="000000"/>
          <w:kern w:val="0"/>
          <w:sz w:val="29"/>
          <w:szCs w:val="29"/>
        </w:rPr>
      </w:pPr>
    </w:p>
    <w:p w14:paraId="450AEEB8" w14:textId="77777777" w:rsidR="00572DA1" w:rsidRDefault="00572DA1" w:rsidP="002456AA">
      <w:pPr>
        <w:shd w:val="clear" w:color="auto" w:fill="FFFFFF"/>
        <w:spacing w:before="72" w:after="0" w:line="240" w:lineRule="auto"/>
        <w:outlineLvl w:val="2"/>
        <w:rPr>
          <w:rFonts w:ascii="Arial" w:hAnsi="Arial" w:cs="Arial"/>
          <w:b/>
          <w:bCs/>
          <w:color w:val="000000"/>
          <w:kern w:val="0"/>
          <w:sz w:val="29"/>
          <w:szCs w:val="29"/>
        </w:rPr>
      </w:pPr>
    </w:p>
    <w:p w14:paraId="4F74E814" w14:textId="77777777" w:rsidR="00572DA1" w:rsidRDefault="00572DA1" w:rsidP="002456AA">
      <w:pPr>
        <w:shd w:val="clear" w:color="auto" w:fill="FFFFFF"/>
        <w:spacing w:before="72" w:after="0" w:line="240" w:lineRule="auto"/>
        <w:outlineLvl w:val="2"/>
        <w:rPr>
          <w:rFonts w:ascii="Arial" w:hAnsi="Arial" w:cs="Arial"/>
          <w:b/>
          <w:bCs/>
          <w:color w:val="000000"/>
          <w:kern w:val="0"/>
          <w:sz w:val="29"/>
          <w:szCs w:val="29"/>
        </w:rPr>
      </w:pPr>
    </w:p>
    <w:p w14:paraId="52F81BEF" w14:textId="77777777" w:rsidR="00572DA1" w:rsidRDefault="00572DA1" w:rsidP="002456AA">
      <w:pPr>
        <w:shd w:val="clear" w:color="auto" w:fill="FFFFFF"/>
        <w:spacing w:before="72" w:after="0" w:line="240" w:lineRule="auto"/>
        <w:outlineLvl w:val="2"/>
        <w:rPr>
          <w:rFonts w:ascii="Arial" w:hAnsi="Arial" w:cs="Arial"/>
          <w:b/>
          <w:bCs/>
          <w:color w:val="000000"/>
          <w:kern w:val="0"/>
          <w:sz w:val="29"/>
          <w:szCs w:val="29"/>
        </w:rPr>
      </w:pPr>
    </w:p>
    <w:p w14:paraId="4FBE6BEF" w14:textId="77777777" w:rsidR="00726D7E" w:rsidRDefault="00726D7E" w:rsidP="002456AA">
      <w:pPr>
        <w:shd w:val="clear" w:color="auto" w:fill="FFFFFF"/>
        <w:spacing w:before="72" w:after="0" w:line="240" w:lineRule="auto"/>
        <w:outlineLvl w:val="2"/>
        <w:rPr>
          <w:rFonts w:ascii="Arial" w:hAnsi="Arial" w:cs="Arial"/>
          <w:b/>
          <w:bCs/>
          <w:color w:val="000000"/>
          <w:kern w:val="0"/>
          <w:sz w:val="29"/>
          <w:szCs w:val="29"/>
        </w:rPr>
      </w:pPr>
    </w:p>
    <w:p w14:paraId="3C742637" w14:textId="77777777" w:rsidR="00726D7E" w:rsidRDefault="00726D7E" w:rsidP="002456AA">
      <w:pPr>
        <w:shd w:val="clear" w:color="auto" w:fill="FFFFFF"/>
        <w:spacing w:before="72" w:after="0" w:line="240" w:lineRule="auto"/>
        <w:outlineLvl w:val="2"/>
        <w:rPr>
          <w:rFonts w:ascii="Arial" w:hAnsi="Arial" w:cs="Arial"/>
          <w:b/>
          <w:bCs/>
          <w:color w:val="000000"/>
          <w:kern w:val="0"/>
          <w:sz w:val="29"/>
          <w:szCs w:val="29"/>
        </w:rPr>
      </w:pPr>
    </w:p>
    <w:p w14:paraId="33D3BA38" w14:textId="77777777" w:rsidR="00572DA1" w:rsidRDefault="00572DA1" w:rsidP="002456AA">
      <w:pPr>
        <w:pBdr>
          <w:bottom w:val="single" w:sz="6" w:space="0" w:color="A2A9B1"/>
        </w:pBdr>
        <w:shd w:val="clear" w:color="auto" w:fill="FFFFFF"/>
        <w:spacing w:before="240" w:after="60" w:line="240" w:lineRule="auto"/>
        <w:outlineLvl w:val="1"/>
        <w:rPr>
          <w:rFonts w:ascii="Georgia" w:hAnsi="Georgia"/>
          <w:color w:val="000000"/>
          <w:kern w:val="0"/>
          <w:sz w:val="36"/>
          <w:szCs w:val="36"/>
        </w:rPr>
      </w:pPr>
    </w:p>
    <w:p w14:paraId="5C9BB428" w14:textId="77777777" w:rsidR="002456AA" w:rsidRPr="002456AA" w:rsidRDefault="002456AA" w:rsidP="002456AA">
      <w:pPr>
        <w:pBdr>
          <w:bottom w:val="single" w:sz="6" w:space="0" w:color="A2A9B1"/>
        </w:pBdr>
        <w:shd w:val="clear" w:color="auto" w:fill="FFFFFF"/>
        <w:spacing w:before="240" w:after="60" w:line="240" w:lineRule="auto"/>
        <w:outlineLvl w:val="1"/>
        <w:rPr>
          <w:rFonts w:ascii="Georgia" w:hAnsi="Georgia"/>
          <w:color w:val="000000"/>
          <w:kern w:val="0"/>
          <w:sz w:val="36"/>
          <w:szCs w:val="36"/>
        </w:rPr>
      </w:pPr>
      <w:r w:rsidRPr="002456AA">
        <w:rPr>
          <w:rFonts w:ascii="Georgia" w:hAnsi="Georgia"/>
          <w:color w:val="000000"/>
          <w:kern w:val="0"/>
          <w:sz w:val="36"/>
          <w:szCs w:val="36"/>
        </w:rPr>
        <w:t>Rivalries</w:t>
      </w:r>
    </w:p>
    <w:p w14:paraId="5C5B5D1D" w14:textId="77777777" w:rsidR="00572DA1" w:rsidRDefault="00572DA1" w:rsidP="00572DA1">
      <w:r>
        <w:t>- Chennai Super Kings (CSK) and Mumbai Indians have a fierce rivalry in the IPL, having played against each other more times than any other teams. They have met in the IPL final four times, with Mumbai winning three times and Chennai winning once. The rivalry is often referred to as the "El Clasico of IPL."</w:t>
      </w:r>
    </w:p>
    <w:p w14:paraId="381001AB" w14:textId="77777777" w:rsidR="00572DA1" w:rsidRDefault="00572DA1" w:rsidP="00572DA1"/>
    <w:p w14:paraId="591CD8AF" w14:textId="77777777" w:rsidR="00BE36E1" w:rsidRDefault="00572DA1" w:rsidP="00572DA1">
      <w:r>
        <w:t>- Another significant rivalry for CSK is with Royal Challengers Bangalore (RCB), known as the "Kaveri derby" or "South Indian derby." The rivalry stems from the Kaveri River water dispute between Karnataka (RCB's home state) and Tamil Nadu (CSK's home state). CSK defeated RCB in the final of the 2011 IPL, their only meeting in an IPL final.</w:t>
      </w:r>
    </w:p>
    <w:sectPr w:rsidR="00BE36E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745A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B13EA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4184562">
    <w:abstractNumId w:val="1"/>
  </w:num>
  <w:num w:numId="2" w16cid:durableId="1292008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6AA"/>
    <w:rsid w:val="002456AA"/>
    <w:rsid w:val="002F2379"/>
    <w:rsid w:val="00572DA1"/>
    <w:rsid w:val="00726D7E"/>
    <w:rsid w:val="00BE36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C4AD312"/>
  <w14:defaultImageDpi w14:val="0"/>
  <w15:docId w15:val="{11AB9816-72A3-4CF0-9561-9307AC549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kern w:val="2"/>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456AA"/>
    <w:pPr>
      <w:spacing w:before="100" w:beforeAutospacing="1" w:after="100" w:afterAutospacing="1" w:line="240" w:lineRule="auto"/>
      <w:outlineLvl w:val="1"/>
    </w:pPr>
    <w:rPr>
      <w:rFonts w:ascii="Times New Roman" w:hAnsi="Times New Roman"/>
      <w:b/>
      <w:bCs/>
      <w:kern w:val="0"/>
      <w:sz w:val="36"/>
      <w:szCs w:val="36"/>
    </w:rPr>
  </w:style>
  <w:style w:type="paragraph" w:styleId="Heading3">
    <w:name w:val="heading 3"/>
    <w:basedOn w:val="Normal"/>
    <w:link w:val="Heading3Char"/>
    <w:uiPriority w:val="9"/>
    <w:qFormat/>
    <w:rsid w:val="002456AA"/>
    <w:pPr>
      <w:spacing w:before="100" w:beforeAutospacing="1" w:after="100" w:afterAutospacing="1" w:line="240" w:lineRule="auto"/>
      <w:outlineLvl w:val="2"/>
    </w:pPr>
    <w:rPr>
      <w:rFonts w:ascii="Times New Roman" w:hAnsi="Times New Roman"/>
      <w:b/>
      <w:bCs/>
      <w:kern w:val="0"/>
      <w:sz w:val="27"/>
      <w:szCs w:val="27"/>
    </w:rPr>
  </w:style>
  <w:style w:type="paragraph" w:styleId="Heading4">
    <w:name w:val="heading 4"/>
    <w:basedOn w:val="Normal"/>
    <w:link w:val="Heading4Char"/>
    <w:uiPriority w:val="9"/>
    <w:qFormat/>
    <w:rsid w:val="002456AA"/>
    <w:pPr>
      <w:spacing w:before="100" w:beforeAutospacing="1" w:after="100" w:afterAutospacing="1" w:line="240" w:lineRule="auto"/>
      <w:outlineLvl w:val="3"/>
    </w:pPr>
    <w:rPr>
      <w:rFonts w:ascii="Times New Roman" w:hAnsi="Times New Roman"/>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56AA"/>
    <w:rPr>
      <w:rFonts w:ascii="Times New Roman" w:hAnsi="Times New Roman" w:cs="Times New Roman"/>
      <w:b/>
      <w:bCs/>
      <w:kern w:val="0"/>
      <w:sz w:val="36"/>
      <w:szCs w:val="36"/>
    </w:rPr>
  </w:style>
  <w:style w:type="character" w:customStyle="1" w:styleId="Heading3Char">
    <w:name w:val="Heading 3 Char"/>
    <w:basedOn w:val="DefaultParagraphFont"/>
    <w:link w:val="Heading3"/>
    <w:uiPriority w:val="9"/>
    <w:rsid w:val="002456AA"/>
    <w:rPr>
      <w:rFonts w:ascii="Times New Roman" w:hAnsi="Times New Roman" w:cs="Times New Roman"/>
      <w:b/>
      <w:bCs/>
      <w:kern w:val="0"/>
      <w:sz w:val="27"/>
      <w:szCs w:val="27"/>
    </w:rPr>
  </w:style>
  <w:style w:type="character" w:customStyle="1" w:styleId="Heading4Char">
    <w:name w:val="Heading 4 Char"/>
    <w:basedOn w:val="DefaultParagraphFont"/>
    <w:link w:val="Heading4"/>
    <w:uiPriority w:val="9"/>
    <w:rsid w:val="002456AA"/>
    <w:rPr>
      <w:rFonts w:ascii="Times New Roman" w:hAnsi="Times New Roman" w:cs="Times New Roman"/>
      <w:b/>
      <w:bCs/>
      <w:kern w:val="0"/>
      <w:sz w:val="24"/>
      <w:szCs w:val="24"/>
    </w:rPr>
  </w:style>
  <w:style w:type="paragraph" w:customStyle="1" w:styleId="msonormal0">
    <w:name w:val="msonormal"/>
    <w:basedOn w:val="Normal"/>
    <w:rsid w:val="002456AA"/>
    <w:pPr>
      <w:spacing w:before="100" w:beforeAutospacing="1" w:after="100" w:afterAutospacing="1" w:line="240" w:lineRule="auto"/>
    </w:pPr>
    <w:rPr>
      <w:rFonts w:ascii="Times New Roman" w:hAnsi="Times New Roman"/>
      <w:kern w:val="0"/>
      <w:sz w:val="24"/>
      <w:szCs w:val="24"/>
    </w:rPr>
  </w:style>
  <w:style w:type="paragraph" w:styleId="NormalWeb">
    <w:name w:val="Normal (Web)"/>
    <w:basedOn w:val="Normal"/>
    <w:uiPriority w:val="99"/>
    <w:semiHidden/>
    <w:unhideWhenUsed/>
    <w:rsid w:val="002456AA"/>
    <w:pPr>
      <w:spacing w:before="100" w:beforeAutospacing="1" w:after="100" w:afterAutospacing="1" w:line="240" w:lineRule="auto"/>
    </w:pPr>
    <w:rPr>
      <w:rFonts w:ascii="Times New Roman" w:hAnsi="Times New Roman"/>
      <w:kern w:val="0"/>
      <w:sz w:val="24"/>
      <w:szCs w:val="24"/>
    </w:rPr>
  </w:style>
  <w:style w:type="character" w:styleId="Hyperlink">
    <w:name w:val="Hyperlink"/>
    <w:basedOn w:val="DefaultParagraphFont"/>
    <w:uiPriority w:val="99"/>
    <w:semiHidden/>
    <w:unhideWhenUsed/>
    <w:rsid w:val="002456AA"/>
    <w:rPr>
      <w:color w:val="0000FF"/>
      <w:u w:val="single"/>
    </w:rPr>
  </w:style>
  <w:style w:type="character" w:styleId="FollowedHyperlink">
    <w:name w:val="FollowedHyperlink"/>
    <w:basedOn w:val="DefaultParagraphFont"/>
    <w:uiPriority w:val="99"/>
    <w:semiHidden/>
    <w:unhideWhenUsed/>
    <w:rsid w:val="002456AA"/>
    <w:rPr>
      <w:color w:val="800080"/>
      <w:u w:val="single"/>
    </w:rPr>
  </w:style>
  <w:style w:type="character" w:customStyle="1" w:styleId="mw-headline">
    <w:name w:val="mw-headline"/>
    <w:basedOn w:val="DefaultParagraphFont"/>
    <w:rsid w:val="002456AA"/>
    <w:rPr>
      <w:rFonts w:cs="Times New Roman"/>
    </w:rPr>
  </w:style>
  <w:style w:type="character" w:customStyle="1" w:styleId="hide-when-compact">
    <w:name w:val="hide-when-compact"/>
    <w:basedOn w:val="DefaultParagraphFont"/>
    <w:rsid w:val="002456AA"/>
    <w:rPr>
      <w:rFonts w:cs="Times New Roman"/>
    </w:rPr>
  </w:style>
  <w:style w:type="character" w:customStyle="1" w:styleId="date-container">
    <w:name w:val="date-container"/>
    <w:basedOn w:val="DefaultParagraphFont"/>
    <w:rsid w:val="002456AA"/>
    <w:rPr>
      <w:rFonts w:cs="Times New Roman"/>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character" w:customStyle="1" w:styleId="rt-commentedtext">
    <w:name w:val="rt-commentedtext"/>
    <w:basedOn w:val="DefaultParagraphFont"/>
    <w:rsid w:val="002456AA"/>
    <w:rPr>
      <w:rFonts w:cs="Times New Roman"/>
    </w:rPr>
  </w:style>
  <w:style w:type="character" w:customStyle="1" w:styleId="vcard">
    <w:name w:val="vcard"/>
    <w:basedOn w:val="DefaultParagraphFont"/>
    <w:rsid w:val="002456AA"/>
    <w:rPr>
      <w:rFonts w:cs="Times New Roman"/>
    </w:rPr>
  </w:style>
  <w:style w:type="character" w:customStyle="1" w:styleId="fn">
    <w:name w:val="fn"/>
    <w:basedOn w:val="DefaultParagraphFont"/>
    <w:rsid w:val="002456AA"/>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413867">
      <w:marLeft w:val="0"/>
      <w:marRight w:val="0"/>
      <w:marTop w:val="0"/>
      <w:marBottom w:val="0"/>
      <w:divBdr>
        <w:top w:val="none" w:sz="0" w:space="0" w:color="auto"/>
        <w:left w:val="none" w:sz="0" w:space="0" w:color="auto"/>
        <w:bottom w:val="none" w:sz="0" w:space="0" w:color="auto"/>
        <w:right w:val="none" w:sz="0" w:space="0" w:color="auto"/>
      </w:divBdr>
      <w:divsChild>
        <w:div w:id="776413862">
          <w:marLeft w:val="0"/>
          <w:marRight w:val="0"/>
          <w:marTop w:val="0"/>
          <w:marBottom w:val="0"/>
          <w:divBdr>
            <w:top w:val="none" w:sz="0" w:space="0" w:color="auto"/>
            <w:left w:val="none" w:sz="0" w:space="0" w:color="auto"/>
            <w:bottom w:val="none" w:sz="0" w:space="0" w:color="auto"/>
            <w:right w:val="none" w:sz="0" w:space="0" w:color="auto"/>
          </w:divBdr>
        </w:div>
        <w:div w:id="776413863">
          <w:marLeft w:val="0"/>
          <w:marRight w:val="0"/>
          <w:marTop w:val="0"/>
          <w:marBottom w:val="120"/>
          <w:divBdr>
            <w:top w:val="none" w:sz="0" w:space="0" w:color="auto"/>
            <w:left w:val="none" w:sz="0" w:space="0" w:color="auto"/>
            <w:bottom w:val="none" w:sz="0" w:space="0" w:color="auto"/>
            <w:right w:val="none" w:sz="0" w:space="0" w:color="auto"/>
          </w:divBdr>
        </w:div>
        <w:div w:id="776413864">
          <w:marLeft w:val="0"/>
          <w:marRight w:val="0"/>
          <w:marTop w:val="0"/>
          <w:marBottom w:val="120"/>
          <w:divBdr>
            <w:top w:val="none" w:sz="0" w:space="0" w:color="auto"/>
            <w:left w:val="none" w:sz="0" w:space="0" w:color="auto"/>
            <w:bottom w:val="none" w:sz="0" w:space="0" w:color="auto"/>
            <w:right w:val="none" w:sz="0" w:space="0" w:color="auto"/>
          </w:divBdr>
        </w:div>
        <w:div w:id="776413866">
          <w:marLeft w:val="0"/>
          <w:marRight w:val="0"/>
          <w:marTop w:val="0"/>
          <w:marBottom w:val="120"/>
          <w:divBdr>
            <w:top w:val="none" w:sz="0" w:space="0" w:color="auto"/>
            <w:left w:val="none" w:sz="0" w:space="0" w:color="auto"/>
            <w:bottom w:val="none" w:sz="0" w:space="0" w:color="auto"/>
            <w:right w:val="none" w:sz="0" w:space="0" w:color="auto"/>
          </w:divBdr>
        </w:div>
        <w:div w:id="776413868">
          <w:marLeft w:val="336"/>
          <w:marRight w:val="0"/>
          <w:marTop w:val="120"/>
          <w:marBottom w:val="312"/>
          <w:divBdr>
            <w:top w:val="none" w:sz="0" w:space="0" w:color="auto"/>
            <w:left w:val="none" w:sz="0" w:space="0" w:color="auto"/>
            <w:bottom w:val="none" w:sz="0" w:space="0" w:color="auto"/>
            <w:right w:val="none" w:sz="0" w:space="0" w:color="auto"/>
          </w:divBdr>
          <w:divsChild>
            <w:div w:id="77641387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76413869">
          <w:marLeft w:val="0"/>
          <w:marRight w:val="336"/>
          <w:marTop w:val="120"/>
          <w:marBottom w:val="312"/>
          <w:divBdr>
            <w:top w:val="none" w:sz="0" w:space="0" w:color="auto"/>
            <w:left w:val="none" w:sz="0" w:space="0" w:color="auto"/>
            <w:bottom w:val="none" w:sz="0" w:space="0" w:color="auto"/>
            <w:right w:val="none" w:sz="0" w:space="0" w:color="auto"/>
          </w:divBdr>
          <w:divsChild>
            <w:div w:id="77641386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76413872">
          <w:marLeft w:val="0"/>
          <w:marRight w:val="0"/>
          <w:marTop w:val="0"/>
          <w:marBottom w:val="120"/>
          <w:divBdr>
            <w:top w:val="none" w:sz="0" w:space="0" w:color="auto"/>
            <w:left w:val="none" w:sz="0" w:space="0" w:color="auto"/>
            <w:bottom w:val="none" w:sz="0" w:space="0" w:color="auto"/>
            <w:right w:val="none" w:sz="0" w:space="0" w:color="auto"/>
          </w:divBdr>
        </w:div>
        <w:div w:id="776413873">
          <w:marLeft w:val="0"/>
          <w:marRight w:val="0"/>
          <w:marTop w:val="0"/>
          <w:marBottom w:val="120"/>
          <w:divBdr>
            <w:top w:val="none" w:sz="0" w:space="0" w:color="auto"/>
            <w:left w:val="none" w:sz="0" w:space="0" w:color="auto"/>
            <w:bottom w:val="none" w:sz="0" w:space="0" w:color="auto"/>
            <w:right w:val="none" w:sz="0" w:space="0" w:color="auto"/>
          </w:divBdr>
        </w:div>
        <w:div w:id="776413874">
          <w:marLeft w:val="0"/>
          <w:marRight w:val="0"/>
          <w:marTop w:val="0"/>
          <w:marBottom w:val="120"/>
          <w:divBdr>
            <w:top w:val="none" w:sz="0" w:space="0" w:color="auto"/>
            <w:left w:val="none" w:sz="0" w:space="0" w:color="auto"/>
            <w:bottom w:val="none" w:sz="0" w:space="0" w:color="auto"/>
            <w:right w:val="none" w:sz="0" w:space="0" w:color="auto"/>
          </w:divBdr>
          <w:divsChild>
            <w:div w:id="776413871">
              <w:marLeft w:val="0"/>
              <w:marRight w:val="0"/>
              <w:marTop w:val="0"/>
              <w:marBottom w:val="0"/>
              <w:divBdr>
                <w:top w:val="single" w:sz="6" w:space="2" w:color="C8CCD1"/>
                <w:left w:val="single" w:sz="6" w:space="2" w:color="C8CCD1"/>
                <w:bottom w:val="single" w:sz="6" w:space="2" w:color="C8CCD1"/>
                <w:right w:val="single" w:sz="6" w:space="2" w:color="C8CCD1"/>
              </w:divBdr>
              <w:divsChild>
                <w:div w:id="77641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13877">
          <w:marLeft w:val="0"/>
          <w:marRight w:val="0"/>
          <w:marTop w:val="0"/>
          <w:marBottom w:val="120"/>
          <w:divBdr>
            <w:top w:val="none" w:sz="0" w:space="0" w:color="auto"/>
            <w:left w:val="none" w:sz="0" w:space="0" w:color="auto"/>
            <w:bottom w:val="none" w:sz="0" w:space="0" w:color="auto"/>
            <w:right w:val="none" w:sz="0" w:space="0" w:color="auto"/>
          </w:divBdr>
        </w:div>
        <w:div w:id="776413878">
          <w:marLeft w:val="0"/>
          <w:marRight w:val="0"/>
          <w:marTop w:val="0"/>
          <w:marBottom w:val="120"/>
          <w:divBdr>
            <w:top w:val="none" w:sz="0" w:space="0" w:color="auto"/>
            <w:left w:val="none" w:sz="0" w:space="0" w:color="auto"/>
            <w:bottom w:val="none" w:sz="0" w:space="0" w:color="auto"/>
            <w:right w:val="none" w:sz="0" w:space="0" w:color="auto"/>
          </w:divBdr>
        </w:div>
        <w:div w:id="776413879">
          <w:marLeft w:val="336"/>
          <w:marRight w:val="0"/>
          <w:marTop w:val="120"/>
          <w:marBottom w:val="312"/>
          <w:divBdr>
            <w:top w:val="none" w:sz="0" w:space="0" w:color="auto"/>
            <w:left w:val="none" w:sz="0" w:space="0" w:color="auto"/>
            <w:bottom w:val="none" w:sz="0" w:space="0" w:color="auto"/>
            <w:right w:val="none" w:sz="0" w:space="0" w:color="auto"/>
          </w:divBdr>
          <w:divsChild>
            <w:div w:id="77641386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76413880">
          <w:marLeft w:val="0"/>
          <w:marRight w:val="0"/>
          <w:marTop w:val="0"/>
          <w:marBottom w:val="120"/>
          <w:divBdr>
            <w:top w:val="none" w:sz="0" w:space="0" w:color="auto"/>
            <w:left w:val="none" w:sz="0" w:space="0" w:color="auto"/>
            <w:bottom w:val="none" w:sz="0" w:space="0" w:color="auto"/>
            <w:right w:val="none" w:sz="0" w:space="0" w:color="auto"/>
          </w:divBdr>
        </w:div>
        <w:div w:id="776413882">
          <w:marLeft w:val="0"/>
          <w:marRight w:val="0"/>
          <w:marTop w:val="0"/>
          <w:marBottom w:val="120"/>
          <w:divBdr>
            <w:top w:val="none" w:sz="0" w:space="0" w:color="auto"/>
            <w:left w:val="none" w:sz="0" w:space="0" w:color="auto"/>
            <w:bottom w:val="none" w:sz="0" w:space="0" w:color="auto"/>
            <w:right w:val="none" w:sz="0" w:space="0" w:color="auto"/>
          </w:divBdr>
        </w:div>
        <w:div w:id="776413883">
          <w:marLeft w:val="0"/>
          <w:marRight w:val="0"/>
          <w:marTop w:val="0"/>
          <w:marBottom w:val="120"/>
          <w:divBdr>
            <w:top w:val="none" w:sz="0" w:space="0" w:color="auto"/>
            <w:left w:val="none" w:sz="0" w:space="0" w:color="auto"/>
            <w:bottom w:val="none" w:sz="0" w:space="0" w:color="auto"/>
            <w:right w:val="none" w:sz="0" w:space="0" w:color="auto"/>
          </w:divBdr>
        </w:div>
        <w:div w:id="776413884">
          <w:marLeft w:val="0"/>
          <w:marRight w:val="0"/>
          <w:marTop w:val="0"/>
          <w:marBottom w:val="0"/>
          <w:divBdr>
            <w:top w:val="none" w:sz="0" w:space="0" w:color="auto"/>
            <w:left w:val="none" w:sz="0" w:space="0" w:color="auto"/>
            <w:bottom w:val="none" w:sz="0" w:space="0" w:color="auto"/>
            <w:right w:val="none" w:sz="0" w:space="0" w:color="auto"/>
          </w:divBdr>
        </w:div>
        <w:div w:id="776413885">
          <w:marLeft w:val="336"/>
          <w:marRight w:val="0"/>
          <w:marTop w:val="120"/>
          <w:marBottom w:val="312"/>
          <w:divBdr>
            <w:top w:val="none" w:sz="0" w:space="0" w:color="auto"/>
            <w:left w:val="none" w:sz="0" w:space="0" w:color="auto"/>
            <w:bottom w:val="none" w:sz="0" w:space="0" w:color="auto"/>
            <w:right w:val="none" w:sz="0" w:space="0" w:color="auto"/>
          </w:divBdr>
          <w:divsChild>
            <w:div w:id="7764138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7641388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hennai_Super_Kings_in_2011" TargetMode="External"/><Relationship Id="rId18" Type="http://schemas.openxmlformats.org/officeDocument/2006/relationships/hyperlink" Target="https://en.wikipedia.org/wiki/2013_Indian_Premier_League" TargetMode="External"/><Relationship Id="rId26" Type="http://schemas.openxmlformats.org/officeDocument/2006/relationships/hyperlink" Target="https://en.wikipedia.org/wiki/2019_Indian_Premier_League" TargetMode="External"/><Relationship Id="rId39" Type="http://schemas.openxmlformats.org/officeDocument/2006/relationships/hyperlink" Target="https://en.wikipedia.org/wiki/Kolkata_Knight_Riders" TargetMode="External"/><Relationship Id="rId21" Type="http://schemas.openxmlformats.org/officeDocument/2006/relationships/hyperlink" Target="https://en.wikipedia.org/wiki/Chennai_Super_Kings_in_2015" TargetMode="External"/><Relationship Id="rId34" Type="http://schemas.openxmlformats.org/officeDocument/2006/relationships/hyperlink" Target="https://en.wikipedia.org/wiki/2023_Indian_Premier_League" TargetMode="External"/><Relationship Id="rId42" Type="http://schemas.openxmlformats.org/officeDocument/2006/relationships/hyperlink" Target="https://en.wikipedia.org/wiki/Lucknow_Super_Giants" TargetMode="External"/><Relationship Id="rId47" Type="http://schemas.openxmlformats.org/officeDocument/2006/relationships/fontTable" Target="fontTable.xml"/><Relationship Id="rId7" Type="http://schemas.openxmlformats.org/officeDocument/2006/relationships/hyperlink" Target="https://en.wikipedia.org/wiki/Chennai_Super_Kings_in_2008" TargetMode="External"/><Relationship Id="rId2" Type="http://schemas.openxmlformats.org/officeDocument/2006/relationships/styles" Target="styles.xml"/><Relationship Id="rId16" Type="http://schemas.openxmlformats.org/officeDocument/2006/relationships/hyperlink" Target="https://en.wikipedia.org/wiki/2012_Indian_Premier_League" TargetMode="External"/><Relationship Id="rId29" Type="http://schemas.openxmlformats.org/officeDocument/2006/relationships/hyperlink" Target="https://en.wikipedia.org/wiki/Chennai_Super_Kings_in_2021"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en.wikipedia.org/wiki/Chennai_Super_Kings_in_2010" TargetMode="External"/><Relationship Id="rId24" Type="http://schemas.openxmlformats.org/officeDocument/2006/relationships/hyperlink" Target="https://en.wikipedia.org/wiki/2018_Indian_Premier_League" TargetMode="External"/><Relationship Id="rId32" Type="http://schemas.openxmlformats.org/officeDocument/2006/relationships/hyperlink" Target="https://en.wikipedia.org/wiki/2022_Indian_Premier_League" TargetMode="External"/><Relationship Id="rId37" Type="http://schemas.openxmlformats.org/officeDocument/2006/relationships/hyperlink" Target="https://en.wikipedia.org/wiki/Rajasthan_Royals" TargetMode="External"/><Relationship Id="rId40" Type="http://schemas.openxmlformats.org/officeDocument/2006/relationships/hyperlink" Target="https://en.wikipedia.org/wiki/Delhi_Capitals" TargetMode="External"/><Relationship Id="rId45" Type="http://schemas.openxmlformats.org/officeDocument/2006/relationships/hyperlink" Target="https://en.wikipedia.org/wiki/Kochi_Tuskers_Kerala" TargetMode="External"/><Relationship Id="rId5" Type="http://schemas.openxmlformats.org/officeDocument/2006/relationships/hyperlink" Target="https://en.wikipedia.org/wiki/File:The_new_and_old_stands_at_the_M._A._Chidambaram_Stadium.jpg" TargetMode="External"/><Relationship Id="rId15" Type="http://schemas.openxmlformats.org/officeDocument/2006/relationships/hyperlink" Target="https://en.wikipedia.org/wiki/Chennai_Super_Kings_in_2012" TargetMode="External"/><Relationship Id="rId23" Type="http://schemas.openxmlformats.org/officeDocument/2006/relationships/hyperlink" Target="https://en.wikipedia.org/wiki/Chennai_Super_Kings_in_2018" TargetMode="External"/><Relationship Id="rId28" Type="http://schemas.openxmlformats.org/officeDocument/2006/relationships/hyperlink" Target="https://en.wikipedia.org/wiki/2020_Indian_Premier_League" TargetMode="External"/><Relationship Id="rId36" Type="http://schemas.openxmlformats.org/officeDocument/2006/relationships/hyperlink" Target="https://en.wikipedia.org/wiki/Royal_Challengers_Bangalore" TargetMode="External"/><Relationship Id="rId10" Type="http://schemas.openxmlformats.org/officeDocument/2006/relationships/hyperlink" Target="https://en.wikipedia.org/wiki/2009_Indian_Premier_League" TargetMode="External"/><Relationship Id="rId19" Type="http://schemas.openxmlformats.org/officeDocument/2006/relationships/hyperlink" Target="https://en.wikipedia.org/wiki/Chennai_Super_Kings_in_2014" TargetMode="External"/><Relationship Id="rId31" Type="http://schemas.openxmlformats.org/officeDocument/2006/relationships/hyperlink" Target="https://en.wikipedia.org/wiki/Chennai_Super_Kings_in_2022" TargetMode="External"/><Relationship Id="rId44" Type="http://schemas.openxmlformats.org/officeDocument/2006/relationships/hyperlink" Target="https://en.wikipedia.org/wiki/Deccan_Chargers" TargetMode="External"/><Relationship Id="rId4" Type="http://schemas.openxmlformats.org/officeDocument/2006/relationships/webSettings" Target="webSettings.xml"/><Relationship Id="rId9" Type="http://schemas.openxmlformats.org/officeDocument/2006/relationships/hyperlink" Target="https://en.wikipedia.org/wiki/Chennai_Super_Kings_in_2009" TargetMode="External"/><Relationship Id="rId14" Type="http://schemas.openxmlformats.org/officeDocument/2006/relationships/hyperlink" Target="https://en.wikipedia.org/wiki/2011_Indian_Premier_League" TargetMode="External"/><Relationship Id="rId22" Type="http://schemas.openxmlformats.org/officeDocument/2006/relationships/hyperlink" Target="https://en.wikipedia.org/wiki/2015_Indian_Premier_League" TargetMode="External"/><Relationship Id="rId27" Type="http://schemas.openxmlformats.org/officeDocument/2006/relationships/hyperlink" Target="https://en.wikipedia.org/wiki/Chennai_Super_Kings_in_2020" TargetMode="External"/><Relationship Id="rId30" Type="http://schemas.openxmlformats.org/officeDocument/2006/relationships/hyperlink" Target="https://en.wikipedia.org/wiki/2021_Indian_Premier_League" TargetMode="External"/><Relationship Id="rId35" Type="http://schemas.openxmlformats.org/officeDocument/2006/relationships/hyperlink" Target="https://en.wikipedia.org/wiki/Mumbai_Indians" TargetMode="External"/><Relationship Id="rId43" Type="http://schemas.openxmlformats.org/officeDocument/2006/relationships/hyperlink" Target="https://en.wikipedia.org/wiki/Gujarat_Titans" TargetMode="External"/><Relationship Id="rId48" Type="http://schemas.openxmlformats.org/officeDocument/2006/relationships/theme" Target="theme/theme1.xml"/><Relationship Id="rId8" Type="http://schemas.openxmlformats.org/officeDocument/2006/relationships/hyperlink" Target="https://en.wikipedia.org/wiki/2008_Indian_Premier_League" TargetMode="External"/><Relationship Id="rId3" Type="http://schemas.openxmlformats.org/officeDocument/2006/relationships/settings" Target="settings.xml"/><Relationship Id="rId12" Type="http://schemas.openxmlformats.org/officeDocument/2006/relationships/hyperlink" Target="https://en.wikipedia.org/wiki/2010_Indian_Premier_League" TargetMode="External"/><Relationship Id="rId17" Type="http://schemas.openxmlformats.org/officeDocument/2006/relationships/hyperlink" Target="https://en.wikipedia.org/wiki/Chennai_Super_Kings_in_2013" TargetMode="External"/><Relationship Id="rId25" Type="http://schemas.openxmlformats.org/officeDocument/2006/relationships/hyperlink" Target="https://en.wikipedia.org/wiki/Chennai_Super_Kings_in_2019" TargetMode="External"/><Relationship Id="rId33" Type="http://schemas.openxmlformats.org/officeDocument/2006/relationships/hyperlink" Target="https://en.wikipedia.org/wiki/Chennai_Super_Kings_in_2023" TargetMode="External"/><Relationship Id="rId38" Type="http://schemas.openxmlformats.org/officeDocument/2006/relationships/hyperlink" Target="https://en.wikipedia.org/wiki/Kings_XI_Punjab" TargetMode="External"/><Relationship Id="rId46" Type="http://schemas.openxmlformats.org/officeDocument/2006/relationships/hyperlink" Target="https://en.wikipedia.org/wiki/Pune_Warriors_India" TargetMode="External"/><Relationship Id="rId20" Type="http://schemas.openxmlformats.org/officeDocument/2006/relationships/hyperlink" Target="https://en.wikipedia.org/wiki/2014_Indian_Premier_League" TargetMode="External"/><Relationship Id="rId41" Type="http://schemas.openxmlformats.org/officeDocument/2006/relationships/hyperlink" Target="https://en.wikipedia.org/wiki/Sunrisers_Hyderab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1002</Words>
  <Characters>8723</Characters>
  <Application>Microsoft Office Word</Application>
  <DocSecurity>0</DocSecurity>
  <Lines>72</Lines>
  <Paragraphs>19</Paragraphs>
  <ScaleCrop>false</ScaleCrop>
  <Company/>
  <LinksUpToDate>false</LinksUpToDate>
  <CharactersWithSpaces>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Sujal S</dc:creator>
  <cp:keywords/>
  <dc:description/>
  <cp:lastModifiedBy>Sujal S</cp:lastModifiedBy>
  <cp:revision>3</cp:revision>
  <dcterms:created xsi:type="dcterms:W3CDTF">2023-06-26T05:48:00Z</dcterms:created>
  <dcterms:modified xsi:type="dcterms:W3CDTF">2023-06-27T05:34:00Z</dcterms:modified>
</cp:coreProperties>
</file>