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6627" w14:textId="77777777" w:rsidR="0004797D" w:rsidRPr="0005795B" w:rsidRDefault="00000000">
      <w:pPr>
        <w:pStyle w:val="Heading1"/>
        <w:rPr>
          <w:u w:val="single"/>
        </w:rPr>
      </w:pPr>
      <w:r w:rsidRPr="0005795B">
        <w:rPr>
          <w:u w:val="single"/>
        </w:rPr>
        <w:t>Education Details</w:t>
      </w:r>
    </w:p>
    <w:p w14:paraId="77C769C0" w14:textId="77777777" w:rsidR="0005795B" w:rsidRDefault="0005795B">
      <w:pPr>
        <w:pStyle w:val="Heading2"/>
      </w:pPr>
    </w:p>
    <w:p w14:paraId="71D4C6E6" w14:textId="385A359C" w:rsidR="0004797D" w:rsidRPr="0005795B" w:rsidRDefault="00000000">
      <w:pPr>
        <w:pStyle w:val="Heading2"/>
        <w:rPr>
          <w:u w:val="single"/>
        </w:rPr>
      </w:pPr>
      <w:r w:rsidRPr="0005795B">
        <w:rPr>
          <w:u w:val="single"/>
        </w:rPr>
        <w:t>Personal Information</w:t>
      </w:r>
    </w:p>
    <w:p w14:paraId="463135B8" w14:textId="77777777" w:rsidR="0005795B" w:rsidRDefault="0005795B">
      <w:pPr>
        <w:rPr>
          <w:b/>
          <w:bCs/>
        </w:rPr>
      </w:pPr>
    </w:p>
    <w:p w14:paraId="0ADF5281" w14:textId="3830E0EA" w:rsidR="0004797D" w:rsidRDefault="00000000">
      <w:r w:rsidRPr="0005795B">
        <w:rPr>
          <w:b/>
          <w:bCs/>
        </w:rPr>
        <w:t>Full Name</w:t>
      </w:r>
      <w:r>
        <w:t>: Sujal Parmar</w:t>
      </w:r>
    </w:p>
    <w:p w14:paraId="346CD689" w14:textId="78F859D3" w:rsidR="0004797D" w:rsidRDefault="00000000">
      <w:r w:rsidRPr="0005795B">
        <w:rPr>
          <w:b/>
          <w:bCs/>
        </w:rPr>
        <w:t>Email</w:t>
      </w:r>
      <w:r>
        <w:t xml:space="preserve">: </w:t>
      </w:r>
      <w:r w:rsidR="0005795B">
        <w:t>sujal3726</w:t>
      </w:r>
      <w:r>
        <w:t>@</w:t>
      </w:r>
      <w:r w:rsidR="0005795B">
        <w:t>gmail</w:t>
      </w:r>
      <w:r>
        <w:t>.com</w:t>
      </w:r>
    </w:p>
    <w:p w14:paraId="4E6F1E09" w14:textId="43D06138" w:rsidR="0004797D" w:rsidRDefault="00000000">
      <w:r w:rsidRPr="0005795B">
        <w:rPr>
          <w:b/>
          <w:bCs/>
        </w:rPr>
        <w:t>Phone</w:t>
      </w:r>
      <w:r>
        <w:t>:</w:t>
      </w:r>
      <w:r w:rsidR="0005795B">
        <w:t xml:space="preserve"> </w:t>
      </w:r>
      <w:r>
        <w:t xml:space="preserve">+91 </w:t>
      </w:r>
      <w:r w:rsidR="0005795B">
        <w:t>9173718303</w:t>
      </w:r>
    </w:p>
    <w:p w14:paraId="17E01810" w14:textId="73C38324" w:rsidR="0004797D" w:rsidRDefault="00000000">
      <w:r w:rsidRPr="0005795B">
        <w:rPr>
          <w:b/>
          <w:bCs/>
        </w:rPr>
        <w:t>LinkedIn</w:t>
      </w:r>
      <w:r>
        <w:t>:</w:t>
      </w:r>
      <w:r w:rsidR="0005795B">
        <w:t xml:space="preserve"> </w:t>
      </w:r>
      <w:r>
        <w:t xml:space="preserve"> </w:t>
      </w:r>
      <w:hyperlink r:id="rId6" w:history="1">
        <w:r w:rsidR="0005795B" w:rsidRPr="0005795B">
          <w:rPr>
            <w:rStyle w:val="Hyperlink"/>
          </w:rPr>
          <w:t>Sujal Parmar</w:t>
        </w:r>
      </w:hyperlink>
    </w:p>
    <w:p w14:paraId="456E6D0C" w14:textId="77777777" w:rsidR="0005795B" w:rsidRDefault="0005795B"/>
    <w:p w14:paraId="0B07DAA8" w14:textId="77777777" w:rsidR="0004797D" w:rsidRPr="0005795B" w:rsidRDefault="00000000">
      <w:pPr>
        <w:pStyle w:val="Heading2"/>
        <w:rPr>
          <w:u w:val="single"/>
        </w:rPr>
      </w:pPr>
      <w:r w:rsidRPr="0005795B">
        <w:rPr>
          <w:u w:val="single"/>
        </w:rPr>
        <w:t>Academic Background</w:t>
      </w:r>
    </w:p>
    <w:p w14:paraId="255B7045" w14:textId="77777777" w:rsidR="0005795B" w:rsidRPr="0005795B" w:rsidRDefault="0005795B" w:rsidP="000579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9"/>
        <w:gridCol w:w="1873"/>
        <w:gridCol w:w="1680"/>
        <w:gridCol w:w="1893"/>
      </w:tblGrid>
      <w:tr w:rsidR="0004797D" w14:paraId="66366BC7" w14:textId="77777777">
        <w:tc>
          <w:tcPr>
            <w:tcW w:w="1728" w:type="dxa"/>
          </w:tcPr>
          <w:p w14:paraId="475C2564" w14:textId="77777777" w:rsidR="0004797D" w:rsidRDefault="00000000">
            <w:r>
              <w:t>Level</w:t>
            </w:r>
          </w:p>
        </w:tc>
        <w:tc>
          <w:tcPr>
            <w:tcW w:w="1728" w:type="dxa"/>
          </w:tcPr>
          <w:p w14:paraId="3513364F" w14:textId="77777777" w:rsidR="0004797D" w:rsidRDefault="00000000">
            <w:r>
              <w:t>Institution</w:t>
            </w:r>
          </w:p>
        </w:tc>
        <w:tc>
          <w:tcPr>
            <w:tcW w:w="1728" w:type="dxa"/>
          </w:tcPr>
          <w:p w14:paraId="3D174B64" w14:textId="77777777" w:rsidR="0004797D" w:rsidRDefault="00000000">
            <w:r>
              <w:t>Board/University</w:t>
            </w:r>
          </w:p>
        </w:tc>
        <w:tc>
          <w:tcPr>
            <w:tcW w:w="1728" w:type="dxa"/>
          </w:tcPr>
          <w:p w14:paraId="41B41B3D" w14:textId="77777777" w:rsidR="0004797D" w:rsidRDefault="00000000">
            <w:r>
              <w:t>Year</w:t>
            </w:r>
          </w:p>
        </w:tc>
        <w:tc>
          <w:tcPr>
            <w:tcW w:w="1728" w:type="dxa"/>
          </w:tcPr>
          <w:p w14:paraId="3585B9D2" w14:textId="77777777" w:rsidR="0004797D" w:rsidRDefault="00000000">
            <w:r>
              <w:t>CGPA/Percentage</w:t>
            </w:r>
          </w:p>
        </w:tc>
      </w:tr>
      <w:tr w:rsidR="0004797D" w14:paraId="78801217" w14:textId="77777777">
        <w:tc>
          <w:tcPr>
            <w:tcW w:w="1728" w:type="dxa"/>
          </w:tcPr>
          <w:p w14:paraId="50D19DDD" w14:textId="77777777" w:rsidR="0004797D" w:rsidRDefault="00000000">
            <w:r>
              <w:t>Secondary</w:t>
            </w:r>
          </w:p>
        </w:tc>
        <w:tc>
          <w:tcPr>
            <w:tcW w:w="1728" w:type="dxa"/>
          </w:tcPr>
          <w:p w14:paraId="14A208B2" w14:textId="77777777" w:rsidR="0004797D" w:rsidRDefault="00000000">
            <w:r>
              <w:t>Shree R.A. Patel High School</w:t>
            </w:r>
          </w:p>
        </w:tc>
        <w:tc>
          <w:tcPr>
            <w:tcW w:w="1728" w:type="dxa"/>
          </w:tcPr>
          <w:p w14:paraId="27344D3D" w14:textId="77777777" w:rsidR="0004797D" w:rsidRDefault="00000000">
            <w:r>
              <w:t>GSEB</w:t>
            </w:r>
          </w:p>
        </w:tc>
        <w:tc>
          <w:tcPr>
            <w:tcW w:w="1728" w:type="dxa"/>
          </w:tcPr>
          <w:p w14:paraId="1C83D5F5" w14:textId="77777777" w:rsidR="0004797D" w:rsidRDefault="00000000">
            <w:r>
              <w:t>2019-2020</w:t>
            </w:r>
          </w:p>
        </w:tc>
        <w:tc>
          <w:tcPr>
            <w:tcW w:w="1728" w:type="dxa"/>
          </w:tcPr>
          <w:p w14:paraId="08B3E5B5" w14:textId="22F06815" w:rsidR="0004797D" w:rsidRDefault="0005795B">
            <w:r>
              <w:t>73.16</w:t>
            </w:r>
            <w:r w:rsidR="00000000">
              <w:t>%</w:t>
            </w:r>
          </w:p>
        </w:tc>
      </w:tr>
      <w:tr w:rsidR="0004797D" w14:paraId="7F96E9BB" w14:textId="77777777">
        <w:tc>
          <w:tcPr>
            <w:tcW w:w="1728" w:type="dxa"/>
          </w:tcPr>
          <w:p w14:paraId="6442E52E" w14:textId="77777777" w:rsidR="0004797D" w:rsidRDefault="00000000">
            <w:r>
              <w:t>Higher Secondary</w:t>
            </w:r>
          </w:p>
        </w:tc>
        <w:tc>
          <w:tcPr>
            <w:tcW w:w="1728" w:type="dxa"/>
          </w:tcPr>
          <w:p w14:paraId="755EF40B" w14:textId="77777777" w:rsidR="0004797D" w:rsidRDefault="00000000">
            <w:r>
              <w:t>Shree R.A. Patel High School</w:t>
            </w:r>
          </w:p>
        </w:tc>
        <w:tc>
          <w:tcPr>
            <w:tcW w:w="1728" w:type="dxa"/>
          </w:tcPr>
          <w:p w14:paraId="56C53E22" w14:textId="77777777" w:rsidR="0004797D" w:rsidRDefault="00000000">
            <w:r>
              <w:t>GSEB</w:t>
            </w:r>
          </w:p>
        </w:tc>
        <w:tc>
          <w:tcPr>
            <w:tcW w:w="1728" w:type="dxa"/>
          </w:tcPr>
          <w:p w14:paraId="67ED8D2B" w14:textId="77777777" w:rsidR="0004797D" w:rsidRDefault="00000000">
            <w:r>
              <w:t>2021-2022</w:t>
            </w:r>
          </w:p>
        </w:tc>
        <w:tc>
          <w:tcPr>
            <w:tcW w:w="1728" w:type="dxa"/>
          </w:tcPr>
          <w:p w14:paraId="1F4D9D44" w14:textId="02395A3D" w:rsidR="0004797D" w:rsidRDefault="0005795B">
            <w:r>
              <w:t>74.30</w:t>
            </w:r>
            <w:r w:rsidR="00000000">
              <w:t>%</w:t>
            </w:r>
          </w:p>
        </w:tc>
      </w:tr>
      <w:tr w:rsidR="0004797D" w14:paraId="61FDDE6A" w14:textId="77777777">
        <w:tc>
          <w:tcPr>
            <w:tcW w:w="1728" w:type="dxa"/>
          </w:tcPr>
          <w:p w14:paraId="5B919555" w14:textId="77777777" w:rsidR="0004797D" w:rsidRDefault="00000000">
            <w:r>
              <w:t>College</w:t>
            </w:r>
          </w:p>
        </w:tc>
        <w:tc>
          <w:tcPr>
            <w:tcW w:w="1728" w:type="dxa"/>
          </w:tcPr>
          <w:p w14:paraId="7B1AB504" w14:textId="77777777" w:rsidR="0004797D" w:rsidRDefault="00000000">
            <w:r>
              <w:t>Govt. Engineering College, Rajkot</w:t>
            </w:r>
          </w:p>
        </w:tc>
        <w:tc>
          <w:tcPr>
            <w:tcW w:w="1728" w:type="dxa"/>
          </w:tcPr>
          <w:p w14:paraId="4A9F642C" w14:textId="77777777" w:rsidR="0004797D" w:rsidRDefault="00000000">
            <w:r>
              <w:t>GTU</w:t>
            </w:r>
          </w:p>
        </w:tc>
        <w:tc>
          <w:tcPr>
            <w:tcW w:w="1728" w:type="dxa"/>
          </w:tcPr>
          <w:p w14:paraId="5FD2C06D" w14:textId="77777777" w:rsidR="0004797D" w:rsidRDefault="00000000">
            <w:r>
              <w:t>2023-2026</w:t>
            </w:r>
          </w:p>
        </w:tc>
        <w:tc>
          <w:tcPr>
            <w:tcW w:w="1728" w:type="dxa"/>
          </w:tcPr>
          <w:p w14:paraId="332D0AA3" w14:textId="61A55FF6" w:rsidR="0004797D" w:rsidRDefault="0005795B">
            <w:r>
              <w:t>7.65(current)</w:t>
            </w:r>
            <w:r w:rsidR="00000000">
              <w:t xml:space="preserve"> CGPA</w:t>
            </w:r>
          </w:p>
        </w:tc>
      </w:tr>
    </w:tbl>
    <w:p w14:paraId="14ECBEBC" w14:textId="205F5A34" w:rsidR="0004797D" w:rsidRDefault="0004797D"/>
    <w:sectPr w:rsidR="00047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828135">
    <w:abstractNumId w:val="8"/>
  </w:num>
  <w:num w:numId="2" w16cid:durableId="811139968">
    <w:abstractNumId w:val="6"/>
  </w:num>
  <w:num w:numId="3" w16cid:durableId="809899793">
    <w:abstractNumId w:val="5"/>
  </w:num>
  <w:num w:numId="4" w16cid:durableId="2059086625">
    <w:abstractNumId w:val="4"/>
  </w:num>
  <w:num w:numId="5" w16cid:durableId="881984855">
    <w:abstractNumId w:val="7"/>
  </w:num>
  <w:num w:numId="6" w16cid:durableId="1346785650">
    <w:abstractNumId w:val="3"/>
  </w:num>
  <w:num w:numId="7" w16cid:durableId="1850635040">
    <w:abstractNumId w:val="2"/>
  </w:num>
  <w:num w:numId="8" w16cid:durableId="388723652">
    <w:abstractNumId w:val="1"/>
  </w:num>
  <w:num w:numId="9" w16cid:durableId="37843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7D"/>
    <w:rsid w:val="0005795B"/>
    <w:rsid w:val="0006063C"/>
    <w:rsid w:val="0015074B"/>
    <w:rsid w:val="0029639D"/>
    <w:rsid w:val="00326F90"/>
    <w:rsid w:val="00AA1D8D"/>
    <w:rsid w:val="00B339D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4AEF0"/>
  <w14:defaultImageDpi w14:val="300"/>
  <w15:docId w15:val="{B72D0BF7-43D5-430D-8F47-AE861029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579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jal-parmar-ba5a313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Sujal Parmar</cp:lastModifiedBy>
  <cp:revision>2</cp:revision>
  <dcterms:created xsi:type="dcterms:W3CDTF">2013-12-23T23:15:00Z</dcterms:created>
  <dcterms:modified xsi:type="dcterms:W3CDTF">2025-03-26T16:59:00Z</dcterms:modified>
  <cp:category/>
</cp:coreProperties>
</file>