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B3434" w14:textId="77777777" w:rsidR="005611AC" w:rsidRPr="005611AC" w:rsidRDefault="005611AC" w:rsidP="005611A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Mini Project Report on</w:t>
      </w:r>
    </w:p>
    <w:p w14:paraId="6D9EAD4B" w14:textId="171A652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262B68" wp14:editId="247E29E8">
            <wp:extent cx="5867400" cy="106680"/>
            <wp:effectExtent l="0" t="0" r="0" b="7620"/>
            <wp:docPr id="376671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0091" w14:textId="64F5D727" w:rsidR="005611AC" w:rsidRPr="005611AC" w:rsidRDefault="00712E1A" w:rsidP="005611A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 Secure Mechanism for Cyber Threat Analysis</w:t>
      </w:r>
    </w:p>
    <w:p w14:paraId="5301B149" w14:textId="580FD23B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25C2C5F" wp14:editId="3299F9C5">
            <wp:extent cx="5867400" cy="106680"/>
            <wp:effectExtent l="0" t="0" r="0" b="7620"/>
            <wp:docPr id="920586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2C0B" w14:textId="77777777" w:rsidR="005611AC" w:rsidRPr="005611AC" w:rsidRDefault="005611AC" w:rsidP="005611A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Submitted in partial fulfilment of the requirement for the award of the degree of</w:t>
      </w:r>
    </w:p>
    <w:p w14:paraId="78D55266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C6F9EF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BACHELOR OF TECHNOLOGY</w:t>
      </w:r>
    </w:p>
    <w:p w14:paraId="2E6F1F5D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130EF2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</w:p>
    <w:p w14:paraId="0E3143CB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026930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COMPUTER SCIENCE &amp; ENGINEERING </w:t>
      </w:r>
    </w:p>
    <w:p w14:paraId="5E8A10E1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B67BA6" w14:textId="05621D34" w:rsidR="005611AC" w:rsidRPr="005611AC" w:rsidRDefault="00712E1A" w:rsidP="005611AC">
      <w:pPr>
        <w:spacing w:after="0" w:line="240" w:lineRule="auto"/>
        <w:ind w:left="34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5611AC"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Submitted by:</w:t>
      </w:r>
      <w:r w:rsid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B28F70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35602D" w14:textId="4F3F48E7" w:rsidR="005611AC" w:rsidRPr="005611AC" w:rsidRDefault="005611AC" w:rsidP="005611AC">
      <w:pPr>
        <w:spacing w:after="0" w:line="240" w:lineRule="auto"/>
        <w:ind w:left="1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Student Name </w:t>
      </w:r>
      <w:r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  Sujal Aswal</w:t>
      </w:r>
      <w:r w:rsidRPr="005611AC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University Roll No.</w:t>
      </w:r>
      <w:r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2019160</w:t>
      </w: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3B789CB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32E282F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Under the Mentorship of</w:t>
      </w:r>
    </w:p>
    <w:p w14:paraId="6CC85B14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AFD75" w14:textId="46835492" w:rsidR="005611AC" w:rsidRPr="005611AC" w:rsidRDefault="00712E1A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Mohammad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Wazid</w:t>
      </w:r>
      <w:proofErr w:type="spellEnd"/>
    </w:p>
    <w:p w14:paraId="06BA60A0" w14:textId="074578BF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Professor</w:t>
      </w:r>
    </w:p>
    <w:p w14:paraId="37199BEA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C7F25EA" w14:textId="3BFB732F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51EE818" wp14:editId="5B2BD79C">
            <wp:extent cx="1219200" cy="1165860"/>
            <wp:effectExtent l="0" t="0" r="0" b="0"/>
            <wp:docPr id="1058802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6DE7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2B2656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Department of Computer Science and Engineering</w:t>
      </w:r>
    </w:p>
    <w:p w14:paraId="466A8EE7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Graphic Era (Deemed to be University)</w:t>
      </w:r>
    </w:p>
    <w:p w14:paraId="00F90FB6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Dehradun, Uttarakhand</w:t>
      </w:r>
    </w:p>
    <w:p w14:paraId="6DDC59C9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July-2023</w:t>
      </w:r>
    </w:p>
    <w:p w14:paraId="396D555A" w14:textId="77777777" w:rsid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7CA5069" w14:textId="77777777" w:rsid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A1C87D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04147" w14:textId="38F4313B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DBAA150" wp14:editId="576AD82E">
            <wp:extent cx="3451860" cy="1051560"/>
            <wp:effectExtent l="0" t="0" r="0" b="0"/>
            <wp:docPr id="21641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03A2" w14:textId="77777777" w:rsidR="005611AC" w:rsidRPr="005611AC" w:rsidRDefault="005611AC" w:rsidP="005611A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                   </w:t>
      </w:r>
    </w:p>
    <w:p w14:paraId="64E91239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CANDIDATE’S DECLARATION</w:t>
      </w:r>
    </w:p>
    <w:p w14:paraId="5C6D13A2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70D590" w14:textId="38C45540" w:rsidR="00565DBD" w:rsidRDefault="005611AC" w:rsidP="00565D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hereby certify that the work which is being presented in the project report entitled</w:t>
      </w: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“</w:t>
      </w:r>
      <w:r w:rsidR="00712E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 Secure Mechanism for Cyber Threat Analysis</w:t>
      </w: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”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partial fulfilment of the requirements for the award of the Degree</w:t>
      </w:r>
      <w:r w:rsidR="00712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 Bachelor of Technology in Computer Science and Engineering</w:t>
      </w:r>
      <w:r w:rsidRPr="005611A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of the Graphic Era (Deemed to be University), Dehradun shall be carried out by the under the mentorship of </w:t>
      </w:r>
      <w:proofErr w:type="spellStart"/>
      <w:r w:rsidR="00712E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="00712E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Mohammad </w:t>
      </w:r>
      <w:proofErr w:type="spellStart"/>
      <w:r w:rsidR="00712E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Wazid</w:t>
      </w:r>
      <w:proofErr w:type="spellEnd"/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5F972283" w14:textId="5A30EFBE" w:rsidR="005611AC" w:rsidRPr="005611AC" w:rsidRDefault="005611AC" w:rsidP="0056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Professor</w:t>
      </w: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Department of Computer Science and Engineering, Graphic Era (Deemed to be University), Dehradun.</w:t>
      </w:r>
    </w:p>
    <w:p w14:paraId="4413F4AD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9E58B4" w14:textId="77777777" w:rsidR="005611AC" w:rsidRPr="005611AC" w:rsidRDefault="005611AC" w:rsidP="005611A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1BDD2A5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46FB4E" w14:textId="35227A59" w:rsidR="005611AC" w:rsidRPr="005611AC" w:rsidRDefault="00712E1A" w:rsidP="00712E1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proofErr w:type="gramStart"/>
      <w:r w:rsidR="005611AC"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 </w:t>
      </w:r>
      <w:r w:rsid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5611AC"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</w:t>
      </w:r>
      <w:r w:rsid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Sujal Aswal</w:t>
      </w:r>
      <w:r w:rsidR="005611AC"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611AC"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="005611AC"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University Roll no</w:t>
      </w:r>
      <w:r w:rsid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2019160      </w:t>
      </w:r>
      <w:r w:rsidR="005611AC"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611AC"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611AC"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3023A073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CF2FB2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65AA49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429E91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C9F7AB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2F308B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5FAAB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4E5879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A4F871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DBE2C4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276396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792CE7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49AD46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0D78B2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0D4045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44B04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063DA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6A4BBE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15392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6C1A21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973945" w14:textId="77777777" w:rsidR="005611AC" w:rsidRPr="005611AC" w:rsidRDefault="005611AC" w:rsidP="005611AC">
      <w:pPr>
        <w:pBdr>
          <w:bottom w:val="single" w:sz="12" w:space="1" w:color="000000"/>
        </w:pBd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Table of Contents</w:t>
      </w:r>
    </w:p>
    <w:p w14:paraId="597CCB28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009"/>
        <w:gridCol w:w="1123"/>
      </w:tblGrid>
      <w:tr w:rsidR="005611AC" w:rsidRPr="005611AC" w14:paraId="22800260" w14:textId="77777777" w:rsidTr="005611AC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A9520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No.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7AD11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720BE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Page No.</w:t>
            </w:r>
          </w:p>
        </w:tc>
      </w:tr>
      <w:tr w:rsidR="005611AC" w:rsidRPr="005611AC" w14:paraId="2A4745EA" w14:textId="77777777" w:rsidTr="005611AC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7DF57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FC481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Introduction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FAD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107F236A" w14:textId="77777777" w:rsidTr="005611AC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1DFFA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A359D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Literature Survey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79FEE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2F20458E" w14:textId="77777777" w:rsidTr="005611AC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E4497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3FB5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Methodology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B721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49FF2081" w14:textId="77777777" w:rsidTr="005611AC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926E4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5A52F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Result and Discussion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EEA4C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7AA2ED30" w14:textId="77777777" w:rsidTr="005611AC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EC5DC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7054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Conclusion and Future Work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6ED1B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717D6322" w14:textId="77777777" w:rsidTr="005611AC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2361C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2AAC2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References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DC578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A5CC93E" w14:textId="725107AF" w:rsidR="00E56530" w:rsidRDefault="005611AC" w:rsidP="005611AC">
      <w:pPr>
        <w:spacing w:line="360" w:lineRule="auto"/>
        <w:jc w:val="both"/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8911611" w14:textId="77777777" w:rsidR="00DD422B" w:rsidRPr="00DD422B" w:rsidRDefault="00DD422B" w:rsidP="00DD422B"/>
    <w:p w14:paraId="3AD1F50A" w14:textId="77777777" w:rsidR="00DD422B" w:rsidRPr="00DD422B" w:rsidRDefault="00DD422B" w:rsidP="00DD422B"/>
    <w:p w14:paraId="0A06CAF6" w14:textId="77777777" w:rsidR="00DD422B" w:rsidRPr="00DD422B" w:rsidRDefault="00DD422B" w:rsidP="00DD422B"/>
    <w:p w14:paraId="718928AE" w14:textId="77777777" w:rsidR="00DD422B" w:rsidRPr="00DD422B" w:rsidRDefault="00DD422B" w:rsidP="00DD422B"/>
    <w:p w14:paraId="01650532" w14:textId="77777777" w:rsidR="00DD422B" w:rsidRPr="00DD422B" w:rsidRDefault="00DD422B" w:rsidP="00DD422B"/>
    <w:p w14:paraId="5A24AF58" w14:textId="77777777" w:rsidR="00DD422B" w:rsidRPr="00DD422B" w:rsidRDefault="00DD422B" w:rsidP="00DD422B"/>
    <w:p w14:paraId="3E662DDB" w14:textId="77777777" w:rsidR="00DD422B" w:rsidRPr="00DD422B" w:rsidRDefault="00DD422B" w:rsidP="00DD422B"/>
    <w:p w14:paraId="4128DE81" w14:textId="77777777" w:rsidR="00DD422B" w:rsidRPr="00DD422B" w:rsidRDefault="00DD422B" w:rsidP="00DD422B"/>
    <w:p w14:paraId="3432C8DB" w14:textId="77777777" w:rsidR="00DD422B" w:rsidRPr="00DD422B" w:rsidRDefault="00DD422B" w:rsidP="00DD422B"/>
    <w:p w14:paraId="72A50CD9" w14:textId="77777777" w:rsidR="00DD422B" w:rsidRPr="00DD422B" w:rsidRDefault="00DD422B" w:rsidP="00DD422B"/>
    <w:p w14:paraId="09559B3C" w14:textId="77777777" w:rsidR="00DD422B" w:rsidRPr="00DD422B" w:rsidRDefault="00DD422B" w:rsidP="00DD422B"/>
    <w:p w14:paraId="5538025F" w14:textId="77777777" w:rsidR="00DD422B" w:rsidRPr="00DD422B" w:rsidRDefault="00DD422B" w:rsidP="00DD422B"/>
    <w:p w14:paraId="39A03EC1" w14:textId="77777777" w:rsidR="00DD422B" w:rsidRPr="00DD422B" w:rsidRDefault="00DD422B" w:rsidP="00DD422B"/>
    <w:p w14:paraId="7CFBACBF" w14:textId="77777777" w:rsidR="00DD422B" w:rsidRPr="00DD422B" w:rsidRDefault="00DD422B" w:rsidP="00DD422B"/>
    <w:p w14:paraId="69EB279A" w14:textId="77777777" w:rsidR="00DD422B" w:rsidRPr="00DD422B" w:rsidRDefault="00DD422B" w:rsidP="00DD422B"/>
    <w:p w14:paraId="539FB697" w14:textId="45423772" w:rsidR="00DD422B" w:rsidRPr="004F745C" w:rsidRDefault="00DD422B" w:rsidP="004F745C">
      <w:pPr>
        <w:tabs>
          <w:tab w:val="left" w:pos="1248"/>
        </w:tabs>
      </w:pPr>
      <w:r>
        <w:lastRenderedPageBreak/>
        <w:tab/>
      </w:r>
    </w:p>
    <w:p w14:paraId="312CB3E5" w14:textId="77777777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Chapter 1</w:t>
      </w:r>
    </w:p>
    <w:p w14:paraId="1AFE2765" w14:textId="77777777" w:rsidR="00DD422B" w:rsidRPr="00DD422B" w:rsidRDefault="00DD422B" w:rsidP="00DD422B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Introduction </w:t>
      </w:r>
    </w:p>
    <w:p w14:paraId="3649972D" w14:textId="77777777" w:rsidR="00565DBD" w:rsidRDefault="00565DBD" w:rsidP="00565DBD">
      <w:pPr>
        <w:spacing w:after="2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68C2216A" w14:textId="63C8D6D0" w:rsidR="00565DBD" w:rsidRPr="00712E1A" w:rsidRDefault="00712E1A" w:rsidP="00565DBD">
      <w:pPr>
        <w:spacing w:after="2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digital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age,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become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more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sophisticated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pose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significant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risks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individuals,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organizations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governments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around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world.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online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usage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integration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technology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aspect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lives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complex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environment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attacks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devastating.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range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breaches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ransomware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attacks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persistent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state-sponsored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surveillance.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Traditional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measures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often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inadequate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evolving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attacks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large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amounts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analyzed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identify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threats.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aims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establish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sustainable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analysis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mechanism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focusing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improving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detection,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prevention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incidents.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developing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robust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framework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threat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analysis.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strategic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plan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threat,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ensures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integrity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audit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process.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brief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highlights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importance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project,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challenges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facing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analysis,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new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approaches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solving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challenges.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mechanisms,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evaluation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will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discussed.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Finally,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program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aims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contribute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field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cybersecurity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providing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safer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better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way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mitigate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712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2E1A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threats.</w:t>
      </w:r>
    </w:p>
    <w:p w14:paraId="73644D63" w14:textId="4B446EF2" w:rsidR="00DD422B" w:rsidRPr="0089208C" w:rsidRDefault="00DD422B" w:rsidP="008920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F21BD46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7FCB6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12E9C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C1D5F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8F76AD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C22EC7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167558" w14:textId="77777777" w:rsidR="0089208C" w:rsidRDefault="0089208C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CFE1A" w14:textId="77777777" w:rsidR="0089208C" w:rsidRDefault="0089208C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13839F" w14:textId="77777777" w:rsidR="0089208C" w:rsidRDefault="0089208C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9DA5C8" w14:textId="77777777" w:rsidR="00565DBD" w:rsidRDefault="00565DBD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0EF038" w14:textId="77777777" w:rsidR="00565DBD" w:rsidRDefault="00565DBD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8D545A" w14:textId="77777777" w:rsidR="00565DBD" w:rsidRPr="00DD422B" w:rsidRDefault="00565DBD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9D16A" w14:textId="77777777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Chapter 2</w:t>
      </w:r>
    </w:p>
    <w:p w14:paraId="2FE3B27D" w14:textId="77777777" w:rsidR="00DD422B" w:rsidRPr="00DD422B" w:rsidRDefault="00DD422B" w:rsidP="00DD422B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Literature Survey</w:t>
      </w:r>
    </w:p>
    <w:p w14:paraId="20E9B4F1" w14:textId="77777777" w:rsidR="00226A3C" w:rsidRDefault="00226A3C" w:rsidP="00226A3C">
      <w:pPr>
        <w:spacing w:after="24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Understanding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prepared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defense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against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cybercrime;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Cross-training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safety.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Education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forms;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professionals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designed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improve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understanding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new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their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ability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prevent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mitigate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them.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purpose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article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review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concept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ranges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analyze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unclassified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ranges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testbeds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[1].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review,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create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taxonomy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network-wide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analyze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available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focusing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architecture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conditions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well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capability,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performance,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resources,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Various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methods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have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been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identified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focus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regarding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insight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environment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smart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grids.</w:t>
      </w:r>
      <w:r w:rsidRPr="00226A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specifically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focus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addressing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analyzing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vulnerabilities,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sophisticated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attacks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protection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networks.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seek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in-depth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understanding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vulnerabilities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solutions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path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directions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smart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grids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[2].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Principles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objective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evaluation.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Additionally,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quantitative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method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was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prioritize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error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controls.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been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verified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additional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reliable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contribution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decision-making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[3].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talk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about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attacks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measures.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discuss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issues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standardization.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discussed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various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government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strategies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protect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well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national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policy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protect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cyberspace.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Finally,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tips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security[</w:t>
      </w:r>
      <w:proofErr w:type="gramEnd"/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4].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article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discusses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federal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government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evaluate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U.S.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Department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Health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Services'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policy.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overall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objective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policies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procedures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accomplished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complying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federal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regulations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designed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protect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operations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objectives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U.S.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Department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Defense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Health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People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promote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practices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protecting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from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unauthorized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access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from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Actors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[5].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automation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reduces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errors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ordering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increases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delivery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efficiency.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However,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attacks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cyberspace,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especially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internet,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disrupt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this.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paper,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present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new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attack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defense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against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quantum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responsive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(QR)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adversaries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protect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critical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assets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product-dependent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defense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costs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dependencies.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protection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level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entity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should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protected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[6].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article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in-depth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study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attack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detection,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studies,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comparative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analysis.</w:t>
      </w:r>
      <w:r w:rsidRPr="00226A3C">
        <w:rPr>
          <w:rStyle w:val="NormalWeb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details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how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access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search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engines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specifically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configuration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access,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identified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35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well-known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divided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seven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categories: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traffic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set,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power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set,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traffic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set,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private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set,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Android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device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set,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vehicle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set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Internet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connection[</w:t>
      </w:r>
      <w:proofErr w:type="gramEnd"/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7].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techniques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often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design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intrusion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prevention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(IDS)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distribute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attacks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between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time.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However,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malicious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attacks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occur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large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numbers,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problems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arise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require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serious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solutions.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malware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databases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publicly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available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further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research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community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[8].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research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obtain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effectively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examine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results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represented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large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number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different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sets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propose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new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attack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extended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convolutional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autoencoders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test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method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intrusion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detection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datasets.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Several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been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conducted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evaluate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success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approach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[9].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article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builds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search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engine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various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deep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models,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evaluates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compares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examines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feasibility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NIDS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offline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model.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First,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introduce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general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technique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impact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access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problem.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then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analyze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various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two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tasks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C98B33D" w14:textId="3FC26D59" w:rsidR="00565DBD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A3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access</w:t>
      </w:r>
      <w:r w:rsidRPr="0022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26A3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[10].</w:t>
      </w:r>
      <w:r w:rsidR="00DD422B" w:rsidRPr="00226A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226A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226A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C5D7E81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C712D1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794DF0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FF1A23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A197C4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F8E5A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6BB50E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D0D2E2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60548E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F4E269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D9C89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1D0544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1D192E" w14:textId="77777777" w:rsidR="00226A3C" w:rsidRDefault="00226A3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30CF7A" w14:textId="77777777" w:rsidR="004F745C" w:rsidRPr="00DD422B" w:rsidRDefault="004F745C" w:rsidP="00226A3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9B0261" w14:textId="77777777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Chapter 3</w:t>
      </w:r>
    </w:p>
    <w:p w14:paraId="17B6FB10" w14:textId="2139E52E" w:rsidR="00DD422B" w:rsidRPr="00DD422B" w:rsidRDefault="00DD422B" w:rsidP="00DD422B">
      <w:pPr>
        <w:spacing w:after="0" w:line="480" w:lineRule="auto"/>
        <w:ind w:left="288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Methodology </w:t>
      </w:r>
    </w:p>
    <w:p w14:paraId="7F480C67" w14:textId="209EF310" w:rsidR="00737244" w:rsidRPr="004B4D76" w:rsidRDefault="00737244" w:rsidP="00565DBD">
      <w:pPr>
        <w:spacing w:after="240" w:line="360" w:lineRule="auto"/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approach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assessment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mechanisms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several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steps,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needs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determine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type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threat,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information,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standards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required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Next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comes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process,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where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design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created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includes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collected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connections,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logs,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cleanse,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structure,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transform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threat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data;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Common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interface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reporting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module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monitor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respond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threats,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artificial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intelligence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extraction,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anomaly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detection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achieve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blockchain-based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layer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security.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collection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processing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involves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collecting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cleaning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remove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noise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inconsistencies,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followed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removing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features.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model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involves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appropriate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historical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cybersecurity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evaluating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performance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F1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scores.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first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phase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integrates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components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unified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including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blockchain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technology,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userfriendly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interfaces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cybersecurity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analysts.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phase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performance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testing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evaluate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performance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effectiveness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ensure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handle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large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amounts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prevent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attacks.</w:t>
      </w:r>
    </w:p>
    <w:p w14:paraId="0274987F" w14:textId="707F2BE4" w:rsidR="00565DBD" w:rsidRPr="00737244" w:rsidRDefault="00737244" w:rsidP="00565DBD">
      <w:p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Throughout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approach,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focus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theoretical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framework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modified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optimized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project,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flexibility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scalability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evolves.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approach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ensures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remain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robust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effectively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respond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while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maintaining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performance</w:t>
      </w:r>
      <w:r w:rsidRPr="0073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37244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standards.</w:t>
      </w:r>
    </w:p>
    <w:p w14:paraId="12D4FADF" w14:textId="77777777" w:rsidR="00565DBD" w:rsidRPr="00737244" w:rsidRDefault="00565DBD" w:rsidP="00565DBD">
      <w:p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FF65362" w14:textId="77777777" w:rsidR="00565DBD" w:rsidRDefault="00565DBD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F79B5A2" w14:textId="77777777" w:rsidR="004B4D76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2AEA1DA" w14:textId="77777777" w:rsidR="004B4D76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F1335B3" w14:textId="77777777" w:rsidR="004B4D76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BD37029" w14:textId="77777777" w:rsidR="004B4D76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525B797" w14:textId="77777777" w:rsidR="004B4D76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6D8BF99" w14:textId="77777777" w:rsidR="004B4D76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284277AC" w14:textId="77777777" w:rsidR="004B4D76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29DD9CFC" w14:textId="77777777" w:rsidR="004B4D76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9B6E929" w14:textId="77777777" w:rsidR="004B4D76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15E663A4" w14:textId="77777777" w:rsidR="004B4D76" w:rsidRPr="00737244" w:rsidRDefault="004B4D76" w:rsidP="00565DB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3B8D525" w14:textId="1F40BDF5" w:rsidR="00737244" w:rsidRDefault="00737244" w:rsidP="00737244">
      <w:pPr>
        <w:pStyle w:val="NormalWeb"/>
      </w:pPr>
      <w:r>
        <w:rPr>
          <w:noProof/>
        </w:rPr>
        <w:drawing>
          <wp:inline distT="0" distB="0" distL="0" distR="0" wp14:anchorId="29635B78" wp14:editId="6147EC4A">
            <wp:extent cx="6750050" cy="6092190"/>
            <wp:effectExtent l="0" t="0" r="0" b="3810"/>
            <wp:docPr id="87418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F242" w14:textId="0526DCBE" w:rsidR="00565DBD" w:rsidRDefault="00565DBD" w:rsidP="00565DBD">
      <w:pPr>
        <w:pStyle w:val="NormalWeb"/>
      </w:pPr>
    </w:p>
    <w:p w14:paraId="699E30EF" w14:textId="696AFA67" w:rsidR="00DD422B" w:rsidRPr="007831A7" w:rsidRDefault="00DD422B" w:rsidP="007831A7">
      <w:pPr>
        <w:pStyle w:val="ListParagraph"/>
        <w:spacing w:after="240" w:line="36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1C35C1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07B331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C51148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739BEC" w14:textId="27AD0305" w:rsidR="004B4D76" w:rsidRDefault="004B4D76" w:rsidP="004B4D76">
      <w:pPr>
        <w:pStyle w:val="NormalWeb"/>
      </w:pPr>
      <w:r>
        <w:rPr>
          <w:noProof/>
        </w:rPr>
        <w:drawing>
          <wp:inline distT="0" distB="0" distL="0" distR="0" wp14:anchorId="4FCA783D" wp14:editId="14CD6BCB">
            <wp:extent cx="6750050" cy="4928870"/>
            <wp:effectExtent l="0" t="0" r="0" b="5080"/>
            <wp:docPr id="1936610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3B8A" w14:textId="77777777" w:rsidR="00565DBD" w:rsidRDefault="00565DBD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04A7E10" w14:textId="77777777" w:rsidR="00565DBD" w:rsidRDefault="00565DBD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A5999B5" w14:textId="77777777" w:rsidR="00565DBD" w:rsidRDefault="00565DBD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8068B33" w14:textId="77777777" w:rsidR="00565DBD" w:rsidRDefault="00565DBD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F373C87" w14:textId="77777777" w:rsidR="00565DBD" w:rsidRDefault="00565DBD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449B9FA" w14:textId="77777777" w:rsidR="00565DBD" w:rsidRDefault="00565DBD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5DBA08B" w14:textId="77777777" w:rsidR="00565DBD" w:rsidRDefault="00565DBD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42B87AE" w14:textId="77777777" w:rsidR="00565DBD" w:rsidRDefault="00565DBD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1559D09" w14:textId="77777777" w:rsidR="00412E72" w:rsidRDefault="00412E72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4C82680" w14:textId="0E581508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Chapter 4</w:t>
      </w:r>
    </w:p>
    <w:p w14:paraId="3D79E8FF" w14:textId="77777777" w:rsidR="00DD422B" w:rsidRPr="00DD422B" w:rsidRDefault="00DD422B" w:rsidP="00DD422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Result and Discussion</w:t>
      </w:r>
    </w:p>
    <w:p w14:paraId="04BB2B0F" w14:textId="77777777" w:rsidR="00412E72" w:rsidRDefault="00DD422B" w:rsidP="00114F18">
      <w:p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114F18" w:rsidRPr="00114F18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Results:</w:t>
      </w:r>
    </w:p>
    <w:p w14:paraId="5FE757C7" w14:textId="11CD1C16" w:rsidR="001831A0" w:rsidRPr="00412E72" w:rsidRDefault="00114F18" w:rsidP="00114F18">
      <w:p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14F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demonstrate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effectiveness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robustness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engineering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analysis.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evaluated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with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various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experiments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evaluate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effectiveness,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stability.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demonstrated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various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accuracy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repeatability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measurements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demonstrating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performance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identifying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multiple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complex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attacks.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blockchain-based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layer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was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developed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ensure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integrity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non-interception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information,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place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information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sharing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analysis.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interface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proven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intuitive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usable,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allowing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cybersecurity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analysts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quickly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threats.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Overall,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validate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proposed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approach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demonstrate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integrating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technologies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artificial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intelligence,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blockchain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analysis.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section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presents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detailed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findings,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comparisons,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indicators,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recommendations,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demonstrate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ability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respond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immediately.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This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happening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="00412E72"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12E72"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cyberspace.</w:t>
      </w:r>
    </w:p>
    <w:p w14:paraId="498F1BD4" w14:textId="77777777" w:rsidR="00412E72" w:rsidRDefault="00114F18" w:rsidP="00114F18">
      <w:pPr>
        <w:spacing w:after="240" w:line="360" w:lineRule="auto"/>
        <w:rPr>
          <w:rStyle w:val="sw"/>
          <w:sz w:val="24"/>
          <w:szCs w:val="24"/>
        </w:rPr>
      </w:pPr>
      <w:r w:rsidRPr="00114F1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1831A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Discussion:</w:t>
      </w:r>
    </w:p>
    <w:p w14:paraId="23CB069F" w14:textId="2A72DC02" w:rsidR="00114F18" w:rsidRPr="00412E72" w:rsidRDefault="00412E72" w:rsidP="00412E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development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implementation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cyberthreat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mechanisms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have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achieved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good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results,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demonstrating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ability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this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protection.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Machine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models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have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balance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accuracy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repeatability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measure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effectiveness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advanced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threats.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integration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blockchain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technology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proven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innovation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ensures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integrity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information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required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trust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management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review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process.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interface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provides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effective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monitoring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response,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emphasizing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importance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usability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tools.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However,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difficulties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limitations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were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identified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performance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real-time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environment,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ability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manage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growing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data,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adapting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evolving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areas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focus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require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further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research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improvement.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Additionally,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reliance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quality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highlights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need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continuous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collection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efficiency.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discussion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explores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findings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detail,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examines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implications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development,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presents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refinements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improvements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existing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methods.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solving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issues,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step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closer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providing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comprehensive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reliable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Pr="0041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2E72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analysis.</w:t>
      </w:r>
      <w:r w:rsidR="00DD422B" w:rsidRPr="00412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412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412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66DAC7AE" w14:textId="3A77DFA1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Chapter 5</w:t>
      </w:r>
    </w:p>
    <w:p w14:paraId="722B3B1F" w14:textId="77777777" w:rsidR="00DD422B" w:rsidRDefault="00DD422B" w:rsidP="00DD422B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Conclusion and Future Work </w:t>
      </w:r>
    </w:p>
    <w:p w14:paraId="1346BC7B" w14:textId="77777777" w:rsidR="0042366E" w:rsidRPr="00DD422B" w:rsidRDefault="0042366E" w:rsidP="00DD422B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1F1DAD" w14:textId="139D4FFB" w:rsidR="00DD422B" w:rsidRPr="0042366E" w:rsidRDefault="0042366E" w:rsidP="00114F18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summary,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advanced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security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mechanisms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represent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advances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cybersecurity,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artificial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intelligence,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blockchain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technology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mitigate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various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threats.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show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successfully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mitigate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while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integrity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blockchain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technology.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user-friendly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interface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usability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facilitates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timely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threats.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However,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ongoing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issues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immediate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effectiveness,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capacity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building,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adaptation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emerging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indicate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development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areas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will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grow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future.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focus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scalability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handle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larger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inspection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capabilities.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addition,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integration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more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scientific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information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technology,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researching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process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machine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technology,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improving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blockchain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performance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important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next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step.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Continuous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evaluation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improvement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based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changing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cybersecurity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landscape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remains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forefront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preventing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complex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</w:t>
      </w:r>
      <w:r w:rsidRPr="00423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2366E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threats.</w:t>
      </w:r>
      <w:r w:rsidR="00DD422B" w:rsidRPr="004236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4236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4236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A2024FB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6A3C07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E51A9A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F99D61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38D3DD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3AAF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C508AE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C7E530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268F7E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1B4B58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E651CF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D236E3" w14:textId="77777777" w:rsidR="0042366E" w:rsidRDefault="0042366E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2E9752" w14:textId="77777777" w:rsidR="0042366E" w:rsidRDefault="0042366E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2CBAB8" w14:textId="77777777" w:rsidR="0042366E" w:rsidRPr="00DD422B" w:rsidRDefault="0042366E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C2341D" w14:textId="14F1D63E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References</w:t>
      </w:r>
      <w:r w:rsidR="001831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47EB637A" w14:textId="77777777" w:rsidR="0042366E" w:rsidRDefault="00412E72" w:rsidP="001831A0">
      <w:pPr>
        <w:tabs>
          <w:tab w:val="left" w:pos="12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E72">
        <w:rPr>
          <w:rFonts w:ascii="Times New Roman" w:hAnsi="Times New Roman" w:cs="Times New Roman"/>
          <w:sz w:val="24"/>
          <w:szCs w:val="24"/>
        </w:rPr>
        <w:t xml:space="preserve">[1] M. M. Yamin, B. Katt, and V.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Gkioulos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>, “Cyber ranges and security testbeds: Scenarios, functions, tools and architecture,” Computers and Security. 2020.</w:t>
      </w:r>
    </w:p>
    <w:p w14:paraId="344729AF" w14:textId="77777777" w:rsidR="0042366E" w:rsidRDefault="00412E72" w:rsidP="001831A0">
      <w:pPr>
        <w:tabs>
          <w:tab w:val="left" w:pos="12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E72">
        <w:rPr>
          <w:rFonts w:ascii="Times New Roman" w:hAnsi="Times New Roman" w:cs="Times New Roman"/>
          <w:sz w:val="24"/>
          <w:szCs w:val="24"/>
        </w:rPr>
        <w:t xml:space="preserve"> [2] M. A. Khan and K. Salah, “IoT security: Review, blockchain solutions, and open challenges,”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Futur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 xml:space="preserve">. Gener.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 xml:space="preserve">. Syst., 2018. </w:t>
      </w:r>
    </w:p>
    <w:p w14:paraId="705ED686" w14:textId="77777777" w:rsidR="0042366E" w:rsidRDefault="00412E72" w:rsidP="001831A0">
      <w:pPr>
        <w:tabs>
          <w:tab w:val="left" w:pos="12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E72">
        <w:rPr>
          <w:rFonts w:ascii="Times New Roman" w:hAnsi="Times New Roman" w:cs="Times New Roman"/>
          <w:sz w:val="24"/>
          <w:szCs w:val="24"/>
        </w:rPr>
        <w:t xml:space="preserve">[3] C. Lee, H. Bin Yim, and P. H. Seong, “Development of a quantitative method for evaluating the efficacy of cyber security controls in NPPs based on intrusion tolerant concept,” Ann.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Nucl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>. Energy, 2018.</w:t>
      </w:r>
    </w:p>
    <w:p w14:paraId="4537D586" w14:textId="77777777" w:rsidR="0042366E" w:rsidRDefault="00412E72" w:rsidP="001831A0">
      <w:pPr>
        <w:tabs>
          <w:tab w:val="left" w:pos="12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E72">
        <w:rPr>
          <w:rFonts w:ascii="Times New Roman" w:hAnsi="Times New Roman" w:cs="Times New Roman"/>
          <w:sz w:val="24"/>
          <w:szCs w:val="24"/>
        </w:rPr>
        <w:t xml:space="preserve"> [4] J. Srinivas, A. K. Das, and N. Kumar, “Government regulations in cyber security: Framework, standards and recommendations,”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Futur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 xml:space="preserve">. Gener.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 xml:space="preserve">. Syst., 2019. </w:t>
      </w:r>
    </w:p>
    <w:p w14:paraId="566B53FA" w14:textId="77777777" w:rsidR="0042366E" w:rsidRDefault="00412E72" w:rsidP="001831A0">
      <w:pPr>
        <w:tabs>
          <w:tab w:val="left" w:pos="12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E72">
        <w:rPr>
          <w:rFonts w:ascii="Times New Roman" w:hAnsi="Times New Roman" w:cs="Times New Roman"/>
          <w:sz w:val="24"/>
          <w:szCs w:val="24"/>
        </w:rPr>
        <w:t xml:space="preserve">[5] I. M. Venter, R. J. Blignaut, K. Renaud, and M. A. Venter, “Cyber security education is as essential as ‘the three R’s,’”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Heliyon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>, 2019.</w:t>
      </w:r>
    </w:p>
    <w:p w14:paraId="784B5AE4" w14:textId="77777777" w:rsidR="0042366E" w:rsidRDefault="00412E72" w:rsidP="001831A0">
      <w:pPr>
        <w:tabs>
          <w:tab w:val="left" w:pos="12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E72">
        <w:rPr>
          <w:rFonts w:ascii="Times New Roman" w:hAnsi="Times New Roman" w:cs="Times New Roman"/>
          <w:sz w:val="24"/>
          <w:szCs w:val="24"/>
        </w:rPr>
        <w:t xml:space="preserve"> [6] K. F. Cheung and M. G. H. Bell, “Attacker–defender model against quantal response adversaries for cyber security in logistics management: An introductory study,” Eur. J. Oper. Res., 2019. </w:t>
      </w:r>
    </w:p>
    <w:p w14:paraId="346DE1D4" w14:textId="77777777" w:rsidR="0042366E" w:rsidRDefault="00412E72" w:rsidP="001831A0">
      <w:pPr>
        <w:tabs>
          <w:tab w:val="left" w:pos="12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E72">
        <w:rPr>
          <w:rFonts w:ascii="Times New Roman" w:hAnsi="Times New Roman" w:cs="Times New Roman"/>
          <w:sz w:val="24"/>
          <w:szCs w:val="24"/>
        </w:rPr>
        <w:t xml:space="preserve">[7] M. A.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Ferrag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 xml:space="preserve">, L. Maglaras, S. Moschoyiannis, and H. Janicke, “Deep learning for cyber security intrusion detection: Approaches, datasets, and comparative study,” J. Inf.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 xml:space="preserve">. Appl., 2020. </w:t>
      </w:r>
    </w:p>
    <w:p w14:paraId="4CF42D42" w14:textId="7DEAD157" w:rsidR="00DD422B" w:rsidRPr="00412E72" w:rsidRDefault="00412E72" w:rsidP="001831A0">
      <w:pPr>
        <w:tabs>
          <w:tab w:val="left" w:pos="12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E72">
        <w:rPr>
          <w:rFonts w:ascii="Times New Roman" w:hAnsi="Times New Roman" w:cs="Times New Roman"/>
          <w:sz w:val="24"/>
          <w:szCs w:val="24"/>
        </w:rPr>
        <w:t xml:space="preserve">[8] R.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Vinayakumar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Alazab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>, K. P. Soman, P. Poornachandran, A. Al-</w:t>
      </w:r>
      <w:proofErr w:type="spellStart"/>
      <w:r w:rsidRPr="00412E72">
        <w:rPr>
          <w:rFonts w:ascii="Times New Roman" w:hAnsi="Times New Roman" w:cs="Times New Roman"/>
          <w:sz w:val="24"/>
          <w:szCs w:val="24"/>
        </w:rPr>
        <w:t>Nemrat</w:t>
      </w:r>
      <w:proofErr w:type="spellEnd"/>
      <w:r w:rsidRPr="00412E72">
        <w:rPr>
          <w:rFonts w:ascii="Times New Roman" w:hAnsi="Times New Roman" w:cs="Times New Roman"/>
          <w:sz w:val="24"/>
          <w:szCs w:val="24"/>
        </w:rPr>
        <w:t>, and S. Venkatraman, “Deep Learning Approach for Intelligent Intrusion Detection System,” IEEE Access, 2019.</w:t>
      </w:r>
    </w:p>
    <w:sectPr w:rsidR="00DD422B" w:rsidRPr="00412E72" w:rsidSect="005611AC">
      <w:pgSz w:w="11906" w:h="16838" w:code="9"/>
      <w:pgMar w:top="425" w:right="567" w:bottom="425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DBD"/>
    <w:multiLevelType w:val="multilevel"/>
    <w:tmpl w:val="8842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93508"/>
    <w:multiLevelType w:val="hybridMultilevel"/>
    <w:tmpl w:val="7870F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C53CD"/>
    <w:multiLevelType w:val="multilevel"/>
    <w:tmpl w:val="35C4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1632A"/>
    <w:multiLevelType w:val="hybridMultilevel"/>
    <w:tmpl w:val="C8669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69D0"/>
    <w:multiLevelType w:val="hybridMultilevel"/>
    <w:tmpl w:val="30AA392A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20125D5"/>
    <w:multiLevelType w:val="multilevel"/>
    <w:tmpl w:val="2B4C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07574"/>
    <w:multiLevelType w:val="hybridMultilevel"/>
    <w:tmpl w:val="B45CB7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1BB7"/>
    <w:multiLevelType w:val="multilevel"/>
    <w:tmpl w:val="E8DE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436754">
    <w:abstractNumId w:val="0"/>
  </w:num>
  <w:num w:numId="2" w16cid:durableId="131334375">
    <w:abstractNumId w:val="2"/>
  </w:num>
  <w:num w:numId="3" w16cid:durableId="1545867572">
    <w:abstractNumId w:val="7"/>
  </w:num>
  <w:num w:numId="4" w16cid:durableId="1566725559">
    <w:abstractNumId w:val="1"/>
  </w:num>
  <w:num w:numId="5" w16cid:durableId="465127918">
    <w:abstractNumId w:val="3"/>
  </w:num>
  <w:num w:numId="6" w16cid:durableId="1100569174">
    <w:abstractNumId w:val="6"/>
  </w:num>
  <w:num w:numId="7" w16cid:durableId="1352029373">
    <w:abstractNumId w:val="4"/>
  </w:num>
  <w:num w:numId="8" w16cid:durableId="1295719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1E"/>
    <w:rsid w:val="00105662"/>
    <w:rsid w:val="00114F18"/>
    <w:rsid w:val="001831A0"/>
    <w:rsid w:val="00226A3C"/>
    <w:rsid w:val="00412E72"/>
    <w:rsid w:val="0042366E"/>
    <w:rsid w:val="004B4D76"/>
    <w:rsid w:val="004F745C"/>
    <w:rsid w:val="005611AC"/>
    <w:rsid w:val="00565DBD"/>
    <w:rsid w:val="00712E1A"/>
    <w:rsid w:val="00737244"/>
    <w:rsid w:val="007831A7"/>
    <w:rsid w:val="0089208C"/>
    <w:rsid w:val="00A7601B"/>
    <w:rsid w:val="00A94BDE"/>
    <w:rsid w:val="00AD391E"/>
    <w:rsid w:val="00C1518F"/>
    <w:rsid w:val="00DA3DE3"/>
    <w:rsid w:val="00DD422B"/>
    <w:rsid w:val="00E56530"/>
    <w:rsid w:val="00FC29F3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81FA"/>
  <w15:chartTrackingRefBased/>
  <w15:docId w15:val="{D3CB8C66-F96E-4D95-84E8-D14A2C87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5611AC"/>
  </w:style>
  <w:style w:type="character" w:styleId="Hyperlink">
    <w:name w:val="Hyperlink"/>
    <w:basedOn w:val="DefaultParagraphFont"/>
    <w:uiPriority w:val="99"/>
    <w:unhideWhenUsed/>
    <w:rsid w:val="00DD422B"/>
    <w:rPr>
      <w:color w:val="0000FF"/>
      <w:u w:val="single"/>
    </w:rPr>
  </w:style>
  <w:style w:type="character" w:customStyle="1" w:styleId="sw">
    <w:name w:val="sw"/>
    <w:basedOn w:val="DefaultParagraphFont"/>
    <w:rsid w:val="0089208C"/>
  </w:style>
  <w:style w:type="paragraph" w:styleId="ListParagraph">
    <w:name w:val="List Paragraph"/>
    <w:basedOn w:val="Normal"/>
    <w:uiPriority w:val="34"/>
    <w:qFormat/>
    <w:rsid w:val="00A760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5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</dc:creator>
  <cp:keywords/>
  <dc:description/>
  <cp:lastModifiedBy>Sujal Aswal</cp:lastModifiedBy>
  <cp:revision>6</cp:revision>
  <dcterms:created xsi:type="dcterms:W3CDTF">2024-01-11T08:44:00Z</dcterms:created>
  <dcterms:modified xsi:type="dcterms:W3CDTF">2024-07-02T16:19:00Z</dcterms:modified>
</cp:coreProperties>
</file>