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Status Report 07 Uat Issues</w:t>
      </w:r>
    </w:p>
    <w:p>
      <w:pPr>
        <w:pStyle w:val="Heading2"/>
      </w:pPr>
      <w:r>
        <w:t>PROJECT STATUS REPORT</w:t>
      </w:r>
    </w:p>
    <w:p>
      <w:r>
        <w:t>=====================</w:t>
      </w:r>
    </w:p>
    <w:p/>
    <w:p>
      <w:r>
        <w:t>Project Name: Claims Processing System Upgrade</w:t>
      </w:r>
    </w:p>
    <w:p>
      <w:r>
        <w:t>Project ID: CPS-2024-112</w:t>
      </w:r>
    </w:p>
    <w:p>
      <w:r>
        <w:t>Report Date: May 27, 2026</w:t>
      </w:r>
    </w:p>
    <w:p>
      <w:r>
        <w:t>Reporting Period: May 20 - May 27, 2026</w:t>
      </w:r>
    </w:p>
    <w:p>
      <w:r>
        <w:t>Prepared By: Nancy White, Delivery Manager</w:t>
      </w:r>
    </w:p>
    <w:p>
      <w:r>
        <w:t>Sponsor: Brian Thompson, VP of Claims Operations</w:t>
      </w:r>
    </w:p>
    <w:p/>
    <w:p>
      <w:pPr>
        <w:pStyle w:val="Heading2"/>
      </w:pPr>
      <w:r>
        <w:t>EXECUTIVE SUMMARY</w:t>
      </w:r>
    </w:p>
    <w:p>
      <w:pPr>
        <w:pStyle w:val="ListBullet"/>
      </w:pPr>
      <w:r>
        <w:t>-----------------</w:t>
      </w:r>
    </w:p>
    <w:p>
      <w:r>
        <w:t>The Claims Processing System Upgrade project has entered User Acceptance Testing (UAT) phase with significant issues being discovered by business users. While development was completed on schedule and within budget, UAT has revealed critical defects in claims calculation logic and integration with external systems. The project team is working intensively to resolve issues, but go-live timeline is at risk. Business user confidence has been impacted.</w:t>
      </w:r>
    </w:p>
    <w:p/>
    <w:p>
      <w:pPr>
        <w:pStyle w:val="Heading2"/>
      </w:pPr>
      <w:r>
        <w:t>OVERALL STATUS: AMBER</w:t>
      </w:r>
    </w:p>
    <w:p/>
    <w:p>
      <w:pPr>
        <w:pStyle w:val="Heading2"/>
      </w:pPr>
      <w:r>
        <w:t>PROJECT METRICS</w:t>
      </w:r>
    </w:p>
    <w:p>
      <w:pPr>
        <w:pStyle w:val="ListBullet"/>
      </w:pPr>
      <w:r>
        <w:t>---------------</w:t>
      </w:r>
    </w:p>
    <w:p>
      <w:pPr>
        <w:pStyle w:val="ListBullet"/>
      </w:pPr>
      <w:r>
        <w:t>- Schedule Variance: -10% (UAT delays)</w:t>
      </w:r>
    </w:p>
    <w:p>
      <w:pPr>
        <w:pStyle w:val="ListBullet"/>
      </w:pPr>
      <w:r>
        <w:t>- Cost Variance: +8% (Defect remediation costs)</w:t>
      </w:r>
    </w:p>
    <w:p>
      <w:pPr>
        <w:pStyle w:val="ListBullet"/>
      </w:pPr>
      <w:r>
        <w:t>- Scope Variance: 0% (No changes)</w:t>
      </w:r>
    </w:p>
    <w:p>
      <w:pPr>
        <w:pStyle w:val="ListBullet"/>
      </w:pPr>
      <w:r>
        <w:t>- Quality Index: 65% (UAT issues)</w:t>
      </w:r>
    </w:p>
    <w:p>
      <w:pPr>
        <w:pStyle w:val="ListBullet"/>
      </w:pPr>
      <w:r>
        <w:t>- Resource Utilization: 105% (Remediation surge)</w:t>
      </w:r>
    </w:p>
    <w:p/>
    <w:p>
      <w:pPr>
        <w:pStyle w:val="Heading2"/>
      </w:pPr>
      <w:r>
        <w:t>MILESTONE PROGRESS</w:t>
      </w:r>
    </w:p>
    <w:p>
      <w:pPr>
        <w:pStyle w:val="ListBullet"/>
      </w:pPr>
      <w:r>
        <w:t>------------------</w:t>
      </w:r>
    </w:p>
    <w:p>
      <w:r>
        <w:t>✓ Requirements Gathering - COMPLETED (February 28)</w:t>
      </w:r>
    </w:p>
    <w:p>
      <w:r>
        <w:t>✓ System Design - COMPLETED (March 30)</w:t>
      </w:r>
    </w:p>
    <w:p>
      <w:r>
        <w:t>✓ Development - COMPLETED (May 10)</w:t>
      </w:r>
    </w:p>
    <w:p>
      <w:r>
        <w:t>✓ System Testing - COMPLETED (May 15)</w:t>
      </w:r>
    </w:p>
    <w:p>
      <w:r>
        <w:t>⚠ User Acceptance Testing - IN PROGRESS (Critical issues found)</w:t>
      </w:r>
    </w:p>
    <w:p>
      <w:r>
        <w:t>○ Defect Remediation - IN PROGRESS</w:t>
      </w:r>
    </w:p>
    <w:p>
      <w:r>
        <w:t>○ Performance Testing - BLOCKED (Awaiting UAT completion)</w:t>
      </w:r>
    </w:p>
    <w:p>
      <w:r>
        <w:t>○ Go-Live - AT RISK (Original: June 15, Potential: July 1)</w:t>
      </w:r>
    </w:p>
    <w:p/>
    <w:p>
      <w:pPr>
        <w:pStyle w:val="Heading2"/>
      </w:pPr>
      <w:r>
        <w:t>UAT STATUS SUMMARY</w:t>
      </w:r>
    </w:p>
    <w:p>
      <w:pPr>
        <w:pStyle w:val="ListBullet"/>
      </w:pPr>
      <w:r>
        <w:t>------------------</w:t>
      </w:r>
    </w:p>
    <w:p>
      <w:r>
        <w:t>UAT Started: May 16</w:t>
      </w:r>
    </w:p>
    <w:p>
      <w:r>
        <w:t>Test Cases Executed: 245 of 300 (82%)</w:t>
      </w:r>
    </w:p>
    <w:p>
      <w:r>
        <w:t>Test Cases Passed: 180 (74%)</w:t>
      </w:r>
    </w:p>
    <w:p>
      <w:r>
        <w:t>Test Cases Failed: 65 (26%)</w:t>
      </w:r>
    </w:p>
    <w:p>
      <w:r>
        <w:t>Critical Defects: 12</w:t>
      </w:r>
    </w:p>
    <w:p>
      <w:r>
        <w:t>Major Defects: 23</w:t>
      </w:r>
    </w:p>
    <w:p>
      <w:r>
        <w:t>Minor Defects: 30</w:t>
      </w:r>
    </w:p>
    <w:p/>
    <w:p>
      <w:pPr>
        <w:pStyle w:val="Heading2"/>
      </w:pPr>
      <w:r>
        <w:t>CRITICAL UAT ISSUES</w:t>
      </w:r>
    </w:p>
    <w:p>
      <w:pPr>
        <w:pStyle w:val="ListBullet"/>
      </w:pPr>
      <w:r>
        <w:t>------------------</w:t>
      </w:r>
    </w:p>
    <w:p>
      <w:r>
        <w:t>1. Issue: Claims calculation engine producing incorrect amounts for complex multi-line claims</w:t>
      </w:r>
    </w:p>
    <w:p>
      <w:r>
        <w:t>Severity: Critical</w:t>
      </w:r>
    </w:p>
    <w:p>
      <w:r>
        <w:t>Status: Under investigation</w:t>
      </w:r>
    </w:p>
    <w:p>
      <w:r>
        <w:t>Owner: Development Team</w:t>
      </w:r>
    </w:p>
    <w:p>
      <w:r>
        <w:t>Impact: Financial accuracy, regulatory compliance</w:t>
      </w:r>
    </w:p>
    <w:p>
      <w:r>
        <w:t>Root Cause: Logic error in discount application algorithm</w:t>
      </w:r>
    </w:p>
    <w:p>
      <w:r>
        <w:t>Resolution: Code fix in progress, regression testing required</w:t>
      </w:r>
    </w:p>
    <w:p/>
    <w:p>
      <w:r>
        <w:t>2. Issue: Integration with external payment gateway failing intermittently</w:t>
      </w:r>
    </w:p>
    <w:p>
      <w:r>
        <w:t>Severity: Critical</w:t>
      </w:r>
    </w:p>
    <w:p>
      <w:r>
        <w:t>Status: Vendor support engaged</w:t>
      </w:r>
    </w:p>
    <w:p>
      <w:r>
        <w:t>Owner: Integration Team</w:t>
      </w:r>
    </w:p>
    <w:p>
      <w:r>
        <w:t>Impact: Payment processing capability</w:t>
      </w:r>
    </w:p>
    <w:p>
      <w:r>
        <w:t>Root Cause: API timeout configuration issue</w:t>
      </w:r>
    </w:p>
    <w:p>
      <w:r>
        <w:t>Resolution: Vendor patch expected May 30</w:t>
      </w:r>
    </w:p>
    <w:p/>
    <w:p>
      <w:r>
        <w:t>3. Issue: Batch processing jobs failing for high-volume claim batches</w:t>
      </w:r>
    </w:p>
    <w:p>
      <w:r>
        <w:t>Severity: Critical</w:t>
      </w:r>
    </w:p>
    <w:p>
      <w:r>
        <w:t>Status: Performance tuning in progress</w:t>
      </w:r>
    </w:p>
    <w:p>
      <w:r>
        <w:t>Owner: Architecture Team</w:t>
      </w:r>
    </w:p>
    <w:p>
      <w:r>
        <w:t>Impact: Processing capacity for peak periods</w:t>
      </w:r>
    </w:p>
    <w:p>
      <w:r>
        <w:t>Root Cause: Memory leak in batch processor</w:t>
      </w:r>
    </w:p>
    <w:p>
      <w:r>
        <w:t>Resolution: Hotfix being tested</w:t>
      </w:r>
    </w:p>
    <w:p/>
    <w:p>
      <w:pPr>
        <w:pStyle w:val="Heading2"/>
      </w:pPr>
      <w:r>
        <w:t>RISKS</w:t>
      </w:r>
    </w:p>
    <w:p>
      <w:pPr>
        <w:pStyle w:val="ListBullet"/>
      </w:pPr>
      <w:r>
        <w:t>-----</w:t>
      </w:r>
    </w:p>
    <w:p>
      <w:r>
        <w:t>1. Risk: UAT cannot be completed by scheduled go-live date</w:t>
      </w:r>
    </w:p>
    <w:p>
      <w:r>
        <w:t>Impact: High | Probability: High</w:t>
      </w:r>
    </w:p>
    <w:p>
      <w:r>
        <w:t>Status: Active</w:t>
      </w:r>
    </w:p>
    <w:p>
      <w:r>
        <w:t>Owner: Nancy White, Delivery Manager</w:t>
      </w:r>
    </w:p>
    <w:p>
      <w:r>
        <w:t>Mitigation: Go-live contingency dates identified, remediation team expanded</w:t>
      </w:r>
    </w:p>
    <w:p/>
    <w:p>
      <w:r>
        <w:t>2. Risk: Business user confidence eroding due to quality issues</w:t>
      </w:r>
    </w:p>
    <w:p>
      <w:r>
        <w:t>Impact: Medium | Probability: Medium</w:t>
      </w:r>
    </w:p>
    <w:p>
      <w:r>
        <w:t>Status: Active</w:t>
      </w:r>
    </w:p>
    <w:p>
      <w:r>
        <w:t>Owner: Brian Thompson, Sponsor</w:t>
      </w:r>
    </w:p>
    <w:p>
      <w:r>
        <w:t>Mitigation: Daily status calls, transparent communication, user involvement in testing</w:t>
      </w:r>
    </w:p>
    <w:p/>
    <w:p>
      <w:r>
        <w:t>3. Risk: Regulatory audit findings if defects not resolved before go-live</w:t>
      </w:r>
    </w:p>
    <w:p>
      <w:r>
        <w:t>Impact: High | Probability: Low</w:t>
      </w:r>
    </w:p>
    <w:p>
      <w:r>
        <w:t>Status: Monitoring</w:t>
      </w:r>
    </w:p>
    <w:p>
      <w:r>
        <w:t>Owner: Compliance Team</w:t>
      </w:r>
    </w:p>
    <w:p>
      <w:r>
        <w:t>Mitigation: Compliance review of all fixes, audit trail maintained</w:t>
      </w:r>
    </w:p>
    <w:p/>
    <w:p>
      <w:pPr>
        <w:pStyle w:val="Heading2"/>
      </w:pPr>
      <w:r>
        <w:t>ISSUES</w:t>
      </w:r>
    </w:p>
    <w:p>
      <w:pPr>
        <w:pStyle w:val="ListBullet"/>
      </w:pPr>
      <w:r>
        <w:t>------</w:t>
      </w:r>
    </w:p>
    <w:p>
      <w:r>
        <w:t>1. Issue: Critical defects exceeding remediation capacity</w:t>
      </w:r>
    </w:p>
    <w:p>
      <w:r>
        <w:t>Severity: High</w:t>
      </w:r>
    </w:p>
    <w:p>
      <w:r>
        <w:t>Status: Resource augmentation requested</w:t>
      </w:r>
    </w:p>
    <w:p>
      <w:r>
        <w:t>Owner: Nancy White</w:t>
      </w:r>
    </w:p>
    <w:p>
      <w:r>
        <w:t>Impact: Extended timeline required</w:t>
      </w:r>
    </w:p>
    <w:p>
      <w:r>
        <w:t>Resolution: Additional developers allocated from other projects</w:t>
      </w:r>
    </w:p>
    <w:p/>
    <w:p>
      <w:r>
        <w:t>2. Issue: UAT test environment instability affecting testing</w:t>
      </w:r>
    </w:p>
    <w:p>
      <w:r>
        <w:t>Severity: Medium</w:t>
      </w:r>
    </w:p>
    <w:p>
      <w:r>
        <w:t>Status: Infrastructure team engaged</w:t>
      </w:r>
    </w:p>
    <w:p>
      <w:r>
        <w:t>Owner: Infrastructure Team</w:t>
      </w:r>
    </w:p>
    <w:p>
      <w:r>
        <w:t>Impact: Testing delays, user frustration</w:t>
      </w:r>
    </w:p>
    <w:p>
      <w:r>
        <w:t>Resolution: Environment refresh scheduled, additional capacity allocated</w:t>
      </w:r>
    </w:p>
    <w:p/>
    <w:p>
      <w:pPr>
        <w:pStyle w:val="Heading2"/>
      </w:pPr>
      <w:r>
        <w:t>ACTIONS</w:t>
      </w:r>
    </w:p>
    <w:p>
      <w:pPr>
        <w:pStyle w:val="ListBullet"/>
      </w:pPr>
      <w:r>
        <w:t>-------</w:t>
      </w:r>
    </w:p>
    <w:p>
      <w:r>
        <w:t>1. Complete root cause analysis for claims calculation issue - Development Lead (Due: May 29, Priority: Critical)</w:t>
      </w:r>
    </w:p>
    <w:p>
      <w:r>
        <w:t>2. Implement and test code fix for calculation engine - Development Team (Due: June 1, Priority: Critical)</w:t>
      </w:r>
    </w:p>
    <w:p>
      <w:r>
        <w:t>3. Coordinate vendor patch deployment for payment gateway - Integration Team (Due: May 30, Priority: Critical)</w:t>
      </w:r>
    </w:p>
    <w:p>
      <w:r>
        <w:t>4. Conduct regression testing for all critical fixes - QA Team (Due: June 5, Priority: High)</w:t>
      </w:r>
    </w:p>
    <w:p>
      <w:r>
        <w:t>5. Prepare go-live decision recommendation - Nancy White (Due: June 8, Priority: High)</w:t>
      </w:r>
    </w:p>
    <w:p/>
    <w:p>
      <w:pPr>
        <w:pStyle w:val="Heading2"/>
      </w:pPr>
      <w:r>
        <w:t>DEPENDENCIES</w:t>
      </w:r>
    </w:p>
    <w:p>
      <w:pPr>
        <w:pStyle w:val="ListBullet"/>
      </w:pPr>
      <w:r>
        <w:t>------------</w:t>
      </w:r>
    </w:p>
    <w:p>
      <w:pPr>
        <w:pStyle w:val="ListBullet"/>
      </w:pPr>
      <w:r>
        <w:t>- External: Payment gateway vendor patch - Expected May 30</w:t>
      </w:r>
    </w:p>
    <w:p>
      <w:pPr>
        <w:pStyle w:val="ListBullet"/>
      </w:pPr>
      <w:r>
        <w:t>- Internal: UAT user availability - Coordinated</w:t>
      </w:r>
    </w:p>
    <w:p>
      <w:pPr>
        <w:pStyle w:val="ListBullet"/>
      </w:pPr>
      <w:r>
        <w:t>- Internal: Remediation team capacity - Augmented</w:t>
      </w:r>
    </w:p>
    <w:p/>
    <w:p>
      <w:pPr>
        <w:pStyle w:val="Heading2"/>
      </w:pPr>
      <w:r>
        <w:t>DECISIONS MADE</w:t>
      </w:r>
    </w:p>
    <w:p>
      <w:pPr>
        <w:pStyle w:val="ListBullet"/>
      </w:pPr>
      <w:r>
        <w:t>-------------</w:t>
      </w:r>
    </w:p>
    <w:p>
      <w:pPr>
        <w:pStyle w:val="ListBullet"/>
      </w:pPr>
      <w:r>
        <w:t>- UAT extended by 2 weeks (May 25)</w:t>
      </w:r>
    </w:p>
    <w:p>
      <w:pPr>
        <w:pStyle w:val="ListBullet"/>
      </w:pPr>
      <w:r>
        <w:t>- Additional resources allocated to defect remediation (May 26)</w:t>
      </w:r>
    </w:p>
    <w:p>
      <w:pPr>
        <w:pStyle w:val="ListBullet"/>
      </w:pPr>
      <w:r>
        <w:t>- Go-live contingency dates of July 1 and July 15 identified (May 27)</w:t>
      </w:r>
    </w:p>
    <w:p/>
    <w:p>
      <w:pPr>
        <w:pStyle w:val="Heading2"/>
      </w:pPr>
      <w:r>
        <w:t>RECOMMENDATIONS</w:t>
      </w:r>
    </w:p>
    <w:p>
      <w:pPr>
        <w:pStyle w:val="ListBullet"/>
      </w:pPr>
      <w:r>
        <w:t>---------------</w:t>
      </w:r>
    </w:p>
    <w:p>
      <w:r>
        <w:t>1. Consider phased go-live with limited functionality if all critical defects cannot be resolved</w:t>
      </w:r>
    </w:p>
    <w:p>
      <w:r>
        <w:t>2. Increase business user involvement in defect validation</w:t>
      </w:r>
    </w:p>
    <w:p>
      <w:r>
        <w:t>3. Prepare rollback plan in case go-live needs to be postponed</w:t>
      </w:r>
    </w:p>
    <w:p>
      <w:r>
        <w:t>4. Conduct post-mortem on quality assurance process</w:t>
      </w:r>
    </w:p>
    <w:p/>
    <w:p>
      <w:r>
        <w:t>UAT ESCALATION: Yes - Critical UAT issues require sponsor and operations leadership attention</w:t>
      </w:r>
    </w:p>
    <w:p/>
    <w:p>
      <w:r>
        <w:t>NEXT REPORT DATE: June 3, 2026 (Daily UAT status reports)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