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3C697" w14:textId="2A48D488" w:rsidR="00E25A29" w:rsidRPr="00E25A29" w:rsidRDefault="00E25A29" w:rsidP="00FD61F0">
      <w:pPr>
        <w:rPr>
          <w:b/>
          <w:bCs/>
          <w:sz w:val="32"/>
          <w:szCs w:val="32"/>
        </w:rPr>
      </w:pPr>
      <w:r w:rsidRPr="00E25A29">
        <w:rPr>
          <w:b/>
          <w:bCs/>
          <w:sz w:val="32"/>
          <w:szCs w:val="32"/>
        </w:rPr>
        <w:t>Sprint 1: Data Exploration &amp; Basic Functionality</w:t>
      </w:r>
    </w:p>
    <w:p w14:paraId="4B888DB9" w14:textId="77777777" w:rsidR="00E25A29" w:rsidRDefault="00E25A29" w:rsidP="00FD61F0">
      <w:pPr>
        <w:rPr>
          <w:b/>
          <w:bCs/>
        </w:rPr>
      </w:pPr>
    </w:p>
    <w:p w14:paraId="2D098E6F" w14:textId="79E4F451" w:rsidR="00FD61F0" w:rsidRPr="00A93EA4" w:rsidRDefault="00FD61F0" w:rsidP="00FD61F0">
      <w:pPr>
        <w:rPr>
          <w:b/>
          <w:bCs/>
          <w:color w:val="196B24" w:themeColor="accent3"/>
        </w:rPr>
      </w:pPr>
      <w:r w:rsidRPr="00FD61F0">
        <w:rPr>
          <w:b/>
          <w:bCs/>
        </w:rPr>
        <w:t>1) User can see homepage of the app</w:t>
      </w:r>
      <w:r w:rsidR="00A93EA4">
        <w:rPr>
          <w:b/>
          <w:bCs/>
        </w:rPr>
        <w:t>---</w:t>
      </w:r>
      <w:r w:rsidR="00A93EA4">
        <w:rPr>
          <w:b/>
          <w:bCs/>
          <w:color w:val="196B24" w:themeColor="accent3"/>
        </w:rPr>
        <w:t>All Good</w:t>
      </w:r>
    </w:p>
    <w:p w14:paraId="62AA147C" w14:textId="77777777" w:rsidR="00FD61F0" w:rsidRPr="00FD61F0" w:rsidRDefault="00FD61F0" w:rsidP="00FD61F0">
      <w:pPr>
        <w:numPr>
          <w:ilvl w:val="0"/>
          <w:numId w:val="19"/>
        </w:numPr>
      </w:pPr>
      <w:r w:rsidRPr="00FD61F0">
        <w:rPr>
          <w:b/>
          <w:bCs/>
        </w:rPr>
        <w:t>Subtasks</w:t>
      </w:r>
    </w:p>
    <w:p w14:paraId="31E0C2EC" w14:textId="1C80FD87" w:rsidR="00FD61F0" w:rsidRPr="00FD61F0" w:rsidRDefault="00FD61F0" w:rsidP="00FD61F0">
      <w:pPr>
        <w:numPr>
          <w:ilvl w:val="1"/>
          <w:numId w:val="19"/>
        </w:numPr>
      </w:pPr>
      <w:r w:rsidRPr="00FD61F0">
        <w:rPr>
          <w:b/>
          <w:bCs/>
        </w:rPr>
        <w:t>UI Design</w:t>
      </w:r>
      <w:r w:rsidRPr="00FD61F0">
        <w:t>: Create a welcoming homepage layout summarizing key ESG categories (S, E, G) and six main sub-categories (Social/Governance Risks/Opportunities, etc.</w:t>
      </w:r>
      <w:proofErr w:type="gramStart"/>
      <w:r w:rsidRPr="00FD61F0">
        <w:t>).</w:t>
      </w:r>
      <w:r w:rsidR="00A93EA4">
        <w:t>--</w:t>
      </w:r>
      <w:proofErr w:type="gramEnd"/>
      <w:r w:rsidR="00A93EA4">
        <w:rPr>
          <w:color w:val="196B24" w:themeColor="accent3"/>
        </w:rPr>
        <w:t>JC</w:t>
      </w:r>
    </w:p>
    <w:p w14:paraId="16A2A477" w14:textId="5B2AB8D1" w:rsidR="00FD61F0" w:rsidRPr="00FD61F0" w:rsidRDefault="00FD61F0" w:rsidP="00FD61F0">
      <w:pPr>
        <w:numPr>
          <w:ilvl w:val="1"/>
          <w:numId w:val="19"/>
        </w:numPr>
      </w:pPr>
      <w:r w:rsidRPr="00FD61F0">
        <w:rPr>
          <w:b/>
          <w:bCs/>
        </w:rPr>
        <w:t>Navigation</w:t>
      </w:r>
      <w:r w:rsidRPr="00FD61F0">
        <w:t xml:space="preserve">: Implement buttons/links leading users to select industry/company or view general </w:t>
      </w:r>
      <w:proofErr w:type="gramStart"/>
      <w:r w:rsidRPr="00FD61F0">
        <w:t>stats.</w:t>
      </w:r>
      <w:r w:rsidR="00A93EA4">
        <w:t>-</w:t>
      </w:r>
      <w:proofErr w:type="gramEnd"/>
      <w:r w:rsidR="00A93EA4">
        <w:rPr>
          <w:color w:val="196B24" w:themeColor="accent3"/>
        </w:rPr>
        <w:t>PS</w:t>
      </w:r>
    </w:p>
    <w:p w14:paraId="788C1CB4" w14:textId="6F20ADE2" w:rsidR="00FD61F0" w:rsidRPr="00FD61F0" w:rsidRDefault="00FD61F0" w:rsidP="00FD61F0">
      <w:pPr>
        <w:numPr>
          <w:ilvl w:val="1"/>
          <w:numId w:val="19"/>
        </w:numPr>
      </w:pPr>
      <w:r w:rsidRPr="00FD61F0">
        <w:rPr>
          <w:b/>
          <w:bCs/>
        </w:rPr>
        <w:t>Basic Data Summary</w:t>
      </w:r>
      <w:r w:rsidRPr="00FD61F0">
        <w:t>: Display a few highlighted stats (e.g., total number of companies in the dataset, date range</w:t>
      </w:r>
      <w:proofErr w:type="gramStart"/>
      <w:r w:rsidRPr="00FD61F0">
        <w:t>).</w:t>
      </w:r>
      <w:r w:rsidR="00A93EA4">
        <w:t>-</w:t>
      </w:r>
      <w:proofErr w:type="gramEnd"/>
      <w:r w:rsidR="00A93EA4" w:rsidRPr="00A93EA4">
        <w:rPr>
          <w:color w:val="196B24" w:themeColor="accent3"/>
        </w:rPr>
        <w:t>VN</w:t>
      </w:r>
    </w:p>
    <w:p w14:paraId="32361D6D" w14:textId="3025713E" w:rsidR="00FD61F0" w:rsidRPr="00FD61F0" w:rsidRDefault="00FD61F0" w:rsidP="00FD61F0">
      <w:pPr>
        <w:numPr>
          <w:ilvl w:val="1"/>
          <w:numId w:val="19"/>
        </w:numPr>
      </w:pPr>
      <w:r w:rsidRPr="00FD61F0">
        <w:rPr>
          <w:b/>
          <w:bCs/>
        </w:rPr>
        <w:t>Testing</w:t>
      </w:r>
      <w:r w:rsidRPr="00FD61F0">
        <w:t>: Validate layout and quick data fetch on multiple browsers.</w:t>
      </w:r>
      <w:r w:rsidR="00A93EA4">
        <w:t xml:space="preserve"> -</w:t>
      </w:r>
      <w:r w:rsidR="00A93EA4" w:rsidRPr="00A93EA4">
        <w:rPr>
          <w:color w:val="196B24" w:themeColor="accent3"/>
        </w:rPr>
        <w:t>VP</w:t>
      </w:r>
    </w:p>
    <w:p w14:paraId="6113B7FC" w14:textId="558877B1" w:rsidR="00FD61F0" w:rsidRPr="00FD61F0" w:rsidRDefault="00FD61F0" w:rsidP="00FD61F0">
      <w:pPr>
        <w:rPr>
          <w:b/>
          <w:bCs/>
        </w:rPr>
      </w:pPr>
      <w:r w:rsidRPr="00FD61F0">
        <w:rPr>
          <w:b/>
          <w:bCs/>
        </w:rPr>
        <w:t>2) User can log in</w:t>
      </w:r>
      <w:r w:rsidR="00A93EA4">
        <w:rPr>
          <w:b/>
          <w:bCs/>
        </w:rPr>
        <w:t xml:space="preserve"> ----</w:t>
      </w:r>
      <w:r w:rsidR="00A93EA4">
        <w:rPr>
          <w:b/>
          <w:bCs/>
        </w:rPr>
        <w:t>---</w:t>
      </w:r>
      <w:r w:rsidR="00A93EA4">
        <w:rPr>
          <w:b/>
          <w:bCs/>
          <w:color w:val="196B24" w:themeColor="accent3"/>
        </w:rPr>
        <w:t>All Good</w:t>
      </w:r>
    </w:p>
    <w:p w14:paraId="4C863323" w14:textId="77777777" w:rsidR="00FD61F0" w:rsidRPr="00FD61F0" w:rsidRDefault="00FD61F0" w:rsidP="00FD61F0">
      <w:pPr>
        <w:numPr>
          <w:ilvl w:val="0"/>
          <w:numId w:val="20"/>
        </w:numPr>
      </w:pPr>
      <w:r w:rsidRPr="00FD61F0">
        <w:rPr>
          <w:b/>
          <w:bCs/>
        </w:rPr>
        <w:t>Subtasks</w:t>
      </w:r>
    </w:p>
    <w:p w14:paraId="53649177" w14:textId="7E4B89F6" w:rsidR="00FD61F0" w:rsidRPr="00A93EA4" w:rsidRDefault="00FD61F0" w:rsidP="00FD61F0">
      <w:pPr>
        <w:numPr>
          <w:ilvl w:val="1"/>
          <w:numId w:val="20"/>
        </w:numPr>
        <w:rPr>
          <w:color w:val="000000" w:themeColor="text1"/>
        </w:rPr>
      </w:pPr>
      <w:r w:rsidRPr="00A93EA4">
        <w:rPr>
          <w:b/>
          <w:bCs/>
          <w:color w:val="000000" w:themeColor="text1"/>
        </w:rPr>
        <w:t>Frontend Login Form</w:t>
      </w:r>
      <w:r w:rsidRPr="00A93EA4">
        <w:rPr>
          <w:color w:val="000000" w:themeColor="text1"/>
        </w:rPr>
        <w:t xml:space="preserve">: </w:t>
      </w:r>
      <w:r w:rsidR="00A93EA4" w:rsidRPr="00A93EA4">
        <w:rPr>
          <w:color w:val="000000" w:themeColor="text1"/>
        </w:rPr>
        <w:t xml:space="preserve">Company, Industry </w:t>
      </w:r>
      <w:proofErr w:type="gramStart"/>
      <w:r w:rsidR="00A93EA4" w:rsidRPr="00A93EA4">
        <w:rPr>
          <w:color w:val="000000" w:themeColor="text1"/>
        </w:rPr>
        <w:t>account based</w:t>
      </w:r>
      <w:proofErr w:type="gramEnd"/>
      <w:r w:rsidR="00A93EA4" w:rsidRPr="00A93EA4">
        <w:rPr>
          <w:color w:val="000000" w:themeColor="text1"/>
        </w:rPr>
        <w:t xml:space="preserve"> login with basic authentication</w:t>
      </w:r>
      <w:r w:rsidR="00A93EA4">
        <w:rPr>
          <w:color w:val="000000" w:themeColor="text1"/>
        </w:rPr>
        <w:t>. ---JC</w:t>
      </w:r>
    </w:p>
    <w:p w14:paraId="6EDDE5EB" w14:textId="5F6ABB69" w:rsidR="00FD61F0" w:rsidRPr="00FD61F0" w:rsidRDefault="00FD61F0" w:rsidP="00FD61F0">
      <w:pPr>
        <w:numPr>
          <w:ilvl w:val="1"/>
          <w:numId w:val="20"/>
        </w:numPr>
      </w:pPr>
      <w:r w:rsidRPr="00FD61F0">
        <w:rPr>
          <w:b/>
          <w:bCs/>
        </w:rPr>
        <w:t>Session Management</w:t>
      </w:r>
      <w:r w:rsidRPr="00FD61F0">
        <w:t xml:space="preserve">: Ensure user remains logged in across </w:t>
      </w:r>
      <w:proofErr w:type="gramStart"/>
      <w:r w:rsidRPr="00FD61F0">
        <w:t>pages.</w:t>
      </w:r>
      <w:r w:rsidR="00A93EA4">
        <w:t>--</w:t>
      </w:r>
      <w:proofErr w:type="gramEnd"/>
      <w:r w:rsidR="00A93EA4">
        <w:t>PS</w:t>
      </w:r>
    </w:p>
    <w:p w14:paraId="51CA6341" w14:textId="1CD3A04E" w:rsidR="00FD61F0" w:rsidRPr="00FD61F0" w:rsidRDefault="00FD61F0" w:rsidP="00FD61F0">
      <w:pPr>
        <w:numPr>
          <w:ilvl w:val="1"/>
          <w:numId w:val="20"/>
        </w:numPr>
      </w:pPr>
      <w:r w:rsidRPr="00FD61F0">
        <w:rPr>
          <w:b/>
          <w:bCs/>
        </w:rPr>
        <w:t>Unit Tests</w:t>
      </w:r>
      <w:r w:rsidRPr="00FD61F0">
        <w:t xml:space="preserve">: Validate correct login, logout, and error </w:t>
      </w:r>
      <w:proofErr w:type="gramStart"/>
      <w:r w:rsidRPr="00FD61F0">
        <w:t>handling.</w:t>
      </w:r>
      <w:r w:rsidR="00A93EA4">
        <w:t>--</w:t>
      </w:r>
      <w:proofErr w:type="gramEnd"/>
      <w:r w:rsidR="00A93EA4">
        <w:t>VN</w:t>
      </w:r>
    </w:p>
    <w:p w14:paraId="5C4E8A41" w14:textId="79798E59" w:rsidR="00FD61F0" w:rsidRPr="00FD61F0" w:rsidRDefault="00FD61F0" w:rsidP="00FD61F0">
      <w:pPr>
        <w:rPr>
          <w:b/>
          <w:bCs/>
        </w:rPr>
      </w:pPr>
      <w:r w:rsidRPr="00FD61F0">
        <w:rPr>
          <w:b/>
          <w:bCs/>
        </w:rPr>
        <w:t>3) User can view descriptions of data metrics</w:t>
      </w:r>
      <w:r w:rsidR="00A93EA4">
        <w:rPr>
          <w:b/>
          <w:bCs/>
        </w:rPr>
        <w:t>-------</w:t>
      </w:r>
      <w:r w:rsidR="00A93EA4">
        <w:rPr>
          <w:b/>
          <w:bCs/>
          <w:color w:val="196B24" w:themeColor="accent3"/>
        </w:rPr>
        <w:t>All Good</w:t>
      </w:r>
    </w:p>
    <w:p w14:paraId="4C1AD10E" w14:textId="77777777" w:rsidR="00FD61F0" w:rsidRPr="00FD61F0" w:rsidRDefault="00FD61F0" w:rsidP="00FD61F0">
      <w:pPr>
        <w:numPr>
          <w:ilvl w:val="0"/>
          <w:numId w:val="21"/>
        </w:numPr>
      </w:pPr>
      <w:r w:rsidRPr="00FD61F0">
        <w:rPr>
          <w:b/>
          <w:bCs/>
        </w:rPr>
        <w:t>Subtasks</w:t>
      </w:r>
    </w:p>
    <w:p w14:paraId="3BD2E013" w14:textId="45FD9717" w:rsidR="00FD61F0" w:rsidRPr="00FD61F0" w:rsidRDefault="00FD61F0" w:rsidP="00FD61F0">
      <w:pPr>
        <w:numPr>
          <w:ilvl w:val="1"/>
          <w:numId w:val="21"/>
        </w:numPr>
      </w:pPr>
      <w:r w:rsidRPr="00FD61F0">
        <w:rPr>
          <w:b/>
          <w:bCs/>
        </w:rPr>
        <w:t>Backend Endpoint</w:t>
      </w:r>
      <w:r w:rsidRPr="00FD61F0">
        <w:t xml:space="preserve">: Return metric name, category, unit, and descriptions from the existing ESG </w:t>
      </w:r>
      <w:proofErr w:type="gramStart"/>
      <w:r w:rsidRPr="00FD61F0">
        <w:t>dataset.</w:t>
      </w:r>
      <w:r w:rsidR="00A93EA4">
        <w:t>---</w:t>
      </w:r>
      <w:proofErr w:type="gramEnd"/>
      <w:r w:rsidR="00A93EA4">
        <w:t>SB</w:t>
      </w:r>
    </w:p>
    <w:p w14:paraId="23EB1883" w14:textId="246338A9" w:rsidR="00FD61F0" w:rsidRPr="00FD61F0" w:rsidRDefault="00FD61F0" w:rsidP="00FD61F0">
      <w:pPr>
        <w:numPr>
          <w:ilvl w:val="1"/>
          <w:numId w:val="21"/>
        </w:numPr>
      </w:pPr>
      <w:r w:rsidRPr="00FD61F0">
        <w:rPr>
          <w:b/>
          <w:bCs/>
        </w:rPr>
        <w:t>Frontend Catalog</w:t>
      </w:r>
      <w:r w:rsidRPr="00FD61F0">
        <w:t>: Create a UI listing each metric under its respective category (Env. Risk, Env. Opportunity, etc.</w:t>
      </w:r>
      <w:proofErr w:type="gramStart"/>
      <w:r w:rsidRPr="00FD61F0">
        <w:t>).</w:t>
      </w:r>
      <w:r w:rsidR="00A93EA4">
        <w:t>---</w:t>
      </w:r>
      <w:proofErr w:type="gramEnd"/>
      <w:r w:rsidR="00A93EA4">
        <w:t>PS</w:t>
      </w:r>
    </w:p>
    <w:p w14:paraId="0D182ABE" w14:textId="4C617184" w:rsidR="00FD61F0" w:rsidRPr="00FD61F0" w:rsidRDefault="00FD61F0" w:rsidP="00FD61F0">
      <w:pPr>
        <w:numPr>
          <w:ilvl w:val="1"/>
          <w:numId w:val="21"/>
        </w:numPr>
      </w:pPr>
      <w:r w:rsidRPr="00FD61F0">
        <w:rPr>
          <w:b/>
          <w:bCs/>
        </w:rPr>
        <w:t>Search/Filter</w:t>
      </w:r>
      <w:r w:rsidRPr="00FD61F0">
        <w:t xml:space="preserve">: Let users type a keyword or category name to narrow metric </w:t>
      </w:r>
      <w:proofErr w:type="gramStart"/>
      <w:r w:rsidRPr="00FD61F0">
        <w:t>list.</w:t>
      </w:r>
      <w:r w:rsidR="00A93EA4">
        <w:t>---</w:t>
      </w:r>
      <w:proofErr w:type="gramEnd"/>
      <w:r w:rsidR="00A93EA4">
        <w:t>VN</w:t>
      </w:r>
    </w:p>
    <w:p w14:paraId="732C63A2" w14:textId="75B19DFC" w:rsidR="00FD61F0" w:rsidRPr="00A93EA4" w:rsidRDefault="00FD61F0" w:rsidP="00FD61F0">
      <w:pPr>
        <w:numPr>
          <w:ilvl w:val="1"/>
          <w:numId w:val="21"/>
        </w:numPr>
        <w:rPr>
          <w:color w:val="000000" w:themeColor="text1"/>
        </w:rPr>
      </w:pPr>
      <w:r w:rsidRPr="00A93EA4">
        <w:rPr>
          <w:b/>
          <w:bCs/>
          <w:color w:val="000000" w:themeColor="text1"/>
        </w:rPr>
        <w:t>Verification</w:t>
      </w:r>
      <w:r w:rsidRPr="00A93EA4">
        <w:rPr>
          <w:color w:val="000000" w:themeColor="text1"/>
        </w:rPr>
        <w:t xml:space="preserve">: Ensure these metadata match the Clarity AI </w:t>
      </w:r>
      <w:proofErr w:type="gramStart"/>
      <w:r w:rsidRPr="00A93EA4">
        <w:rPr>
          <w:color w:val="000000" w:themeColor="text1"/>
        </w:rPr>
        <w:t>definitions.</w:t>
      </w:r>
      <w:r w:rsidR="00A93EA4" w:rsidRPr="00A93EA4">
        <w:rPr>
          <w:color w:val="000000" w:themeColor="text1"/>
        </w:rPr>
        <w:t>--</w:t>
      </w:r>
      <w:proofErr w:type="gramEnd"/>
      <w:r w:rsidR="00A93EA4" w:rsidRPr="00A93EA4">
        <w:rPr>
          <w:color w:val="000000" w:themeColor="text1"/>
        </w:rPr>
        <w:t>VP</w:t>
      </w:r>
    </w:p>
    <w:p w14:paraId="5E61AF3E" w14:textId="77777777" w:rsidR="00FD61F0" w:rsidRDefault="00FD61F0" w:rsidP="00FD61F0">
      <w:pPr>
        <w:rPr>
          <w:b/>
          <w:bCs/>
        </w:rPr>
      </w:pPr>
    </w:p>
    <w:p w14:paraId="08C75567" w14:textId="77777777" w:rsidR="00FD61F0" w:rsidRDefault="00FD61F0" w:rsidP="00FD61F0">
      <w:pPr>
        <w:rPr>
          <w:b/>
          <w:bCs/>
        </w:rPr>
      </w:pPr>
    </w:p>
    <w:p w14:paraId="08F728EE" w14:textId="4756D47B" w:rsidR="00FD61F0" w:rsidRPr="00FD61F0" w:rsidRDefault="00FD61F0" w:rsidP="00FD61F0">
      <w:pPr>
        <w:rPr>
          <w:b/>
          <w:bCs/>
        </w:rPr>
      </w:pPr>
      <w:r w:rsidRPr="00FD61F0">
        <w:rPr>
          <w:b/>
          <w:bCs/>
        </w:rPr>
        <w:t>4) User can explore basic stats of the data</w:t>
      </w:r>
      <w:r w:rsidR="00A93EA4">
        <w:rPr>
          <w:b/>
          <w:bCs/>
        </w:rPr>
        <w:t>-------</w:t>
      </w:r>
      <w:r w:rsidR="00A93EA4">
        <w:rPr>
          <w:b/>
          <w:bCs/>
          <w:color w:val="196B24" w:themeColor="accent3"/>
        </w:rPr>
        <w:t>All Good</w:t>
      </w:r>
    </w:p>
    <w:p w14:paraId="0CE9D54E" w14:textId="77777777" w:rsidR="00FD61F0" w:rsidRPr="00FD61F0" w:rsidRDefault="00FD61F0" w:rsidP="00FD61F0">
      <w:pPr>
        <w:numPr>
          <w:ilvl w:val="0"/>
          <w:numId w:val="22"/>
        </w:numPr>
      </w:pPr>
      <w:r w:rsidRPr="00FD61F0">
        <w:rPr>
          <w:b/>
          <w:bCs/>
        </w:rPr>
        <w:t>Subtasks</w:t>
      </w:r>
    </w:p>
    <w:p w14:paraId="01A8D693" w14:textId="77889AB9" w:rsidR="00FD61F0" w:rsidRPr="00FD61F0" w:rsidRDefault="00FD61F0" w:rsidP="00FD61F0">
      <w:pPr>
        <w:numPr>
          <w:ilvl w:val="1"/>
          <w:numId w:val="22"/>
        </w:numPr>
      </w:pPr>
      <w:r w:rsidRPr="00FD61F0">
        <w:rPr>
          <w:b/>
          <w:bCs/>
        </w:rPr>
        <w:t>Stat Computations</w:t>
      </w:r>
      <w:r w:rsidRPr="00FD61F0">
        <w:t xml:space="preserve">: Calculate mean, median, standard deviation, etc., by </w:t>
      </w:r>
      <w:proofErr w:type="gramStart"/>
      <w:r w:rsidRPr="00FD61F0">
        <w:t>metric.</w:t>
      </w:r>
      <w:r w:rsidR="00A93EA4">
        <w:t>--</w:t>
      </w:r>
      <w:proofErr w:type="gramEnd"/>
      <w:r w:rsidR="00A93EA4">
        <w:t>VP</w:t>
      </w:r>
    </w:p>
    <w:p w14:paraId="453C7296" w14:textId="4D14A2F7" w:rsidR="00FD61F0" w:rsidRPr="00FD61F0" w:rsidRDefault="00FD61F0" w:rsidP="00FD61F0">
      <w:pPr>
        <w:numPr>
          <w:ilvl w:val="1"/>
          <w:numId w:val="22"/>
        </w:numPr>
      </w:pPr>
      <w:r w:rsidRPr="00FD61F0">
        <w:rPr>
          <w:b/>
          <w:bCs/>
        </w:rPr>
        <w:t>Simple Visuals</w:t>
      </w:r>
      <w:r w:rsidRPr="00FD61F0">
        <w:t xml:space="preserve">: Bar charts or tables to show aggregated data (all companies combined) for each </w:t>
      </w:r>
      <w:proofErr w:type="gramStart"/>
      <w:r w:rsidRPr="00FD61F0">
        <w:t>metric.</w:t>
      </w:r>
      <w:r w:rsidR="00A93EA4">
        <w:t>---</w:t>
      </w:r>
      <w:proofErr w:type="gramEnd"/>
      <w:r w:rsidR="00A93EA4">
        <w:t>VN</w:t>
      </w:r>
    </w:p>
    <w:p w14:paraId="3B04AC46" w14:textId="6AAFC441" w:rsidR="00FD61F0" w:rsidRPr="00FD61F0" w:rsidRDefault="00FD61F0" w:rsidP="00FD61F0">
      <w:pPr>
        <w:numPr>
          <w:ilvl w:val="1"/>
          <w:numId w:val="22"/>
        </w:numPr>
      </w:pPr>
      <w:r w:rsidRPr="00FD61F0">
        <w:rPr>
          <w:b/>
          <w:bCs/>
        </w:rPr>
        <w:t>Time Range Toggle</w:t>
      </w:r>
      <w:r w:rsidRPr="00FD61F0">
        <w:t xml:space="preserve">: Ability to pick a specific year or multiple years (from 2016–2024) for the </w:t>
      </w:r>
      <w:proofErr w:type="gramStart"/>
      <w:r w:rsidRPr="00FD61F0">
        <w:t>stats.</w:t>
      </w:r>
      <w:r w:rsidR="00A93EA4">
        <w:t>--</w:t>
      </w:r>
      <w:proofErr w:type="gramEnd"/>
      <w:r w:rsidR="00A93EA4">
        <w:t>JC</w:t>
      </w:r>
    </w:p>
    <w:p w14:paraId="3D51DF2F" w14:textId="49822E20" w:rsidR="00FD61F0" w:rsidRPr="00FD61F0" w:rsidRDefault="00FD61F0" w:rsidP="00FD61F0">
      <w:pPr>
        <w:numPr>
          <w:ilvl w:val="1"/>
          <w:numId w:val="22"/>
        </w:numPr>
      </w:pPr>
      <w:r w:rsidRPr="00FD61F0">
        <w:rPr>
          <w:b/>
          <w:bCs/>
        </w:rPr>
        <w:t>QA Testing</w:t>
      </w:r>
      <w:r w:rsidRPr="00FD61F0">
        <w:t xml:space="preserve">: Cross-check a sample subset of data calculations for </w:t>
      </w:r>
      <w:proofErr w:type="gramStart"/>
      <w:r w:rsidRPr="00FD61F0">
        <w:t>correctness.</w:t>
      </w:r>
      <w:r w:rsidR="00A93EA4">
        <w:t>—</w:t>
      </w:r>
      <w:proofErr w:type="gramEnd"/>
      <w:r w:rsidR="00A93EA4">
        <w:t>PS,SB</w:t>
      </w:r>
    </w:p>
    <w:p w14:paraId="08EBDB2E" w14:textId="0187C132" w:rsidR="00FD61F0" w:rsidRPr="00FD61F0" w:rsidRDefault="00FD61F0" w:rsidP="00FD61F0">
      <w:pPr>
        <w:rPr>
          <w:b/>
          <w:bCs/>
        </w:rPr>
      </w:pPr>
      <w:r w:rsidRPr="00FD61F0">
        <w:rPr>
          <w:b/>
          <w:bCs/>
        </w:rPr>
        <w:t>5) User can select an industry or specific company</w:t>
      </w:r>
      <w:r w:rsidR="00E4388A">
        <w:rPr>
          <w:b/>
          <w:bCs/>
        </w:rPr>
        <w:t>-------</w:t>
      </w:r>
      <w:r w:rsidR="00E4388A">
        <w:rPr>
          <w:b/>
          <w:bCs/>
          <w:color w:val="196B24" w:themeColor="accent3"/>
        </w:rPr>
        <w:t>All Good</w:t>
      </w:r>
    </w:p>
    <w:p w14:paraId="5B4423AA" w14:textId="77777777" w:rsidR="00FD61F0" w:rsidRPr="00FD61F0" w:rsidRDefault="00FD61F0" w:rsidP="00FD61F0">
      <w:pPr>
        <w:numPr>
          <w:ilvl w:val="0"/>
          <w:numId w:val="23"/>
        </w:numPr>
      </w:pPr>
      <w:r w:rsidRPr="00FD61F0">
        <w:rPr>
          <w:b/>
          <w:bCs/>
        </w:rPr>
        <w:t>Subtasks</w:t>
      </w:r>
    </w:p>
    <w:p w14:paraId="60191430" w14:textId="046DA6E0" w:rsidR="00FD61F0" w:rsidRPr="00FD61F0" w:rsidRDefault="00FD61F0" w:rsidP="00FD61F0">
      <w:pPr>
        <w:numPr>
          <w:ilvl w:val="1"/>
          <w:numId w:val="23"/>
        </w:numPr>
      </w:pPr>
      <w:r w:rsidRPr="00FD61F0">
        <w:rPr>
          <w:b/>
          <w:bCs/>
        </w:rPr>
        <w:t>Frontend Dropdowns</w:t>
      </w:r>
      <w:r w:rsidRPr="00FD61F0">
        <w:t xml:space="preserve">: Retrieve industry and company lists from </w:t>
      </w:r>
      <w:proofErr w:type="gramStart"/>
      <w:r w:rsidRPr="00FD61F0">
        <w:t>backend.</w:t>
      </w:r>
      <w:r w:rsidR="00A93EA4">
        <w:t>---</w:t>
      </w:r>
      <w:proofErr w:type="gramEnd"/>
      <w:r w:rsidR="00A93EA4">
        <w:t>JC</w:t>
      </w:r>
    </w:p>
    <w:p w14:paraId="3D2850B3" w14:textId="3B0BA6D6" w:rsidR="00FD61F0" w:rsidRPr="00FD61F0" w:rsidRDefault="00FD61F0" w:rsidP="00FD61F0">
      <w:pPr>
        <w:numPr>
          <w:ilvl w:val="1"/>
          <w:numId w:val="23"/>
        </w:numPr>
      </w:pPr>
      <w:r w:rsidRPr="00FD61F0">
        <w:rPr>
          <w:b/>
          <w:bCs/>
        </w:rPr>
        <w:t>Filtering Logic</w:t>
      </w:r>
      <w:r w:rsidRPr="00FD61F0">
        <w:t xml:space="preserve">: Once selected, only those relevant records show in subsequent stats and </w:t>
      </w:r>
      <w:proofErr w:type="gramStart"/>
      <w:r w:rsidRPr="00FD61F0">
        <w:t>visuals.</w:t>
      </w:r>
      <w:r w:rsidR="00A93EA4">
        <w:t>--</w:t>
      </w:r>
      <w:proofErr w:type="gramEnd"/>
      <w:r w:rsidR="00A93EA4">
        <w:t>VN</w:t>
      </w:r>
    </w:p>
    <w:p w14:paraId="4EACC602" w14:textId="15D7F47B" w:rsidR="00FD61F0" w:rsidRPr="00FD61F0" w:rsidRDefault="00FD61F0" w:rsidP="00FD61F0">
      <w:pPr>
        <w:numPr>
          <w:ilvl w:val="1"/>
          <w:numId w:val="23"/>
        </w:numPr>
      </w:pPr>
      <w:r w:rsidRPr="00FD61F0">
        <w:rPr>
          <w:b/>
          <w:bCs/>
        </w:rPr>
        <w:t>Comparison Option</w:t>
      </w:r>
      <w:r w:rsidRPr="00FD61F0">
        <w:t>: (If feasible) letting the user compare multiple companies from the same industry.</w:t>
      </w:r>
      <w:r w:rsidR="00A93EA4">
        <w:t xml:space="preserve"> </w:t>
      </w:r>
      <w:proofErr w:type="gramStart"/>
      <w:r w:rsidR="00A93EA4">
        <w:t>VP,SB</w:t>
      </w:r>
      <w:proofErr w:type="gramEnd"/>
    </w:p>
    <w:p w14:paraId="5535128B" w14:textId="5F6E1D82" w:rsidR="00FD61F0" w:rsidRPr="00FD61F0" w:rsidRDefault="00FD61F0" w:rsidP="00FD61F0">
      <w:pPr>
        <w:numPr>
          <w:ilvl w:val="1"/>
          <w:numId w:val="23"/>
        </w:numPr>
      </w:pPr>
      <w:r w:rsidRPr="00FD61F0">
        <w:rPr>
          <w:b/>
          <w:bCs/>
        </w:rPr>
        <w:t>Integration Test</w:t>
      </w:r>
      <w:r w:rsidRPr="00FD61F0">
        <w:t>: Confirm the correct data is fetched per user choice.</w:t>
      </w:r>
      <w:r w:rsidR="00E4388A">
        <w:t>PS</w:t>
      </w:r>
    </w:p>
    <w:p w14:paraId="4C776472" w14:textId="77777777" w:rsidR="00A93EA4" w:rsidRDefault="00A93EA4" w:rsidP="00FD61F0">
      <w:pPr>
        <w:rPr>
          <w:b/>
          <w:bCs/>
        </w:rPr>
      </w:pPr>
    </w:p>
    <w:p w14:paraId="701533D6" w14:textId="58FA2CBB" w:rsidR="00FD61F0" w:rsidRPr="00FD61F0" w:rsidRDefault="00FD61F0" w:rsidP="00FD61F0">
      <w:pPr>
        <w:rPr>
          <w:b/>
          <w:bCs/>
        </w:rPr>
      </w:pPr>
      <w:r w:rsidRPr="00FD61F0">
        <w:rPr>
          <w:b/>
          <w:bCs/>
        </w:rPr>
        <w:t>6) User can view and select metrics from each category</w:t>
      </w:r>
      <w:r w:rsidR="00E4388A">
        <w:rPr>
          <w:b/>
          <w:bCs/>
        </w:rPr>
        <w:t>-------</w:t>
      </w:r>
      <w:r w:rsidR="00E4388A">
        <w:rPr>
          <w:b/>
          <w:bCs/>
          <w:color w:val="196B24" w:themeColor="accent3"/>
        </w:rPr>
        <w:t>All Good</w:t>
      </w:r>
    </w:p>
    <w:p w14:paraId="787294AC" w14:textId="77777777" w:rsidR="00FD61F0" w:rsidRPr="00FD61F0" w:rsidRDefault="00FD61F0" w:rsidP="00FD61F0">
      <w:pPr>
        <w:numPr>
          <w:ilvl w:val="0"/>
          <w:numId w:val="24"/>
        </w:numPr>
      </w:pPr>
      <w:r w:rsidRPr="00FD61F0">
        <w:rPr>
          <w:b/>
          <w:bCs/>
        </w:rPr>
        <w:t>Subtasks</w:t>
      </w:r>
    </w:p>
    <w:p w14:paraId="5EBE74F5" w14:textId="7A1754AA" w:rsidR="00FD61F0" w:rsidRPr="00FD61F0" w:rsidRDefault="00FD61F0" w:rsidP="00FD61F0">
      <w:pPr>
        <w:numPr>
          <w:ilvl w:val="1"/>
          <w:numId w:val="24"/>
        </w:numPr>
      </w:pPr>
      <w:r w:rsidRPr="00FD61F0">
        <w:rPr>
          <w:b/>
          <w:bCs/>
        </w:rPr>
        <w:t>UI for Metric Selection</w:t>
      </w:r>
      <w:r w:rsidRPr="00FD61F0">
        <w:t xml:space="preserve">: Checkboxes or multi-select to choose from Environmental, Social, Governance </w:t>
      </w:r>
      <w:proofErr w:type="gramStart"/>
      <w:r w:rsidRPr="00FD61F0">
        <w:t>metrics.</w:t>
      </w:r>
      <w:r w:rsidR="00E4388A">
        <w:t>--</w:t>
      </w:r>
      <w:proofErr w:type="gramEnd"/>
      <w:r w:rsidR="00E4388A">
        <w:t>PS</w:t>
      </w:r>
    </w:p>
    <w:p w14:paraId="4B99B930" w14:textId="524B8706" w:rsidR="00FD61F0" w:rsidRPr="00FD61F0" w:rsidRDefault="00FD61F0" w:rsidP="00FD61F0">
      <w:pPr>
        <w:numPr>
          <w:ilvl w:val="1"/>
          <w:numId w:val="24"/>
        </w:numPr>
      </w:pPr>
      <w:r w:rsidRPr="00FD61F0">
        <w:rPr>
          <w:b/>
          <w:bCs/>
        </w:rPr>
        <w:t>Backend Endpoints</w:t>
      </w:r>
      <w:r w:rsidRPr="00FD61F0">
        <w:t>: Filter dataset based on user</w:t>
      </w:r>
      <w:r w:rsidRPr="00FD61F0">
        <w:rPr>
          <w:rFonts w:ascii="Cambria Math" w:hAnsi="Cambria Math" w:cs="Cambria Math"/>
        </w:rPr>
        <w:t>‐</w:t>
      </w:r>
      <w:r w:rsidRPr="00FD61F0">
        <w:t xml:space="preserve">selected metrics </w:t>
      </w:r>
      <w:proofErr w:type="gramStart"/>
      <w:r w:rsidRPr="00FD61F0">
        <w:t>only.</w:t>
      </w:r>
      <w:r w:rsidR="00E4388A">
        <w:t>—</w:t>
      </w:r>
      <w:proofErr w:type="gramEnd"/>
      <w:r w:rsidR="00E4388A">
        <w:t>VP,VN</w:t>
      </w:r>
    </w:p>
    <w:p w14:paraId="63624CA3" w14:textId="30A5B660" w:rsidR="00FD61F0" w:rsidRPr="00FD61F0" w:rsidRDefault="00FD61F0" w:rsidP="00FD61F0">
      <w:pPr>
        <w:numPr>
          <w:ilvl w:val="1"/>
          <w:numId w:val="24"/>
        </w:numPr>
      </w:pPr>
      <w:r w:rsidRPr="00FD61F0">
        <w:rPr>
          <w:b/>
          <w:bCs/>
        </w:rPr>
        <w:t>Show Filtered Results</w:t>
      </w:r>
      <w:r w:rsidRPr="00FD61F0">
        <w:t>: Display tables/graphs focusing only on selected metrics (e.g., Social Risk vs. Social Opportunity</w:t>
      </w:r>
      <w:proofErr w:type="gramStart"/>
      <w:r w:rsidRPr="00FD61F0">
        <w:t>).</w:t>
      </w:r>
      <w:r w:rsidR="00E4388A">
        <w:t>—</w:t>
      </w:r>
      <w:proofErr w:type="gramEnd"/>
      <w:r w:rsidR="00E4388A">
        <w:t>PS,SB</w:t>
      </w:r>
    </w:p>
    <w:p w14:paraId="7122EFD8" w14:textId="1E791579" w:rsidR="00FD61F0" w:rsidRPr="005E40D8" w:rsidRDefault="00FD61F0" w:rsidP="00FD61F0">
      <w:pPr>
        <w:numPr>
          <w:ilvl w:val="1"/>
          <w:numId w:val="24"/>
        </w:numPr>
      </w:pPr>
      <w:r w:rsidRPr="00FD61F0">
        <w:rPr>
          <w:b/>
          <w:bCs/>
        </w:rPr>
        <w:lastRenderedPageBreak/>
        <w:t>Testing</w:t>
      </w:r>
      <w:r w:rsidRPr="00FD61F0">
        <w:t xml:space="preserve">: Validate that queries match the chosen metrics </w:t>
      </w:r>
      <w:proofErr w:type="spellStart"/>
      <w:proofErr w:type="gramStart"/>
      <w:r w:rsidRPr="00FD61F0">
        <w:t>accurately.</w:t>
      </w:r>
      <w:r w:rsidR="00E4388A">
        <w:t>JC</w:t>
      </w:r>
      <w:proofErr w:type="spellEnd"/>
      <w:proofErr w:type="gramEnd"/>
    </w:p>
    <w:p w14:paraId="045B0654" w14:textId="77777777" w:rsidR="00A93EA4" w:rsidRDefault="00A93EA4" w:rsidP="00FD61F0">
      <w:pPr>
        <w:rPr>
          <w:b/>
          <w:bCs/>
        </w:rPr>
      </w:pPr>
    </w:p>
    <w:p w14:paraId="52C8AF94" w14:textId="4D703168" w:rsidR="00FD61F0" w:rsidRPr="00FD61F0" w:rsidRDefault="00FD61F0" w:rsidP="00FD61F0">
      <w:pPr>
        <w:rPr>
          <w:b/>
          <w:bCs/>
        </w:rPr>
      </w:pPr>
      <w:r w:rsidRPr="00FD61F0">
        <w:rPr>
          <w:b/>
          <w:bCs/>
        </w:rPr>
        <w:t>7) User can explore time</w:t>
      </w:r>
      <w:r w:rsidRPr="00FD61F0">
        <w:rPr>
          <w:rFonts w:ascii="Cambria Math" w:hAnsi="Cambria Math" w:cs="Cambria Math"/>
          <w:b/>
          <w:bCs/>
        </w:rPr>
        <w:t>‐</w:t>
      </w:r>
      <w:r w:rsidRPr="00FD61F0">
        <w:rPr>
          <w:b/>
          <w:bCs/>
        </w:rPr>
        <w:t>series trends (2016–2024)</w:t>
      </w:r>
      <w:r w:rsidR="00E4388A" w:rsidRPr="00E4388A">
        <w:rPr>
          <w:b/>
          <w:bCs/>
        </w:rPr>
        <w:t xml:space="preserve"> </w:t>
      </w:r>
      <w:r w:rsidR="00E4388A">
        <w:rPr>
          <w:b/>
          <w:bCs/>
        </w:rPr>
        <w:t>-------</w:t>
      </w:r>
      <w:r w:rsidR="00E4388A">
        <w:rPr>
          <w:b/>
          <w:bCs/>
          <w:color w:val="196B24" w:themeColor="accent3"/>
        </w:rPr>
        <w:t>All Good</w:t>
      </w:r>
    </w:p>
    <w:p w14:paraId="7804A671" w14:textId="77777777" w:rsidR="00FD61F0" w:rsidRPr="00FD61F0" w:rsidRDefault="00FD61F0" w:rsidP="00FD61F0">
      <w:pPr>
        <w:numPr>
          <w:ilvl w:val="0"/>
          <w:numId w:val="25"/>
        </w:numPr>
      </w:pPr>
      <w:r w:rsidRPr="00FD61F0">
        <w:rPr>
          <w:b/>
          <w:bCs/>
        </w:rPr>
        <w:t>Subtasks</w:t>
      </w:r>
    </w:p>
    <w:p w14:paraId="6572298C" w14:textId="5EFF34C4" w:rsidR="00FD61F0" w:rsidRPr="00FD61F0" w:rsidRDefault="00FD61F0" w:rsidP="00FD61F0">
      <w:pPr>
        <w:numPr>
          <w:ilvl w:val="1"/>
          <w:numId w:val="25"/>
        </w:numPr>
      </w:pPr>
      <w:r w:rsidRPr="00FD61F0">
        <w:rPr>
          <w:b/>
          <w:bCs/>
        </w:rPr>
        <w:t>Year</w:t>
      </w:r>
      <w:r w:rsidRPr="00FD61F0">
        <w:rPr>
          <w:rFonts w:ascii="Cambria Math" w:hAnsi="Cambria Math" w:cs="Cambria Math"/>
          <w:b/>
          <w:bCs/>
        </w:rPr>
        <w:t>‐</w:t>
      </w:r>
      <w:r w:rsidRPr="00FD61F0">
        <w:rPr>
          <w:b/>
          <w:bCs/>
        </w:rPr>
        <w:t>by</w:t>
      </w:r>
      <w:r w:rsidRPr="00FD61F0">
        <w:rPr>
          <w:rFonts w:ascii="Cambria Math" w:hAnsi="Cambria Math" w:cs="Cambria Math"/>
          <w:b/>
          <w:bCs/>
        </w:rPr>
        <w:t>‐</w:t>
      </w:r>
      <w:r w:rsidRPr="00FD61F0">
        <w:rPr>
          <w:b/>
          <w:bCs/>
        </w:rPr>
        <w:t>Year Aggregation</w:t>
      </w:r>
      <w:r w:rsidRPr="00FD61F0">
        <w:t xml:space="preserve">: Summarize data for each year in the chosen </w:t>
      </w:r>
      <w:proofErr w:type="gramStart"/>
      <w:r w:rsidRPr="00FD61F0">
        <w:t>range.</w:t>
      </w:r>
      <w:r w:rsidR="00E4388A">
        <w:t>---</w:t>
      </w:r>
      <w:proofErr w:type="gramEnd"/>
      <w:r w:rsidR="00E4388A">
        <w:t>VP</w:t>
      </w:r>
    </w:p>
    <w:p w14:paraId="67B0BA4C" w14:textId="4E7A04BD" w:rsidR="00FD61F0" w:rsidRPr="00FD61F0" w:rsidRDefault="00FD61F0" w:rsidP="00FD61F0">
      <w:pPr>
        <w:numPr>
          <w:ilvl w:val="1"/>
          <w:numId w:val="25"/>
        </w:numPr>
      </w:pPr>
      <w:r w:rsidRPr="00FD61F0">
        <w:rPr>
          <w:b/>
          <w:bCs/>
        </w:rPr>
        <w:t>Line/Bar Charts</w:t>
      </w:r>
      <w:r w:rsidRPr="00FD61F0">
        <w:t>: Visualize changes over time for selected metrics (e.g., CO2 Direct Scope 1 from 2016–2024</w:t>
      </w:r>
      <w:proofErr w:type="gramStart"/>
      <w:r w:rsidRPr="00FD61F0">
        <w:t>).</w:t>
      </w:r>
      <w:r w:rsidR="00E4388A">
        <w:t>---</w:t>
      </w:r>
      <w:proofErr w:type="gramEnd"/>
      <w:r w:rsidR="00E4388A">
        <w:t>PS</w:t>
      </w:r>
    </w:p>
    <w:p w14:paraId="01E7D8AB" w14:textId="6B487D73" w:rsidR="00FD61F0" w:rsidRPr="00FD61F0" w:rsidRDefault="00FD61F0" w:rsidP="00FD61F0">
      <w:pPr>
        <w:numPr>
          <w:ilvl w:val="1"/>
          <w:numId w:val="25"/>
        </w:numPr>
      </w:pPr>
      <w:r w:rsidRPr="00FD61F0">
        <w:rPr>
          <w:b/>
          <w:bCs/>
        </w:rPr>
        <w:t>Frontend Interactivity</w:t>
      </w:r>
      <w:r w:rsidRPr="00FD61F0">
        <w:t xml:space="preserve">: Sliders or dropdowns to specify the year </w:t>
      </w:r>
      <w:proofErr w:type="gramStart"/>
      <w:r w:rsidRPr="00FD61F0">
        <w:t>range.</w:t>
      </w:r>
      <w:r w:rsidR="00E4388A">
        <w:t>--</w:t>
      </w:r>
      <w:proofErr w:type="gramEnd"/>
      <w:r w:rsidR="00E4388A">
        <w:t>VN</w:t>
      </w:r>
    </w:p>
    <w:p w14:paraId="366FD08B" w14:textId="61CD512A" w:rsidR="00FD61F0" w:rsidRPr="00FD61F0" w:rsidRDefault="00FD61F0" w:rsidP="00FD61F0">
      <w:pPr>
        <w:numPr>
          <w:ilvl w:val="1"/>
          <w:numId w:val="25"/>
        </w:numPr>
      </w:pPr>
      <w:r w:rsidRPr="00FD61F0">
        <w:rPr>
          <w:b/>
          <w:bCs/>
        </w:rPr>
        <w:t>Data Validation</w:t>
      </w:r>
      <w:r w:rsidRPr="00FD61F0">
        <w:t xml:space="preserve">: Check for missing data in certain years; handle gracefully in </w:t>
      </w:r>
      <w:proofErr w:type="gramStart"/>
      <w:r w:rsidRPr="00FD61F0">
        <w:t>visualizations.</w:t>
      </w:r>
      <w:r w:rsidR="00E4388A">
        <w:t>—</w:t>
      </w:r>
      <w:proofErr w:type="gramEnd"/>
      <w:r w:rsidR="00E4388A">
        <w:t xml:space="preserve">JC,SB </w:t>
      </w:r>
    </w:p>
    <w:p w14:paraId="1EC771B4" w14:textId="77777777" w:rsidR="004C1D52" w:rsidRDefault="004C1D52"/>
    <w:p w14:paraId="68EDB149" w14:textId="77777777" w:rsidR="00C804B7" w:rsidRPr="00C804B7" w:rsidRDefault="00C804B7">
      <w:pPr>
        <w:rPr>
          <w:b/>
          <w:bCs/>
          <w:sz w:val="32"/>
          <w:szCs w:val="32"/>
        </w:rPr>
      </w:pPr>
    </w:p>
    <w:p w14:paraId="6CF2FD72" w14:textId="42757D03" w:rsidR="00C804B7" w:rsidRDefault="00C804B7">
      <w:pPr>
        <w:rPr>
          <w:b/>
          <w:bCs/>
          <w:sz w:val="32"/>
          <w:szCs w:val="32"/>
        </w:rPr>
      </w:pPr>
      <w:r w:rsidRPr="00C804B7">
        <w:rPr>
          <w:b/>
          <w:bCs/>
          <w:sz w:val="32"/>
          <w:szCs w:val="32"/>
        </w:rPr>
        <w:t>Sprint 2: Advanced EDA &amp; PCA (Ontology Integration)</w:t>
      </w:r>
    </w:p>
    <w:p w14:paraId="1329D595" w14:textId="5942F522" w:rsidR="00C804B7" w:rsidRPr="00E4388A" w:rsidRDefault="009938B6">
      <w:pPr>
        <w:rPr>
          <w:b/>
          <w:bCs/>
          <w:color w:val="C00000"/>
          <w:sz w:val="32"/>
          <w:szCs w:val="32"/>
        </w:rPr>
      </w:pPr>
      <w:r w:rsidRPr="009938B6">
        <w:rPr>
          <w:b/>
          <w:bCs/>
          <w:sz w:val="32"/>
          <w:szCs w:val="32"/>
        </w:rPr>
        <w:t>1) User can incorporate industry-matched data (Semiconductors &amp; Pharmaceuticals) into EDA</w:t>
      </w:r>
      <w:r w:rsidR="00E4388A" w:rsidRPr="00E4388A">
        <w:rPr>
          <w:b/>
          <w:bCs/>
          <w:color w:val="C00000"/>
          <w:sz w:val="32"/>
          <w:szCs w:val="32"/>
        </w:rPr>
        <w:t>---TBD</w:t>
      </w:r>
      <w:r w:rsidR="00E4388A">
        <w:rPr>
          <w:b/>
          <w:bCs/>
          <w:color w:val="C00000"/>
          <w:sz w:val="32"/>
          <w:szCs w:val="32"/>
        </w:rPr>
        <w:t xml:space="preserve"> put in sprint 1 </w:t>
      </w:r>
    </w:p>
    <w:p w14:paraId="31439268" w14:textId="7831F1D7" w:rsidR="009938B6" w:rsidRPr="009938B6" w:rsidRDefault="009938B6" w:rsidP="009938B6">
      <w:pPr>
        <w:rPr>
          <w:b/>
          <w:bCs/>
          <w:sz w:val="32"/>
          <w:szCs w:val="32"/>
        </w:rPr>
      </w:pPr>
      <w:r w:rsidRPr="009938B6">
        <w:rPr>
          <w:b/>
          <w:bCs/>
          <w:sz w:val="32"/>
          <w:szCs w:val="32"/>
        </w:rPr>
        <w:t>Subtasks</w:t>
      </w:r>
      <w:r>
        <w:rPr>
          <w:b/>
          <w:bCs/>
          <w:sz w:val="32"/>
          <w:szCs w:val="32"/>
        </w:rPr>
        <w:t>:</w:t>
      </w:r>
    </w:p>
    <w:p w14:paraId="08547966" w14:textId="02738587" w:rsidR="009938B6" w:rsidRPr="009938B6" w:rsidRDefault="009938B6" w:rsidP="009938B6">
      <w:pPr>
        <w:pStyle w:val="ListParagraph"/>
        <w:numPr>
          <w:ilvl w:val="0"/>
          <w:numId w:val="26"/>
        </w:numPr>
      </w:pPr>
      <w:r w:rsidRPr="009938B6">
        <w:rPr>
          <w:b/>
          <w:bCs/>
        </w:rPr>
        <w:t>Integrate SASB Industry Files:</w:t>
      </w:r>
      <w:r w:rsidRPr="009938B6">
        <w:t xml:space="preserve"> Pull the pre-uploaded files (Semiconductors, Pharma) from group folder into the existing data </w:t>
      </w:r>
      <w:proofErr w:type="gramStart"/>
      <w:r w:rsidRPr="009938B6">
        <w:t>pipeline.</w:t>
      </w:r>
      <w:r w:rsidR="000323BB">
        <w:t>--</w:t>
      </w:r>
      <w:proofErr w:type="gramEnd"/>
      <w:r w:rsidR="000323BB">
        <w:t>SB</w:t>
      </w:r>
    </w:p>
    <w:p w14:paraId="2BC1FAD3" w14:textId="039355AD" w:rsidR="009938B6" w:rsidRPr="009938B6" w:rsidRDefault="009938B6" w:rsidP="009938B6">
      <w:pPr>
        <w:pStyle w:val="ListParagraph"/>
        <w:numPr>
          <w:ilvl w:val="0"/>
          <w:numId w:val="26"/>
        </w:numPr>
      </w:pPr>
      <w:r w:rsidRPr="009938B6">
        <w:rPr>
          <w:b/>
          <w:bCs/>
        </w:rPr>
        <w:t>Automated Matching Script:</w:t>
      </w:r>
      <w:r w:rsidRPr="009938B6">
        <w:t xml:space="preserve"> Develop or refine a script that cross-references raw ESG data with these industry classification files for better alignment in the </w:t>
      </w:r>
      <w:proofErr w:type="gramStart"/>
      <w:r w:rsidRPr="009938B6">
        <w:t>EDA.</w:t>
      </w:r>
      <w:r w:rsidR="000323BB">
        <w:t>--</w:t>
      </w:r>
      <w:proofErr w:type="gramEnd"/>
      <w:r w:rsidR="000323BB">
        <w:t>VP</w:t>
      </w:r>
    </w:p>
    <w:p w14:paraId="4BC0300B" w14:textId="3B4D0937" w:rsidR="009938B6" w:rsidRPr="009938B6" w:rsidRDefault="009938B6" w:rsidP="009938B6">
      <w:pPr>
        <w:pStyle w:val="ListParagraph"/>
        <w:numPr>
          <w:ilvl w:val="0"/>
          <w:numId w:val="26"/>
        </w:numPr>
      </w:pPr>
      <w:r w:rsidRPr="009938B6">
        <w:rPr>
          <w:b/>
          <w:bCs/>
        </w:rPr>
        <w:t>Include in EDA:</w:t>
      </w:r>
      <w:r w:rsidRPr="009938B6">
        <w:t xml:space="preserve"> Show new EDA views for selected industries, highlighting coverage (e.g., # of companies matched vs. unmatched</w:t>
      </w:r>
      <w:proofErr w:type="gramStart"/>
      <w:r w:rsidRPr="009938B6">
        <w:t>).</w:t>
      </w:r>
      <w:r w:rsidR="000323BB">
        <w:t>—</w:t>
      </w:r>
      <w:proofErr w:type="gramEnd"/>
      <w:r w:rsidR="000323BB">
        <w:t>PS,JC</w:t>
      </w:r>
    </w:p>
    <w:p w14:paraId="26FFE319" w14:textId="1A425E11" w:rsidR="009938B6" w:rsidRPr="009938B6" w:rsidRDefault="009938B6" w:rsidP="009938B6">
      <w:pPr>
        <w:pStyle w:val="ListParagraph"/>
        <w:numPr>
          <w:ilvl w:val="0"/>
          <w:numId w:val="26"/>
        </w:numPr>
      </w:pPr>
      <w:r w:rsidRPr="009938B6">
        <w:rPr>
          <w:b/>
          <w:bCs/>
        </w:rPr>
        <w:t>Testing:</w:t>
      </w:r>
      <w:r w:rsidRPr="009938B6">
        <w:t xml:space="preserve"> Validate that matching process is accurate (e.g., correct industry codes, no data duplication</w:t>
      </w:r>
      <w:proofErr w:type="gramStart"/>
      <w:r w:rsidRPr="009938B6">
        <w:t>).</w:t>
      </w:r>
      <w:r w:rsidR="000323BB">
        <w:t>---</w:t>
      </w:r>
      <w:proofErr w:type="gramEnd"/>
      <w:r w:rsidR="000323BB">
        <w:t>VN</w:t>
      </w:r>
    </w:p>
    <w:p w14:paraId="0793A97F" w14:textId="77777777" w:rsidR="009938B6" w:rsidRDefault="009938B6" w:rsidP="009938B6">
      <w:pPr>
        <w:rPr>
          <w:b/>
          <w:bCs/>
          <w:sz w:val="32"/>
          <w:szCs w:val="32"/>
        </w:rPr>
      </w:pPr>
    </w:p>
    <w:p w14:paraId="369855EF" w14:textId="77777777" w:rsidR="009938B6" w:rsidRDefault="009938B6" w:rsidP="009938B6">
      <w:pPr>
        <w:rPr>
          <w:b/>
          <w:bCs/>
          <w:sz w:val="32"/>
          <w:szCs w:val="32"/>
        </w:rPr>
      </w:pPr>
    </w:p>
    <w:p w14:paraId="75F2B8D7" w14:textId="77777777" w:rsidR="009938B6" w:rsidRDefault="009938B6" w:rsidP="009938B6">
      <w:pPr>
        <w:rPr>
          <w:b/>
          <w:bCs/>
          <w:sz w:val="32"/>
          <w:szCs w:val="32"/>
        </w:rPr>
      </w:pPr>
    </w:p>
    <w:p w14:paraId="42AE6192" w14:textId="77777777" w:rsidR="009938B6" w:rsidRDefault="009938B6" w:rsidP="009938B6">
      <w:pPr>
        <w:rPr>
          <w:b/>
          <w:bCs/>
          <w:sz w:val="32"/>
          <w:szCs w:val="32"/>
        </w:rPr>
      </w:pPr>
    </w:p>
    <w:p w14:paraId="77210F6A" w14:textId="73BB774A" w:rsidR="009938B6" w:rsidRPr="009938B6" w:rsidRDefault="009938B6" w:rsidP="009938B6">
      <w:pPr>
        <w:rPr>
          <w:b/>
          <w:bCs/>
          <w:sz w:val="32"/>
          <w:szCs w:val="32"/>
        </w:rPr>
      </w:pPr>
      <w:r w:rsidRPr="009938B6">
        <w:rPr>
          <w:b/>
          <w:bCs/>
          <w:sz w:val="32"/>
          <w:szCs w:val="32"/>
        </w:rPr>
        <w:t xml:space="preserve">2) User can </w:t>
      </w:r>
      <w:r w:rsidR="000323BB">
        <w:rPr>
          <w:b/>
          <w:bCs/>
          <w:sz w:val="32"/>
          <w:szCs w:val="32"/>
        </w:rPr>
        <w:t>view</w:t>
      </w:r>
      <w:r w:rsidRPr="009938B6">
        <w:rPr>
          <w:b/>
          <w:bCs/>
          <w:sz w:val="32"/>
          <w:szCs w:val="32"/>
        </w:rPr>
        <w:t xml:space="preserve"> an aggregated ESG metric for each of the six categories</w:t>
      </w:r>
      <w:r w:rsidR="001D4FAC">
        <w:rPr>
          <w:b/>
          <w:bCs/>
          <w:sz w:val="32"/>
          <w:szCs w:val="32"/>
        </w:rPr>
        <w:t xml:space="preserve"> </w:t>
      </w:r>
      <w:r w:rsidR="001D4FAC">
        <w:rPr>
          <w:b/>
          <w:bCs/>
        </w:rPr>
        <w:t>-------</w:t>
      </w:r>
      <w:r w:rsidR="001D4FAC">
        <w:rPr>
          <w:b/>
          <w:bCs/>
          <w:color w:val="196B24" w:themeColor="accent3"/>
        </w:rPr>
        <w:t>All Good</w:t>
      </w:r>
    </w:p>
    <w:p w14:paraId="4A595470" w14:textId="77777777" w:rsidR="009938B6" w:rsidRPr="009938B6" w:rsidRDefault="009938B6" w:rsidP="009938B6">
      <w:pPr>
        <w:rPr>
          <w:b/>
          <w:bCs/>
          <w:sz w:val="22"/>
          <w:szCs w:val="22"/>
        </w:rPr>
      </w:pPr>
      <w:r w:rsidRPr="009938B6">
        <w:rPr>
          <w:b/>
          <w:bCs/>
          <w:sz w:val="22"/>
          <w:szCs w:val="22"/>
        </w:rPr>
        <w:t>Subtasks</w:t>
      </w:r>
    </w:p>
    <w:p w14:paraId="60091AFC" w14:textId="0A3CF9D2" w:rsidR="009938B6" w:rsidRPr="007809A3" w:rsidRDefault="009938B6" w:rsidP="009938B6">
      <w:pPr>
        <w:pStyle w:val="ListParagraph"/>
        <w:numPr>
          <w:ilvl w:val="0"/>
          <w:numId w:val="28"/>
        </w:numPr>
      </w:pPr>
      <w:r w:rsidRPr="007809A3">
        <w:rPr>
          <w:b/>
          <w:bCs/>
        </w:rPr>
        <w:t>Backend Aggregation Logic:</w:t>
      </w:r>
      <w:r w:rsidRPr="007809A3">
        <w:t xml:space="preserve"> Implement the concept of a single ‘representative’ metric per category (e.g., “</w:t>
      </w:r>
      <w:proofErr w:type="spellStart"/>
      <w:r w:rsidRPr="007809A3">
        <w:t>ERiskMetric</w:t>
      </w:r>
      <w:proofErr w:type="spellEnd"/>
      <w:r w:rsidRPr="007809A3">
        <w:t>” for Environmental Risk</w:t>
      </w:r>
      <w:proofErr w:type="gramStart"/>
      <w:r w:rsidRPr="007809A3">
        <w:t>).</w:t>
      </w:r>
      <w:r w:rsidR="000323BB">
        <w:t>---</w:t>
      </w:r>
      <w:proofErr w:type="gramEnd"/>
      <w:r w:rsidR="000323BB">
        <w:t>VP</w:t>
      </w:r>
    </w:p>
    <w:p w14:paraId="585D2EA1" w14:textId="77777777" w:rsidR="009938B6" w:rsidRPr="007809A3" w:rsidRDefault="009938B6" w:rsidP="009938B6">
      <w:pPr>
        <w:pStyle w:val="ListParagraph"/>
        <w:numPr>
          <w:ilvl w:val="0"/>
          <w:numId w:val="28"/>
        </w:numPr>
        <w:rPr>
          <w:color w:val="FF0000"/>
        </w:rPr>
      </w:pPr>
      <w:r w:rsidRPr="007809A3">
        <w:rPr>
          <w:b/>
          <w:bCs/>
          <w:color w:val="FF0000"/>
        </w:rPr>
        <w:t>UI for Category Setup:</w:t>
      </w:r>
      <w:r w:rsidRPr="007809A3">
        <w:rPr>
          <w:color w:val="FF0000"/>
        </w:rPr>
        <w:t xml:space="preserve"> Let the user choose which underlying metrics from the dataset feed into the aggregated metric (or show a default set).</w:t>
      </w:r>
    </w:p>
    <w:p w14:paraId="09D2C4B6" w14:textId="31D8DC06" w:rsidR="009938B6" w:rsidRPr="007809A3" w:rsidRDefault="009938B6" w:rsidP="009938B6">
      <w:pPr>
        <w:pStyle w:val="ListParagraph"/>
        <w:numPr>
          <w:ilvl w:val="0"/>
          <w:numId w:val="28"/>
        </w:numPr>
      </w:pPr>
      <w:r w:rsidRPr="007809A3">
        <w:rPr>
          <w:b/>
          <w:bCs/>
        </w:rPr>
        <w:t>Model Definition:</w:t>
      </w:r>
      <w:r w:rsidRPr="007809A3">
        <w:t xml:space="preserve"> Provide placeholders or formulas (e.g., weighting factors) that define how sub-metrics combine into the aggregated </w:t>
      </w:r>
      <w:proofErr w:type="spellStart"/>
      <w:proofErr w:type="gramStart"/>
      <w:r w:rsidRPr="007809A3">
        <w:t>metric.</w:t>
      </w:r>
      <w:r w:rsidR="000323BB">
        <w:t>SB,PS</w:t>
      </w:r>
      <w:proofErr w:type="gramEnd"/>
      <w:r w:rsidR="000323BB">
        <w:t>,JC</w:t>
      </w:r>
      <w:proofErr w:type="spellEnd"/>
    </w:p>
    <w:p w14:paraId="557014C3" w14:textId="2D6A32AB" w:rsidR="009938B6" w:rsidRPr="007809A3" w:rsidRDefault="009938B6" w:rsidP="009938B6">
      <w:pPr>
        <w:pStyle w:val="ListParagraph"/>
        <w:numPr>
          <w:ilvl w:val="0"/>
          <w:numId w:val="28"/>
        </w:numPr>
      </w:pPr>
      <w:r w:rsidRPr="007809A3">
        <w:rPr>
          <w:b/>
          <w:bCs/>
        </w:rPr>
        <w:t>Tests:</w:t>
      </w:r>
      <w:r w:rsidRPr="007809A3">
        <w:t xml:space="preserve"> Confirm that the final aggregated metric values (for each category) match expectations in a few </w:t>
      </w:r>
      <w:r w:rsidRPr="007809A3">
        <w:t xml:space="preserve">sample </w:t>
      </w:r>
      <w:r w:rsidRPr="007809A3">
        <w:t>companies</w:t>
      </w:r>
      <w:r w:rsidR="000323BB">
        <w:t>--VN</w:t>
      </w:r>
    </w:p>
    <w:p w14:paraId="52EAB207" w14:textId="32A0F88A" w:rsidR="009938B6" w:rsidRPr="009938B6" w:rsidRDefault="009938B6" w:rsidP="009938B6">
      <w:pPr>
        <w:rPr>
          <w:b/>
          <w:bCs/>
          <w:sz w:val="32"/>
          <w:szCs w:val="32"/>
        </w:rPr>
      </w:pPr>
      <w:r w:rsidRPr="009938B6">
        <w:rPr>
          <w:b/>
          <w:bCs/>
          <w:sz w:val="32"/>
          <w:szCs w:val="32"/>
        </w:rPr>
        <w:t>3) User can select a model &amp; click “Calculate” to compute each category’s aggregated metric</w:t>
      </w:r>
      <w:r w:rsidR="001D4FAC">
        <w:rPr>
          <w:b/>
          <w:bCs/>
          <w:sz w:val="32"/>
          <w:szCs w:val="32"/>
        </w:rPr>
        <w:t xml:space="preserve">. </w:t>
      </w:r>
      <w:r w:rsidR="001D4FAC">
        <w:rPr>
          <w:b/>
          <w:bCs/>
        </w:rPr>
        <w:t>-------</w:t>
      </w:r>
      <w:r w:rsidR="001D4FAC">
        <w:rPr>
          <w:b/>
          <w:bCs/>
          <w:color w:val="196B24" w:themeColor="accent3"/>
        </w:rPr>
        <w:t>All Good</w:t>
      </w:r>
    </w:p>
    <w:p w14:paraId="10BC89A4" w14:textId="77777777" w:rsidR="009938B6" w:rsidRPr="009938B6" w:rsidRDefault="009938B6" w:rsidP="009938B6">
      <w:pPr>
        <w:numPr>
          <w:ilvl w:val="0"/>
          <w:numId w:val="29"/>
        </w:numPr>
        <w:rPr>
          <w:sz w:val="22"/>
          <w:szCs w:val="22"/>
        </w:rPr>
      </w:pPr>
      <w:r w:rsidRPr="009938B6">
        <w:rPr>
          <w:b/>
          <w:bCs/>
          <w:sz w:val="22"/>
          <w:szCs w:val="22"/>
        </w:rPr>
        <w:t>Subtasks</w:t>
      </w:r>
    </w:p>
    <w:p w14:paraId="2BF91CEA" w14:textId="77777777" w:rsidR="009938B6" w:rsidRPr="009938B6" w:rsidRDefault="009938B6" w:rsidP="009938B6">
      <w:pPr>
        <w:numPr>
          <w:ilvl w:val="1"/>
          <w:numId w:val="29"/>
        </w:numPr>
        <w:rPr>
          <w:color w:val="000000" w:themeColor="text1"/>
          <w:sz w:val="22"/>
          <w:szCs w:val="22"/>
        </w:rPr>
      </w:pPr>
      <w:r w:rsidRPr="009938B6">
        <w:rPr>
          <w:b/>
          <w:bCs/>
          <w:color w:val="000000" w:themeColor="text1"/>
          <w:sz w:val="22"/>
          <w:szCs w:val="22"/>
        </w:rPr>
        <w:t>Frontend Workflow</w:t>
      </w:r>
      <w:r w:rsidRPr="009938B6">
        <w:rPr>
          <w:color w:val="000000" w:themeColor="text1"/>
          <w:sz w:val="22"/>
          <w:szCs w:val="22"/>
        </w:rPr>
        <w:t>:</w:t>
      </w:r>
    </w:p>
    <w:p w14:paraId="0ED709AA" w14:textId="15040110" w:rsidR="009938B6" w:rsidRPr="009938B6" w:rsidRDefault="009938B6" w:rsidP="009938B6">
      <w:pPr>
        <w:numPr>
          <w:ilvl w:val="2"/>
          <w:numId w:val="29"/>
        </w:numPr>
        <w:rPr>
          <w:color w:val="000000" w:themeColor="text1"/>
          <w:sz w:val="22"/>
          <w:szCs w:val="22"/>
        </w:rPr>
      </w:pPr>
      <w:r w:rsidRPr="009938B6">
        <w:rPr>
          <w:color w:val="000000" w:themeColor="text1"/>
          <w:sz w:val="22"/>
          <w:szCs w:val="22"/>
        </w:rPr>
        <w:t xml:space="preserve">Step 1: User picks a metric for each ESG </w:t>
      </w:r>
      <w:proofErr w:type="gramStart"/>
      <w:r w:rsidRPr="009938B6">
        <w:rPr>
          <w:color w:val="000000" w:themeColor="text1"/>
          <w:sz w:val="22"/>
          <w:szCs w:val="22"/>
        </w:rPr>
        <w:t>category.</w:t>
      </w:r>
      <w:r w:rsidR="001D4FAC">
        <w:rPr>
          <w:color w:val="000000" w:themeColor="text1"/>
          <w:sz w:val="22"/>
          <w:szCs w:val="22"/>
        </w:rPr>
        <w:t>--</w:t>
      </w:r>
      <w:proofErr w:type="gramEnd"/>
      <w:r w:rsidR="001D4FAC">
        <w:rPr>
          <w:color w:val="000000" w:themeColor="text1"/>
          <w:sz w:val="22"/>
          <w:szCs w:val="22"/>
        </w:rPr>
        <w:t>JC</w:t>
      </w:r>
    </w:p>
    <w:p w14:paraId="6A9A6B43" w14:textId="333D0D58" w:rsidR="009938B6" w:rsidRPr="009938B6" w:rsidRDefault="009938B6" w:rsidP="009938B6">
      <w:pPr>
        <w:numPr>
          <w:ilvl w:val="2"/>
          <w:numId w:val="29"/>
        </w:numPr>
        <w:rPr>
          <w:color w:val="000000" w:themeColor="text1"/>
          <w:sz w:val="22"/>
          <w:szCs w:val="22"/>
        </w:rPr>
      </w:pPr>
      <w:r w:rsidRPr="009938B6">
        <w:rPr>
          <w:color w:val="000000" w:themeColor="text1"/>
          <w:sz w:val="22"/>
          <w:szCs w:val="22"/>
        </w:rPr>
        <w:t>Step 2: User selects (or confirms) a </w:t>
      </w:r>
      <w:r w:rsidRPr="009938B6">
        <w:rPr>
          <w:i/>
          <w:iCs/>
          <w:color w:val="000000" w:themeColor="text1"/>
          <w:sz w:val="22"/>
          <w:szCs w:val="22"/>
        </w:rPr>
        <w:t>model/method</w:t>
      </w:r>
      <w:r w:rsidRPr="009938B6">
        <w:rPr>
          <w:color w:val="000000" w:themeColor="text1"/>
          <w:sz w:val="22"/>
          <w:szCs w:val="22"/>
        </w:rPr>
        <w:t> for combining sub</w:t>
      </w:r>
      <w:r w:rsidR="001D4FAC">
        <w:rPr>
          <w:color w:val="000000" w:themeColor="text1"/>
          <w:sz w:val="22"/>
          <w:szCs w:val="22"/>
        </w:rPr>
        <w:t xml:space="preserve"> </w:t>
      </w:r>
      <w:proofErr w:type="gramStart"/>
      <w:r w:rsidRPr="009938B6">
        <w:rPr>
          <w:color w:val="000000" w:themeColor="text1"/>
          <w:sz w:val="22"/>
          <w:szCs w:val="22"/>
        </w:rPr>
        <w:t>metrics.</w:t>
      </w:r>
      <w:r w:rsidR="001D4FAC">
        <w:rPr>
          <w:color w:val="000000" w:themeColor="text1"/>
          <w:sz w:val="22"/>
          <w:szCs w:val="22"/>
        </w:rPr>
        <w:t>--</w:t>
      </w:r>
      <w:proofErr w:type="gramEnd"/>
      <w:r w:rsidR="001D4FAC">
        <w:rPr>
          <w:color w:val="000000" w:themeColor="text1"/>
          <w:sz w:val="22"/>
          <w:szCs w:val="22"/>
        </w:rPr>
        <w:t>PS</w:t>
      </w:r>
    </w:p>
    <w:p w14:paraId="4111E57F" w14:textId="1E6186D4" w:rsidR="009938B6" w:rsidRPr="009938B6" w:rsidRDefault="009938B6" w:rsidP="009938B6">
      <w:pPr>
        <w:numPr>
          <w:ilvl w:val="2"/>
          <w:numId w:val="29"/>
        </w:numPr>
        <w:rPr>
          <w:color w:val="000000" w:themeColor="text1"/>
          <w:sz w:val="22"/>
          <w:szCs w:val="22"/>
        </w:rPr>
      </w:pPr>
      <w:r w:rsidRPr="009938B6">
        <w:rPr>
          <w:color w:val="000000" w:themeColor="text1"/>
          <w:sz w:val="22"/>
          <w:szCs w:val="22"/>
        </w:rPr>
        <w:t>Step 3: Click </w:t>
      </w:r>
      <w:r w:rsidRPr="009938B6">
        <w:rPr>
          <w:b/>
          <w:bCs/>
          <w:color w:val="000000" w:themeColor="text1"/>
          <w:sz w:val="22"/>
          <w:szCs w:val="22"/>
        </w:rPr>
        <w:t>“Calculate”</w:t>
      </w:r>
      <w:r w:rsidRPr="009938B6">
        <w:rPr>
          <w:color w:val="000000" w:themeColor="text1"/>
          <w:sz w:val="22"/>
          <w:szCs w:val="22"/>
        </w:rPr>
        <w:t xml:space="preserve"> to generate final aggregated </w:t>
      </w:r>
      <w:proofErr w:type="gramStart"/>
      <w:r w:rsidRPr="009938B6">
        <w:rPr>
          <w:color w:val="000000" w:themeColor="text1"/>
          <w:sz w:val="22"/>
          <w:szCs w:val="22"/>
        </w:rPr>
        <w:t>values.</w:t>
      </w:r>
      <w:r w:rsidR="001D4FAC">
        <w:rPr>
          <w:color w:val="000000" w:themeColor="text1"/>
          <w:sz w:val="22"/>
          <w:szCs w:val="22"/>
        </w:rPr>
        <w:t>—</w:t>
      </w:r>
      <w:proofErr w:type="gramEnd"/>
      <w:r w:rsidR="001D4FAC">
        <w:rPr>
          <w:color w:val="000000" w:themeColor="text1"/>
          <w:sz w:val="22"/>
          <w:szCs w:val="22"/>
        </w:rPr>
        <w:t>VN,SB</w:t>
      </w:r>
    </w:p>
    <w:p w14:paraId="669E1226" w14:textId="77777777" w:rsidR="009938B6" w:rsidRPr="009938B6" w:rsidRDefault="009938B6" w:rsidP="009938B6">
      <w:pPr>
        <w:numPr>
          <w:ilvl w:val="1"/>
          <w:numId w:val="29"/>
        </w:numPr>
        <w:rPr>
          <w:sz w:val="22"/>
          <w:szCs w:val="22"/>
        </w:rPr>
      </w:pPr>
      <w:r w:rsidRPr="009938B6">
        <w:rPr>
          <w:b/>
          <w:bCs/>
          <w:sz w:val="22"/>
          <w:szCs w:val="22"/>
        </w:rPr>
        <w:t>Metrics Computing Layer</w:t>
      </w:r>
      <w:r w:rsidRPr="009938B6">
        <w:rPr>
          <w:sz w:val="22"/>
          <w:szCs w:val="22"/>
        </w:rPr>
        <w:t>:</w:t>
      </w:r>
    </w:p>
    <w:p w14:paraId="592B33EA" w14:textId="77777777" w:rsidR="009938B6" w:rsidRPr="009938B6" w:rsidRDefault="009938B6" w:rsidP="009938B6">
      <w:pPr>
        <w:numPr>
          <w:ilvl w:val="2"/>
          <w:numId w:val="29"/>
        </w:numPr>
        <w:rPr>
          <w:sz w:val="22"/>
          <w:szCs w:val="22"/>
        </w:rPr>
      </w:pPr>
      <w:r w:rsidRPr="009938B6">
        <w:rPr>
          <w:sz w:val="22"/>
          <w:szCs w:val="22"/>
        </w:rPr>
        <w:t>Integrate user selections into the calculation pipeline.</w:t>
      </w:r>
    </w:p>
    <w:p w14:paraId="6973785D" w14:textId="77777777" w:rsidR="009938B6" w:rsidRPr="009938B6" w:rsidRDefault="009938B6" w:rsidP="009938B6">
      <w:pPr>
        <w:numPr>
          <w:ilvl w:val="2"/>
          <w:numId w:val="29"/>
        </w:numPr>
        <w:rPr>
          <w:sz w:val="22"/>
          <w:szCs w:val="22"/>
        </w:rPr>
      </w:pPr>
      <w:r w:rsidRPr="009938B6">
        <w:rPr>
          <w:sz w:val="22"/>
          <w:szCs w:val="22"/>
        </w:rPr>
        <w:t>Perform relevant computations (weighting, normalization, sums, etc.).</w:t>
      </w:r>
    </w:p>
    <w:p w14:paraId="0DDD7842" w14:textId="395E3EE6" w:rsidR="009938B6" w:rsidRPr="009938B6" w:rsidRDefault="009938B6" w:rsidP="009938B6">
      <w:pPr>
        <w:numPr>
          <w:ilvl w:val="1"/>
          <w:numId w:val="29"/>
        </w:numPr>
        <w:rPr>
          <w:color w:val="C00000"/>
          <w:sz w:val="22"/>
          <w:szCs w:val="22"/>
        </w:rPr>
      </w:pPr>
      <w:r w:rsidRPr="009938B6">
        <w:rPr>
          <w:b/>
          <w:bCs/>
          <w:color w:val="C00000"/>
          <w:sz w:val="22"/>
          <w:szCs w:val="22"/>
        </w:rPr>
        <w:t>Real-time Feedback</w:t>
      </w:r>
      <w:r w:rsidRPr="009938B6">
        <w:rPr>
          <w:color w:val="C00000"/>
          <w:sz w:val="22"/>
          <w:szCs w:val="22"/>
        </w:rPr>
        <w:t>:</w:t>
      </w:r>
      <w:r w:rsidR="001D4FAC">
        <w:rPr>
          <w:color w:val="C00000"/>
          <w:sz w:val="22"/>
          <w:szCs w:val="22"/>
        </w:rPr>
        <w:t xml:space="preserve">  NO GO</w:t>
      </w:r>
    </w:p>
    <w:p w14:paraId="045B21BF" w14:textId="77777777" w:rsidR="009938B6" w:rsidRPr="009938B6" w:rsidRDefault="009938B6" w:rsidP="009938B6">
      <w:pPr>
        <w:numPr>
          <w:ilvl w:val="2"/>
          <w:numId w:val="29"/>
        </w:numPr>
        <w:rPr>
          <w:color w:val="C00000"/>
          <w:sz w:val="22"/>
          <w:szCs w:val="22"/>
        </w:rPr>
      </w:pPr>
      <w:r w:rsidRPr="009938B6">
        <w:rPr>
          <w:color w:val="C00000"/>
          <w:sz w:val="22"/>
          <w:szCs w:val="22"/>
        </w:rPr>
        <w:t>Display the aggregated metric result for each category in a UI panel.</w:t>
      </w:r>
    </w:p>
    <w:p w14:paraId="6BE49B6C" w14:textId="1E77B2E9" w:rsidR="001D4FAC" w:rsidRDefault="009938B6" w:rsidP="001D4FAC">
      <w:pPr>
        <w:numPr>
          <w:ilvl w:val="2"/>
          <w:numId w:val="29"/>
        </w:numPr>
        <w:rPr>
          <w:color w:val="C00000"/>
          <w:sz w:val="22"/>
          <w:szCs w:val="22"/>
        </w:rPr>
      </w:pPr>
      <w:r w:rsidRPr="009938B6">
        <w:rPr>
          <w:color w:val="C00000"/>
          <w:sz w:val="22"/>
          <w:szCs w:val="22"/>
        </w:rPr>
        <w:t>Optionally highlight anomalies (e.g., missing sub-metrics).</w:t>
      </w:r>
    </w:p>
    <w:p w14:paraId="279243C7" w14:textId="77777777" w:rsidR="001D4FAC" w:rsidRPr="009938B6" w:rsidRDefault="001D4FAC" w:rsidP="001D4FAC">
      <w:pPr>
        <w:ind w:left="2160"/>
        <w:rPr>
          <w:color w:val="C00000"/>
          <w:sz w:val="22"/>
          <w:szCs w:val="22"/>
        </w:rPr>
      </w:pPr>
    </w:p>
    <w:p w14:paraId="6AABC0F5" w14:textId="77777777" w:rsidR="009938B6" w:rsidRPr="009938B6" w:rsidRDefault="009938B6" w:rsidP="009938B6">
      <w:pPr>
        <w:numPr>
          <w:ilvl w:val="1"/>
          <w:numId w:val="29"/>
        </w:numPr>
        <w:rPr>
          <w:sz w:val="22"/>
          <w:szCs w:val="22"/>
        </w:rPr>
      </w:pPr>
      <w:r w:rsidRPr="009938B6">
        <w:rPr>
          <w:b/>
          <w:bCs/>
          <w:sz w:val="22"/>
          <w:szCs w:val="22"/>
        </w:rPr>
        <w:lastRenderedPageBreak/>
        <w:t>Validation</w:t>
      </w:r>
      <w:r w:rsidRPr="009938B6">
        <w:rPr>
          <w:sz w:val="22"/>
          <w:szCs w:val="22"/>
        </w:rPr>
        <w:t>:</w:t>
      </w:r>
    </w:p>
    <w:p w14:paraId="5A1673C2" w14:textId="1B0F1489" w:rsidR="009938B6" w:rsidRPr="009938B6" w:rsidRDefault="009938B6" w:rsidP="009938B6">
      <w:pPr>
        <w:numPr>
          <w:ilvl w:val="2"/>
          <w:numId w:val="29"/>
        </w:numPr>
        <w:rPr>
          <w:sz w:val="22"/>
          <w:szCs w:val="22"/>
        </w:rPr>
      </w:pPr>
      <w:r w:rsidRPr="009938B6">
        <w:rPr>
          <w:sz w:val="22"/>
          <w:szCs w:val="22"/>
        </w:rPr>
        <w:t xml:space="preserve">Thoroughly test a sample company or industry to ensure calculation </w:t>
      </w:r>
      <w:r w:rsidR="0039168D" w:rsidRPr="009938B6">
        <w:rPr>
          <w:sz w:val="22"/>
          <w:szCs w:val="22"/>
        </w:rPr>
        <w:t>correctness.</w:t>
      </w:r>
      <w:r w:rsidR="0039168D">
        <w:rPr>
          <w:sz w:val="22"/>
          <w:szCs w:val="22"/>
        </w:rPr>
        <w:t xml:space="preserve"> ---</w:t>
      </w:r>
      <w:proofErr w:type="gramStart"/>
      <w:r w:rsidR="001D4FAC">
        <w:rPr>
          <w:sz w:val="22"/>
          <w:szCs w:val="22"/>
        </w:rPr>
        <w:t>VN,JC</w:t>
      </w:r>
      <w:proofErr w:type="gramEnd"/>
    </w:p>
    <w:p w14:paraId="7D5F1D76" w14:textId="77777777" w:rsidR="009938B6" w:rsidRDefault="009938B6" w:rsidP="009938B6">
      <w:pPr>
        <w:rPr>
          <w:b/>
          <w:bCs/>
          <w:sz w:val="22"/>
          <w:szCs w:val="22"/>
        </w:rPr>
      </w:pPr>
    </w:p>
    <w:p w14:paraId="736EB41A" w14:textId="624F5FC9" w:rsidR="009938B6" w:rsidRPr="009938B6" w:rsidRDefault="009938B6" w:rsidP="009938B6">
      <w:pPr>
        <w:rPr>
          <w:b/>
          <w:bCs/>
          <w:sz w:val="32"/>
          <w:szCs w:val="32"/>
        </w:rPr>
      </w:pPr>
      <w:r w:rsidRPr="009938B6">
        <w:rPr>
          <w:b/>
          <w:bCs/>
          <w:sz w:val="32"/>
          <w:szCs w:val="32"/>
        </w:rPr>
        <w:t>4) User can perform standard PCA on aggregated ESG category metrics</w:t>
      </w:r>
      <w:r w:rsidR="001D4FAC">
        <w:rPr>
          <w:b/>
          <w:bCs/>
          <w:sz w:val="32"/>
          <w:szCs w:val="32"/>
        </w:rPr>
        <w:t xml:space="preserve">.  </w:t>
      </w:r>
      <w:r w:rsidR="001D4FAC">
        <w:rPr>
          <w:b/>
          <w:bCs/>
        </w:rPr>
        <w:t>-------</w:t>
      </w:r>
      <w:r w:rsidR="001D4FAC">
        <w:rPr>
          <w:b/>
          <w:bCs/>
          <w:color w:val="196B24" w:themeColor="accent3"/>
        </w:rPr>
        <w:t>All Good</w:t>
      </w:r>
    </w:p>
    <w:p w14:paraId="7900441A" w14:textId="77777777" w:rsidR="009938B6" w:rsidRPr="009938B6" w:rsidRDefault="009938B6" w:rsidP="009938B6">
      <w:pPr>
        <w:numPr>
          <w:ilvl w:val="0"/>
          <w:numId w:val="30"/>
        </w:numPr>
        <w:rPr>
          <w:sz w:val="22"/>
          <w:szCs w:val="22"/>
        </w:rPr>
      </w:pPr>
      <w:r w:rsidRPr="009938B6">
        <w:rPr>
          <w:b/>
          <w:bCs/>
          <w:sz w:val="22"/>
          <w:szCs w:val="22"/>
        </w:rPr>
        <w:t>Subtasks</w:t>
      </w:r>
    </w:p>
    <w:p w14:paraId="1A4180A0" w14:textId="77777777" w:rsidR="009938B6" w:rsidRPr="009938B6" w:rsidRDefault="009938B6" w:rsidP="009938B6">
      <w:pPr>
        <w:numPr>
          <w:ilvl w:val="1"/>
          <w:numId w:val="30"/>
        </w:numPr>
        <w:rPr>
          <w:color w:val="4EA72E" w:themeColor="accent6"/>
          <w:sz w:val="22"/>
          <w:szCs w:val="22"/>
        </w:rPr>
      </w:pPr>
      <w:r w:rsidRPr="009938B6">
        <w:rPr>
          <w:b/>
          <w:bCs/>
          <w:color w:val="4EA72E" w:themeColor="accent6"/>
          <w:sz w:val="22"/>
          <w:szCs w:val="22"/>
        </w:rPr>
        <w:t>Backend PCA Module</w:t>
      </w:r>
      <w:r w:rsidRPr="009938B6">
        <w:rPr>
          <w:color w:val="4EA72E" w:themeColor="accent6"/>
          <w:sz w:val="22"/>
          <w:szCs w:val="22"/>
        </w:rPr>
        <w:t>:</w:t>
      </w:r>
    </w:p>
    <w:p w14:paraId="5DF0323F" w14:textId="5098F04D" w:rsidR="009938B6" w:rsidRPr="009938B6" w:rsidRDefault="009938B6" w:rsidP="009938B6">
      <w:pPr>
        <w:numPr>
          <w:ilvl w:val="2"/>
          <w:numId w:val="30"/>
        </w:numPr>
        <w:rPr>
          <w:color w:val="4EA72E" w:themeColor="accent6"/>
          <w:sz w:val="22"/>
          <w:szCs w:val="22"/>
        </w:rPr>
      </w:pPr>
      <w:r w:rsidRPr="009938B6">
        <w:rPr>
          <w:color w:val="4EA72E" w:themeColor="accent6"/>
          <w:sz w:val="22"/>
          <w:szCs w:val="22"/>
        </w:rPr>
        <w:t>Extend or reuse existing PCA code to run on the 6 aggregated category metrics, for chosen industries (Semiconductors, Pharma</w:t>
      </w:r>
      <w:r w:rsidR="001D4FAC">
        <w:rPr>
          <w:color w:val="4EA72E" w:themeColor="accent6"/>
          <w:sz w:val="22"/>
          <w:szCs w:val="22"/>
        </w:rPr>
        <w:t>.    ---</w:t>
      </w:r>
      <w:r w:rsidR="001D4FAC" w:rsidRPr="001D4FAC">
        <w:rPr>
          <w:color w:val="4EA72E" w:themeColor="accent6"/>
          <w:sz w:val="22"/>
          <w:szCs w:val="22"/>
        </w:rPr>
        <w:sym w:font="Wingdings" w:char="F0E0"/>
      </w:r>
      <w:r w:rsidR="001D4FAC">
        <w:rPr>
          <w:color w:val="4EA72E" w:themeColor="accent6"/>
          <w:sz w:val="22"/>
          <w:szCs w:val="22"/>
        </w:rPr>
        <w:t>SB</w:t>
      </w:r>
    </w:p>
    <w:p w14:paraId="62C47699" w14:textId="77777777" w:rsidR="009938B6" w:rsidRPr="009938B6" w:rsidRDefault="009938B6" w:rsidP="009938B6">
      <w:pPr>
        <w:numPr>
          <w:ilvl w:val="1"/>
          <w:numId w:val="30"/>
        </w:numPr>
        <w:rPr>
          <w:sz w:val="22"/>
          <w:szCs w:val="22"/>
        </w:rPr>
      </w:pPr>
      <w:r w:rsidRPr="009938B6">
        <w:rPr>
          <w:b/>
          <w:bCs/>
          <w:sz w:val="22"/>
          <w:szCs w:val="22"/>
        </w:rPr>
        <w:t>Normalization</w:t>
      </w:r>
      <w:r w:rsidRPr="009938B6">
        <w:rPr>
          <w:sz w:val="22"/>
          <w:szCs w:val="22"/>
        </w:rPr>
        <w:t>:</w:t>
      </w:r>
    </w:p>
    <w:p w14:paraId="2606B203" w14:textId="6A37A522" w:rsidR="009938B6" w:rsidRPr="009938B6" w:rsidRDefault="009938B6" w:rsidP="009938B6">
      <w:pPr>
        <w:numPr>
          <w:ilvl w:val="2"/>
          <w:numId w:val="30"/>
        </w:numPr>
        <w:rPr>
          <w:sz w:val="22"/>
          <w:szCs w:val="22"/>
        </w:rPr>
      </w:pPr>
      <w:r w:rsidRPr="009938B6">
        <w:rPr>
          <w:sz w:val="22"/>
          <w:szCs w:val="22"/>
        </w:rPr>
        <w:t>Automatically standardize the 6 aggregated metrics prior to PCA.</w:t>
      </w:r>
      <w:r w:rsidR="001D4FAC">
        <w:rPr>
          <w:sz w:val="22"/>
          <w:szCs w:val="22"/>
        </w:rPr>
        <w:t xml:space="preserve"> ----SB</w:t>
      </w:r>
    </w:p>
    <w:p w14:paraId="69E7DC2D" w14:textId="77777777" w:rsidR="009938B6" w:rsidRPr="009938B6" w:rsidRDefault="009938B6" w:rsidP="009938B6">
      <w:pPr>
        <w:numPr>
          <w:ilvl w:val="1"/>
          <w:numId w:val="30"/>
        </w:numPr>
        <w:rPr>
          <w:color w:val="4EA72E" w:themeColor="accent6"/>
          <w:sz w:val="22"/>
          <w:szCs w:val="22"/>
        </w:rPr>
      </w:pPr>
      <w:r w:rsidRPr="009938B6">
        <w:rPr>
          <w:b/>
          <w:bCs/>
          <w:color w:val="4EA72E" w:themeColor="accent6"/>
          <w:sz w:val="22"/>
          <w:szCs w:val="22"/>
        </w:rPr>
        <w:t>Scree &amp; Biplot</w:t>
      </w:r>
      <w:r w:rsidRPr="009938B6">
        <w:rPr>
          <w:color w:val="4EA72E" w:themeColor="accent6"/>
          <w:sz w:val="22"/>
          <w:szCs w:val="22"/>
        </w:rPr>
        <w:t>:</w:t>
      </w:r>
    </w:p>
    <w:p w14:paraId="7EF6A84C" w14:textId="77777777" w:rsidR="009938B6" w:rsidRPr="009938B6" w:rsidRDefault="009938B6" w:rsidP="009938B6">
      <w:pPr>
        <w:numPr>
          <w:ilvl w:val="2"/>
          <w:numId w:val="30"/>
        </w:numPr>
        <w:rPr>
          <w:color w:val="4EA72E" w:themeColor="accent6"/>
          <w:sz w:val="22"/>
          <w:szCs w:val="22"/>
        </w:rPr>
      </w:pPr>
      <w:r w:rsidRPr="009938B6">
        <w:rPr>
          <w:color w:val="4EA72E" w:themeColor="accent6"/>
          <w:sz w:val="22"/>
          <w:szCs w:val="22"/>
        </w:rPr>
        <w:t>Visualize the explained variance by each principal component.</w:t>
      </w:r>
    </w:p>
    <w:p w14:paraId="57A378C6" w14:textId="4C21B4DE" w:rsidR="009938B6" w:rsidRPr="009938B6" w:rsidRDefault="009938B6" w:rsidP="009938B6">
      <w:pPr>
        <w:numPr>
          <w:ilvl w:val="2"/>
          <w:numId w:val="30"/>
        </w:numPr>
        <w:rPr>
          <w:color w:val="4EA72E" w:themeColor="accent6"/>
          <w:sz w:val="22"/>
          <w:szCs w:val="22"/>
        </w:rPr>
      </w:pPr>
      <w:r w:rsidRPr="009938B6">
        <w:rPr>
          <w:color w:val="4EA72E" w:themeColor="accent6"/>
          <w:sz w:val="22"/>
          <w:szCs w:val="22"/>
        </w:rPr>
        <w:t xml:space="preserve">Show biplot to interpret aggregated categories’ </w:t>
      </w:r>
      <w:r w:rsidR="001D4FAC" w:rsidRPr="009938B6">
        <w:rPr>
          <w:color w:val="4EA72E" w:themeColor="accent6"/>
          <w:sz w:val="22"/>
          <w:szCs w:val="22"/>
        </w:rPr>
        <w:t>influence.</w:t>
      </w:r>
      <w:r w:rsidR="001D4FAC">
        <w:rPr>
          <w:color w:val="4EA72E" w:themeColor="accent6"/>
          <w:sz w:val="22"/>
          <w:szCs w:val="22"/>
        </w:rPr>
        <w:t xml:space="preserve"> ---------</w:t>
      </w:r>
      <w:r w:rsidR="001D4FAC" w:rsidRPr="001D4FAC">
        <w:rPr>
          <w:color w:val="4EA72E" w:themeColor="accent6"/>
          <w:sz w:val="22"/>
          <w:szCs w:val="22"/>
        </w:rPr>
        <w:sym w:font="Wingdings" w:char="F0E0"/>
      </w:r>
      <w:r w:rsidR="0039168D">
        <w:rPr>
          <w:color w:val="4EA72E" w:themeColor="accent6"/>
          <w:sz w:val="22"/>
          <w:szCs w:val="22"/>
        </w:rPr>
        <w:t>VP, JC</w:t>
      </w:r>
    </w:p>
    <w:p w14:paraId="355D25DD" w14:textId="77777777" w:rsidR="009938B6" w:rsidRPr="009938B6" w:rsidRDefault="009938B6" w:rsidP="009938B6">
      <w:pPr>
        <w:numPr>
          <w:ilvl w:val="1"/>
          <w:numId w:val="30"/>
        </w:numPr>
        <w:rPr>
          <w:sz w:val="22"/>
          <w:szCs w:val="22"/>
        </w:rPr>
      </w:pPr>
      <w:r w:rsidRPr="009938B6">
        <w:rPr>
          <w:b/>
          <w:bCs/>
          <w:sz w:val="22"/>
          <w:szCs w:val="22"/>
        </w:rPr>
        <w:t>Testing</w:t>
      </w:r>
      <w:r w:rsidRPr="009938B6">
        <w:rPr>
          <w:sz w:val="22"/>
          <w:szCs w:val="22"/>
        </w:rPr>
        <w:t>:</w:t>
      </w:r>
    </w:p>
    <w:p w14:paraId="1FAE3EB7" w14:textId="2D06195A" w:rsidR="009938B6" w:rsidRPr="009938B6" w:rsidRDefault="009938B6" w:rsidP="009938B6">
      <w:pPr>
        <w:numPr>
          <w:ilvl w:val="2"/>
          <w:numId w:val="30"/>
        </w:numPr>
        <w:rPr>
          <w:sz w:val="22"/>
          <w:szCs w:val="22"/>
        </w:rPr>
      </w:pPr>
      <w:r w:rsidRPr="009938B6">
        <w:rPr>
          <w:sz w:val="22"/>
          <w:szCs w:val="22"/>
        </w:rPr>
        <w:t>Compare results to manually computed examples or smaller test sets.</w:t>
      </w:r>
      <w:r w:rsidR="001D4FAC">
        <w:rPr>
          <w:sz w:val="22"/>
          <w:szCs w:val="22"/>
        </w:rPr>
        <w:t xml:space="preserve"> –</w:t>
      </w:r>
      <w:r w:rsidR="0039168D">
        <w:rPr>
          <w:sz w:val="22"/>
          <w:szCs w:val="22"/>
        </w:rPr>
        <w:t>VN, PS</w:t>
      </w:r>
    </w:p>
    <w:p w14:paraId="5D4E8C5A" w14:textId="2359CEE7" w:rsidR="009938B6" w:rsidRPr="009938B6" w:rsidRDefault="009938B6" w:rsidP="009938B6">
      <w:pPr>
        <w:rPr>
          <w:b/>
          <w:bCs/>
          <w:sz w:val="32"/>
          <w:szCs w:val="32"/>
        </w:rPr>
      </w:pPr>
      <w:r w:rsidRPr="009938B6">
        <w:rPr>
          <w:b/>
          <w:bCs/>
          <w:sz w:val="32"/>
          <w:szCs w:val="32"/>
        </w:rPr>
        <w:t>5) User can run ontology-enhanced PCA and compare with standard PCA</w:t>
      </w:r>
      <w:r w:rsidR="001D4FAC">
        <w:rPr>
          <w:b/>
          <w:bCs/>
          <w:sz w:val="32"/>
          <w:szCs w:val="32"/>
        </w:rPr>
        <w:t xml:space="preserve"> </w:t>
      </w:r>
      <w:r w:rsidR="001D4FAC">
        <w:rPr>
          <w:b/>
          <w:bCs/>
        </w:rPr>
        <w:t>---</w:t>
      </w:r>
      <w:r w:rsidR="001D4FAC">
        <w:rPr>
          <w:b/>
          <w:bCs/>
          <w:color w:val="196B24" w:themeColor="accent3"/>
        </w:rPr>
        <w:t>All Good</w:t>
      </w:r>
    </w:p>
    <w:p w14:paraId="296B42B8" w14:textId="77777777" w:rsidR="009938B6" w:rsidRPr="009938B6" w:rsidRDefault="009938B6" w:rsidP="009938B6">
      <w:pPr>
        <w:numPr>
          <w:ilvl w:val="0"/>
          <w:numId w:val="31"/>
        </w:numPr>
        <w:rPr>
          <w:sz w:val="22"/>
          <w:szCs w:val="22"/>
        </w:rPr>
      </w:pPr>
      <w:r w:rsidRPr="009938B6">
        <w:rPr>
          <w:b/>
          <w:bCs/>
          <w:sz w:val="22"/>
          <w:szCs w:val="22"/>
        </w:rPr>
        <w:t>Subtasks</w:t>
      </w:r>
    </w:p>
    <w:p w14:paraId="12EB6783" w14:textId="77777777" w:rsidR="009938B6" w:rsidRPr="009938B6" w:rsidRDefault="009938B6" w:rsidP="009938B6">
      <w:pPr>
        <w:numPr>
          <w:ilvl w:val="1"/>
          <w:numId w:val="31"/>
        </w:numPr>
        <w:rPr>
          <w:color w:val="4EA72E" w:themeColor="accent6"/>
          <w:sz w:val="22"/>
          <w:szCs w:val="22"/>
        </w:rPr>
      </w:pPr>
      <w:r w:rsidRPr="009938B6">
        <w:rPr>
          <w:b/>
          <w:bCs/>
          <w:color w:val="4EA72E" w:themeColor="accent6"/>
          <w:sz w:val="22"/>
          <w:szCs w:val="22"/>
        </w:rPr>
        <w:t>Ontology-Aware Weighting</w:t>
      </w:r>
      <w:r w:rsidRPr="009938B6">
        <w:rPr>
          <w:color w:val="4EA72E" w:themeColor="accent6"/>
          <w:sz w:val="22"/>
          <w:szCs w:val="22"/>
        </w:rPr>
        <w:t>:</w:t>
      </w:r>
    </w:p>
    <w:p w14:paraId="6BEEB7D2" w14:textId="48201E1E" w:rsidR="009938B6" w:rsidRDefault="009938B6" w:rsidP="009938B6">
      <w:pPr>
        <w:numPr>
          <w:ilvl w:val="2"/>
          <w:numId w:val="31"/>
        </w:numPr>
        <w:rPr>
          <w:color w:val="4EA72E" w:themeColor="accent6"/>
          <w:sz w:val="22"/>
          <w:szCs w:val="22"/>
        </w:rPr>
      </w:pPr>
      <w:r w:rsidRPr="009938B6">
        <w:rPr>
          <w:color w:val="4EA72E" w:themeColor="accent6"/>
          <w:sz w:val="22"/>
          <w:szCs w:val="22"/>
        </w:rPr>
        <w:t>If a user selects “Ontology-Enhanced PCA,” retrieve relevant ontology weighting or relationships from the knowledge-graph microservice (e.g., some metrics might have higher weights if flagged “material” in that industry</w:t>
      </w:r>
      <w:proofErr w:type="gramStart"/>
      <w:r w:rsidRPr="009938B6">
        <w:rPr>
          <w:color w:val="4EA72E" w:themeColor="accent6"/>
          <w:sz w:val="22"/>
          <w:szCs w:val="22"/>
        </w:rPr>
        <w:t>).</w:t>
      </w:r>
      <w:r w:rsidR="001D4FAC">
        <w:rPr>
          <w:color w:val="4EA72E" w:themeColor="accent6"/>
          <w:sz w:val="22"/>
          <w:szCs w:val="22"/>
        </w:rPr>
        <w:t>----</w:t>
      </w:r>
      <w:proofErr w:type="gramEnd"/>
      <w:r w:rsidR="001D4FAC" w:rsidRPr="001D4FAC">
        <w:rPr>
          <w:color w:val="4EA72E" w:themeColor="accent6"/>
          <w:sz w:val="22"/>
          <w:szCs w:val="22"/>
        </w:rPr>
        <w:sym w:font="Wingdings" w:char="F0E0"/>
      </w:r>
      <w:r w:rsidR="001D4FAC">
        <w:rPr>
          <w:color w:val="4EA72E" w:themeColor="accent6"/>
          <w:sz w:val="22"/>
          <w:szCs w:val="22"/>
        </w:rPr>
        <w:t>VP,SB</w:t>
      </w:r>
    </w:p>
    <w:p w14:paraId="5173634E" w14:textId="77777777" w:rsidR="001D4FAC" w:rsidRDefault="001D4FAC" w:rsidP="001D4FAC">
      <w:pPr>
        <w:rPr>
          <w:color w:val="4EA72E" w:themeColor="accent6"/>
          <w:sz w:val="22"/>
          <w:szCs w:val="22"/>
        </w:rPr>
      </w:pPr>
    </w:p>
    <w:p w14:paraId="700A7FAA" w14:textId="77777777" w:rsidR="001D4FAC" w:rsidRDefault="001D4FAC" w:rsidP="001D4FAC">
      <w:pPr>
        <w:rPr>
          <w:color w:val="4EA72E" w:themeColor="accent6"/>
          <w:sz w:val="22"/>
          <w:szCs w:val="22"/>
        </w:rPr>
      </w:pPr>
    </w:p>
    <w:p w14:paraId="23EC401A" w14:textId="77777777" w:rsidR="001D4FAC" w:rsidRPr="009938B6" w:rsidRDefault="001D4FAC" w:rsidP="001D4FAC">
      <w:pPr>
        <w:rPr>
          <w:color w:val="4EA72E" w:themeColor="accent6"/>
          <w:sz w:val="22"/>
          <w:szCs w:val="22"/>
        </w:rPr>
      </w:pPr>
    </w:p>
    <w:p w14:paraId="400EEC13" w14:textId="77777777" w:rsidR="009938B6" w:rsidRPr="009938B6" w:rsidRDefault="009938B6" w:rsidP="009938B6">
      <w:pPr>
        <w:numPr>
          <w:ilvl w:val="1"/>
          <w:numId w:val="31"/>
        </w:numPr>
        <w:rPr>
          <w:sz w:val="22"/>
          <w:szCs w:val="22"/>
        </w:rPr>
      </w:pPr>
      <w:r w:rsidRPr="009938B6">
        <w:rPr>
          <w:b/>
          <w:bCs/>
          <w:sz w:val="22"/>
          <w:szCs w:val="22"/>
        </w:rPr>
        <w:lastRenderedPageBreak/>
        <w:t>Computational Pipeline</w:t>
      </w:r>
      <w:r w:rsidRPr="009938B6">
        <w:rPr>
          <w:sz w:val="22"/>
          <w:szCs w:val="22"/>
        </w:rPr>
        <w:t>:</w:t>
      </w:r>
    </w:p>
    <w:p w14:paraId="17836740" w14:textId="1A68889B" w:rsidR="009938B6" w:rsidRDefault="009938B6" w:rsidP="009938B6">
      <w:pPr>
        <w:numPr>
          <w:ilvl w:val="2"/>
          <w:numId w:val="31"/>
        </w:numPr>
        <w:rPr>
          <w:sz w:val="22"/>
          <w:szCs w:val="22"/>
        </w:rPr>
      </w:pPr>
      <w:r w:rsidRPr="009938B6">
        <w:rPr>
          <w:sz w:val="22"/>
          <w:szCs w:val="22"/>
        </w:rPr>
        <w:t>Integrate those ontology-based weights into the same PCA pipeline.</w:t>
      </w:r>
      <w:r w:rsidR="001D4FAC">
        <w:rPr>
          <w:sz w:val="22"/>
          <w:szCs w:val="22"/>
        </w:rPr>
        <w:t xml:space="preserve"> ---</w:t>
      </w:r>
      <w:proofErr w:type="gramStart"/>
      <w:r w:rsidR="001D4FAC">
        <w:rPr>
          <w:sz w:val="22"/>
          <w:szCs w:val="22"/>
        </w:rPr>
        <w:t>SB,JC</w:t>
      </w:r>
      <w:proofErr w:type="gramEnd"/>
    </w:p>
    <w:p w14:paraId="2E1D0378" w14:textId="77777777" w:rsidR="001D4FAC" w:rsidRPr="009938B6" w:rsidRDefault="001D4FAC" w:rsidP="001D4FAC">
      <w:pPr>
        <w:ind w:left="1800"/>
        <w:rPr>
          <w:sz w:val="22"/>
          <w:szCs w:val="22"/>
        </w:rPr>
      </w:pPr>
    </w:p>
    <w:p w14:paraId="271CCDA1" w14:textId="77777777" w:rsidR="009938B6" w:rsidRPr="009938B6" w:rsidRDefault="009938B6" w:rsidP="009938B6">
      <w:pPr>
        <w:numPr>
          <w:ilvl w:val="1"/>
          <w:numId w:val="31"/>
        </w:numPr>
        <w:rPr>
          <w:sz w:val="22"/>
          <w:szCs w:val="22"/>
        </w:rPr>
      </w:pPr>
      <w:r w:rsidRPr="009938B6">
        <w:rPr>
          <w:b/>
          <w:bCs/>
          <w:sz w:val="22"/>
          <w:szCs w:val="22"/>
        </w:rPr>
        <w:t>Comparison View</w:t>
      </w:r>
      <w:r w:rsidRPr="009938B6">
        <w:rPr>
          <w:sz w:val="22"/>
          <w:szCs w:val="22"/>
        </w:rPr>
        <w:t>:</w:t>
      </w:r>
    </w:p>
    <w:p w14:paraId="170968FD" w14:textId="28496E4F" w:rsidR="009938B6" w:rsidRPr="009938B6" w:rsidRDefault="009938B6" w:rsidP="009938B6">
      <w:pPr>
        <w:numPr>
          <w:ilvl w:val="2"/>
          <w:numId w:val="31"/>
        </w:numPr>
        <w:rPr>
          <w:sz w:val="22"/>
          <w:szCs w:val="22"/>
        </w:rPr>
      </w:pPr>
      <w:r w:rsidRPr="009938B6">
        <w:rPr>
          <w:sz w:val="22"/>
          <w:szCs w:val="22"/>
        </w:rPr>
        <w:t xml:space="preserve">Show side-by-side difference in the explained variance or principal components vs. the standard </w:t>
      </w:r>
      <w:proofErr w:type="gramStart"/>
      <w:r w:rsidRPr="009938B6">
        <w:rPr>
          <w:sz w:val="22"/>
          <w:szCs w:val="22"/>
        </w:rPr>
        <w:t>PCA.</w:t>
      </w:r>
      <w:r w:rsidR="001D4FAC">
        <w:rPr>
          <w:sz w:val="22"/>
          <w:szCs w:val="22"/>
        </w:rPr>
        <w:t>----</w:t>
      </w:r>
      <w:proofErr w:type="gramEnd"/>
      <w:r w:rsidR="001D4FAC">
        <w:rPr>
          <w:sz w:val="22"/>
          <w:szCs w:val="22"/>
        </w:rPr>
        <w:t>VN,JC</w:t>
      </w:r>
    </w:p>
    <w:p w14:paraId="5F0D8108" w14:textId="77777777" w:rsidR="009938B6" w:rsidRPr="009938B6" w:rsidRDefault="009938B6" w:rsidP="009938B6">
      <w:pPr>
        <w:numPr>
          <w:ilvl w:val="1"/>
          <w:numId w:val="31"/>
        </w:numPr>
        <w:rPr>
          <w:sz w:val="22"/>
          <w:szCs w:val="22"/>
        </w:rPr>
      </w:pPr>
      <w:r w:rsidRPr="009938B6">
        <w:rPr>
          <w:b/>
          <w:bCs/>
          <w:sz w:val="22"/>
          <w:szCs w:val="22"/>
        </w:rPr>
        <w:t>Integration Testing</w:t>
      </w:r>
      <w:r w:rsidRPr="009938B6">
        <w:rPr>
          <w:sz w:val="22"/>
          <w:szCs w:val="22"/>
        </w:rPr>
        <w:t>:</w:t>
      </w:r>
    </w:p>
    <w:p w14:paraId="241C08EB" w14:textId="6159BF71" w:rsidR="009938B6" w:rsidRDefault="009938B6" w:rsidP="009938B6">
      <w:pPr>
        <w:numPr>
          <w:ilvl w:val="2"/>
          <w:numId w:val="31"/>
        </w:numPr>
        <w:rPr>
          <w:sz w:val="22"/>
          <w:szCs w:val="22"/>
        </w:rPr>
      </w:pPr>
      <w:r w:rsidRPr="009938B6">
        <w:rPr>
          <w:sz w:val="22"/>
          <w:szCs w:val="22"/>
        </w:rPr>
        <w:t>Confirm data flow from ontology microservice to metrics computing layer is correct.</w:t>
      </w:r>
      <w:r w:rsidR="001D4FAC">
        <w:rPr>
          <w:sz w:val="22"/>
          <w:szCs w:val="22"/>
        </w:rPr>
        <w:t xml:space="preserve"> ---VP</w:t>
      </w:r>
    </w:p>
    <w:p w14:paraId="45DC11F8" w14:textId="77777777" w:rsidR="001D4FAC" w:rsidRPr="009938B6" w:rsidRDefault="001D4FAC" w:rsidP="001D4FAC">
      <w:pPr>
        <w:rPr>
          <w:sz w:val="22"/>
          <w:szCs w:val="22"/>
        </w:rPr>
      </w:pPr>
    </w:p>
    <w:p w14:paraId="225A1160" w14:textId="61235869" w:rsidR="003116AE" w:rsidRPr="003116AE" w:rsidRDefault="003116AE" w:rsidP="003116AE">
      <w:pPr>
        <w:rPr>
          <w:b/>
          <w:bCs/>
          <w:sz w:val="36"/>
          <w:szCs w:val="36"/>
        </w:rPr>
      </w:pPr>
      <w:r w:rsidRPr="003116AE">
        <w:rPr>
          <w:b/>
          <w:bCs/>
          <w:sz w:val="36"/>
          <w:szCs w:val="36"/>
        </w:rPr>
        <w:t>Sprint 3: Final Integration, Advanced Refinements, &amp; Wrap-Up</w:t>
      </w:r>
      <w:r w:rsidR="0039168D">
        <w:rPr>
          <w:b/>
          <w:bCs/>
          <w:sz w:val="36"/>
          <w:szCs w:val="36"/>
        </w:rPr>
        <w:t>-</w:t>
      </w:r>
      <w:r w:rsidR="0039168D" w:rsidRPr="0039168D">
        <w:rPr>
          <w:b/>
          <w:bCs/>
          <w:sz w:val="36"/>
          <w:szCs w:val="36"/>
        </w:rPr>
        <w:sym w:font="Wingdings" w:char="F0E0"/>
      </w:r>
      <w:r w:rsidR="0039168D">
        <w:rPr>
          <w:b/>
          <w:bCs/>
        </w:rPr>
        <w:t>---</w:t>
      </w:r>
      <w:r w:rsidR="0039168D">
        <w:rPr>
          <w:b/>
          <w:bCs/>
          <w:color w:val="196B24" w:themeColor="accent3"/>
        </w:rPr>
        <w:t>All Good</w:t>
      </w:r>
    </w:p>
    <w:p w14:paraId="24001140" w14:textId="77777777" w:rsidR="003116AE" w:rsidRDefault="003116AE" w:rsidP="003116AE">
      <w:pPr>
        <w:rPr>
          <w:sz w:val="32"/>
          <w:szCs w:val="32"/>
        </w:rPr>
      </w:pPr>
    </w:p>
    <w:p w14:paraId="49D2AD13" w14:textId="3F12FDFB" w:rsidR="003116AE" w:rsidRPr="003116AE" w:rsidRDefault="003116AE" w:rsidP="003116AE">
      <w:pPr>
        <w:rPr>
          <w:b/>
          <w:bCs/>
          <w:sz w:val="32"/>
          <w:szCs w:val="32"/>
        </w:rPr>
      </w:pPr>
      <w:r w:rsidRPr="003116AE">
        <w:rPr>
          <w:b/>
          <w:bCs/>
          <w:sz w:val="32"/>
          <w:szCs w:val="32"/>
        </w:rPr>
        <w:t>1) User can extend coverage to additional industries beyond Semiconductors &amp; Pharmaceuticals</w:t>
      </w:r>
      <w:r w:rsidR="0039168D">
        <w:rPr>
          <w:b/>
          <w:bCs/>
          <w:sz w:val="32"/>
          <w:szCs w:val="32"/>
        </w:rPr>
        <w:t>-</w:t>
      </w:r>
    </w:p>
    <w:p w14:paraId="5918166D" w14:textId="7D1EF78D" w:rsidR="003116AE" w:rsidRPr="003116AE" w:rsidRDefault="003116AE" w:rsidP="003116AE">
      <w:pPr>
        <w:rPr>
          <w:color w:val="FF0000"/>
          <w:sz w:val="22"/>
          <w:szCs w:val="22"/>
        </w:rPr>
      </w:pPr>
      <w:r w:rsidRPr="003116AE">
        <w:rPr>
          <w:color w:val="FF0000"/>
          <w:sz w:val="22"/>
          <w:szCs w:val="22"/>
        </w:rPr>
        <w:t>(If time permits, or keep it minimal but feasible)</w:t>
      </w:r>
    </w:p>
    <w:p w14:paraId="0C212CC4" w14:textId="77777777" w:rsidR="003116AE" w:rsidRDefault="003116AE" w:rsidP="003116AE">
      <w:pPr>
        <w:rPr>
          <w:sz w:val="22"/>
          <w:szCs w:val="22"/>
        </w:rPr>
      </w:pPr>
      <w:r w:rsidRPr="003116AE">
        <w:rPr>
          <w:sz w:val="22"/>
          <w:szCs w:val="22"/>
        </w:rPr>
        <w:t>Subtasks</w:t>
      </w:r>
    </w:p>
    <w:p w14:paraId="73180FB1" w14:textId="77777777" w:rsidR="003116AE" w:rsidRPr="003116AE" w:rsidRDefault="003116AE" w:rsidP="003116AE">
      <w:pPr>
        <w:rPr>
          <w:sz w:val="22"/>
          <w:szCs w:val="22"/>
        </w:rPr>
      </w:pPr>
    </w:p>
    <w:p w14:paraId="6FBF1485" w14:textId="4BC88910" w:rsidR="003116AE" w:rsidRPr="003116AE" w:rsidRDefault="003116AE" w:rsidP="003116AE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3116AE">
        <w:rPr>
          <w:b/>
          <w:bCs/>
          <w:sz w:val="22"/>
          <w:szCs w:val="22"/>
        </w:rPr>
        <w:t xml:space="preserve">SASB/IFRS Industry Extension: </w:t>
      </w:r>
      <w:r w:rsidRPr="003116AE">
        <w:rPr>
          <w:sz w:val="22"/>
          <w:szCs w:val="22"/>
        </w:rPr>
        <w:t xml:space="preserve">Integrate more industry-matched files or refine existing script to handle multiple new </w:t>
      </w:r>
      <w:proofErr w:type="gramStart"/>
      <w:r w:rsidRPr="003116AE">
        <w:rPr>
          <w:sz w:val="22"/>
          <w:szCs w:val="22"/>
        </w:rPr>
        <w:t>industries.</w:t>
      </w:r>
      <w:r w:rsidR="0039168D">
        <w:rPr>
          <w:sz w:val="22"/>
          <w:szCs w:val="22"/>
        </w:rPr>
        <w:t>---</w:t>
      </w:r>
      <w:proofErr w:type="gramEnd"/>
      <w:r w:rsidR="0039168D">
        <w:rPr>
          <w:sz w:val="22"/>
          <w:szCs w:val="22"/>
        </w:rPr>
        <w:t>VP,VN</w:t>
      </w:r>
    </w:p>
    <w:p w14:paraId="108330CC" w14:textId="4BE3BEA9" w:rsidR="003116AE" w:rsidRPr="003116AE" w:rsidRDefault="003116AE" w:rsidP="003116AE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3116AE">
        <w:rPr>
          <w:b/>
          <w:bCs/>
          <w:sz w:val="22"/>
          <w:szCs w:val="22"/>
        </w:rPr>
        <w:t>UI Industry Selector:</w:t>
      </w:r>
      <w:r w:rsidRPr="003116AE">
        <w:rPr>
          <w:sz w:val="22"/>
          <w:szCs w:val="22"/>
        </w:rPr>
        <w:t xml:space="preserve"> Update the GUI to include any newly added industries in a dropdown/</w:t>
      </w:r>
      <w:proofErr w:type="gramStart"/>
      <w:r w:rsidRPr="003116AE">
        <w:rPr>
          <w:sz w:val="22"/>
          <w:szCs w:val="22"/>
        </w:rPr>
        <w:t>filter.</w:t>
      </w:r>
      <w:r w:rsidR="0039168D">
        <w:rPr>
          <w:sz w:val="22"/>
          <w:szCs w:val="22"/>
        </w:rPr>
        <w:t>---</w:t>
      </w:r>
      <w:proofErr w:type="gramEnd"/>
      <w:r w:rsidR="0039168D">
        <w:rPr>
          <w:sz w:val="22"/>
          <w:szCs w:val="22"/>
        </w:rPr>
        <w:t>JC,PS</w:t>
      </w:r>
    </w:p>
    <w:p w14:paraId="13F3CCF7" w14:textId="3132DA9E" w:rsidR="003116AE" w:rsidRPr="003116AE" w:rsidRDefault="003116AE" w:rsidP="003116AE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3116AE">
        <w:rPr>
          <w:b/>
          <w:bCs/>
          <w:sz w:val="22"/>
          <w:szCs w:val="22"/>
        </w:rPr>
        <w:t>Verification:</w:t>
      </w:r>
      <w:r w:rsidRPr="003116AE">
        <w:rPr>
          <w:sz w:val="22"/>
          <w:szCs w:val="22"/>
        </w:rPr>
        <w:t xml:space="preserve"> Quickly test the extended EDA pipeline (aggregated metrics, PCA) for at least one new industry (e.g., “Automobile” or “Energy”</w:t>
      </w:r>
      <w:proofErr w:type="gramStart"/>
      <w:r w:rsidRPr="003116AE">
        <w:rPr>
          <w:sz w:val="22"/>
          <w:szCs w:val="22"/>
        </w:rPr>
        <w:t>).</w:t>
      </w:r>
      <w:r w:rsidR="0039168D">
        <w:rPr>
          <w:sz w:val="22"/>
          <w:szCs w:val="22"/>
        </w:rPr>
        <w:t>---</w:t>
      </w:r>
      <w:proofErr w:type="gramEnd"/>
      <w:r w:rsidR="0039168D">
        <w:rPr>
          <w:sz w:val="22"/>
          <w:szCs w:val="22"/>
        </w:rPr>
        <w:t>SB</w:t>
      </w:r>
    </w:p>
    <w:p w14:paraId="2825F2E3" w14:textId="2135717C" w:rsidR="009938B6" w:rsidRDefault="003116AE" w:rsidP="003116AE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003116AE">
        <w:rPr>
          <w:b/>
          <w:bCs/>
          <w:sz w:val="22"/>
          <w:szCs w:val="22"/>
        </w:rPr>
        <w:t>Documentation:</w:t>
      </w:r>
      <w:r w:rsidRPr="003116AE">
        <w:rPr>
          <w:sz w:val="22"/>
          <w:szCs w:val="22"/>
        </w:rPr>
        <w:t xml:space="preserve"> Note each newly supported industry in the system help or user </w:t>
      </w:r>
      <w:proofErr w:type="gramStart"/>
      <w:r w:rsidRPr="003116AE">
        <w:rPr>
          <w:sz w:val="22"/>
          <w:szCs w:val="22"/>
        </w:rPr>
        <w:t>guide.</w:t>
      </w:r>
      <w:r w:rsidR="0039168D">
        <w:rPr>
          <w:sz w:val="22"/>
          <w:szCs w:val="22"/>
        </w:rPr>
        <w:t>---</w:t>
      </w:r>
      <w:proofErr w:type="gramEnd"/>
      <w:r w:rsidR="0039168D">
        <w:rPr>
          <w:sz w:val="22"/>
          <w:szCs w:val="22"/>
        </w:rPr>
        <w:t>SB</w:t>
      </w:r>
    </w:p>
    <w:p w14:paraId="075B468C" w14:textId="77777777" w:rsidR="003116AE" w:rsidRDefault="003116AE" w:rsidP="003116AE">
      <w:pPr>
        <w:pStyle w:val="ListParagraph"/>
        <w:rPr>
          <w:sz w:val="22"/>
          <w:szCs w:val="22"/>
        </w:rPr>
      </w:pPr>
    </w:p>
    <w:p w14:paraId="498EE330" w14:textId="77777777" w:rsidR="0039168D" w:rsidRDefault="0039168D" w:rsidP="003116AE">
      <w:pPr>
        <w:rPr>
          <w:b/>
          <w:bCs/>
          <w:color w:val="FF0000"/>
          <w:sz w:val="28"/>
          <w:szCs w:val="28"/>
        </w:rPr>
      </w:pPr>
    </w:p>
    <w:p w14:paraId="2EE1B481" w14:textId="26EC1283" w:rsidR="003116AE" w:rsidRPr="003116AE" w:rsidRDefault="003116AE" w:rsidP="003116AE">
      <w:pPr>
        <w:rPr>
          <w:b/>
          <w:bCs/>
          <w:color w:val="FF0000"/>
          <w:sz w:val="28"/>
          <w:szCs w:val="28"/>
        </w:rPr>
      </w:pPr>
      <w:r w:rsidRPr="003116AE">
        <w:rPr>
          <w:b/>
          <w:bCs/>
          <w:color w:val="FF0000"/>
          <w:sz w:val="28"/>
          <w:szCs w:val="28"/>
        </w:rPr>
        <w:lastRenderedPageBreak/>
        <w:t>2) User can detect anomalies or outliers in ESG data (Optional advanced feature)</w:t>
      </w:r>
    </w:p>
    <w:p w14:paraId="23D68BE3" w14:textId="77777777" w:rsidR="003116AE" w:rsidRPr="003116AE" w:rsidRDefault="003116AE" w:rsidP="003116AE">
      <w:pPr>
        <w:numPr>
          <w:ilvl w:val="0"/>
          <w:numId w:val="33"/>
        </w:numPr>
        <w:rPr>
          <w:color w:val="FF0000"/>
          <w:sz w:val="22"/>
          <w:szCs w:val="22"/>
        </w:rPr>
      </w:pPr>
      <w:r w:rsidRPr="003116AE">
        <w:rPr>
          <w:b/>
          <w:bCs/>
          <w:color w:val="FF0000"/>
          <w:sz w:val="22"/>
          <w:szCs w:val="22"/>
        </w:rPr>
        <w:t>Subtasks</w:t>
      </w:r>
    </w:p>
    <w:p w14:paraId="78C157D5" w14:textId="77777777" w:rsidR="003116AE" w:rsidRPr="003116AE" w:rsidRDefault="003116AE" w:rsidP="003116AE">
      <w:pPr>
        <w:numPr>
          <w:ilvl w:val="1"/>
          <w:numId w:val="33"/>
        </w:numPr>
        <w:rPr>
          <w:color w:val="FF0000"/>
          <w:sz w:val="22"/>
          <w:szCs w:val="22"/>
        </w:rPr>
      </w:pPr>
      <w:r w:rsidRPr="003116AE">
        <w:rPr>
          <w:b/>
          <w:bCs/>
          <w:color w:val="FF0000"/>
          <w:sz w:val="22"/>
          <w:szCs w:val="22"/>
        </w:rPr>
        <w:t>PCA Reconstruction Error</w:t>
      </w:r>
      <w:r w:rsidRPr="003116AE">
        <w:rPr>
          <w:color w:val="FF0000"/>
          <w:sz w:val="22"/>
          <w:szCs w:val="22"/>
        </w:rPr>
        <w:t>: Implement a function that uses PCA to detect potential outliers in aggregated ESG category metrics.</w:t>
      </w:r>
    </w:p>
    <w:p w14:paraId="2C537473" w14:textId="77777777" w:rsidR="003116AE" w:rsidRPr="003116AE" w:rsidRDefault="003116AE" w:rsidP="003116AE">
      <w:pPr>
        <w:numPr>
          <w:ilvl w:val="1"/>
          <w:numId w:val="33"/>
        </w:numPr>
        <w:rPr>
          <w:color w:val="FF0000"/>
          <w:sz w:val="22"/>
          <w:szCs w:val="22"/>
        </w:rPr>
      </w:pPr>
      <w:r w:rsidRPr="003116AE">
        <w:rPr>
          <w:b/>
          <w:bCs/>
          <w:color w:val="FF0000"/>
          <w:sz w:val="22"/>
          <w:szCs w:val="22"/>
        </w:rPr>
        <w:t>UI Indicators</w:t>
      </w:r>
      <w:r w:rsidRPr="003116AE">
        <w:rPr>
          <w:color w:val="FF0000"/>
          <w:sz w:val="22"/>
          <w:szCs w:val="22"/>
        </w:rPr>
        <w:t>: Highlight or tag data points with suspiciously high reconstruction error or that deviate significantly from industry norms.</w:t>
      </w:r>
    </w:p>
    <w:p w14:paraId="18A7332D" w14:textId="77777777" w:rsidR="003116AE" w:rsidRPr="003116AE" w:rsidRDefault="003116AE" w:rsidP="003116AE">
      <w:pPr>
        <w:numPr>
          <w:ilvl w:val="1"/>
          <w:numId w:val="33"/>
        </w:numPr>
        <w:rPr>
          <w:color w:val="FF0000"/>
          <w:sz w:val="22"/>
          <w:szCs w:val="22"/>
        </w:rPr>
      </w:pPr>
      <w:r w:rsidRPr="003116AE">
        <w:rPr>
          <w:b/>
          <w:bCs/>
          <w:color w:val="FF0000"/>
          <w:sz w:val="22"/>
          <w:szCs w:val="22"/>
        </w:rPr>
        <w:t>Exploratory Flag</w:t>
      </w:r>
      <w:r w:rsidRPr="003116AE">
        <w:rPr>
          <w:color w:val="FF0000"/>
          <w:sz w:val="22"/>
          <w:szCs w:val="22"/>
        </w:rPr>
        <w:t>: Provide an “anomaly list” for Semiconductors and Pharma to demonstrate the feature.</w:t>
      </w:r>
    </w:p>
    <w:p w14:paraId="6162FF31" w14:textId="77777777" w:rsidR="003116AE" w:rsidRPr="003116AE" w:rsidRDefault="003116AE" w:rsidP="003116AE">
      <w:pPr>
        <w:numPr>
          <w:ilvl w:val="1"/>
          <w:numId w:val="33"/>
        </w:numPr>
        <w:rPr>
          <w:color w:val="FF0000"/>
          <w:sz w:val="22"/>
          <w:szCs w:val="22"/>
        </w:rPr>
      </w:pPr>
      <w:r w:rsidRPr="003116AE">
        <w:rPr>
          <w:b/>
          <w:bCs/>
          <w:color w:val="FF0000"/>
          <w:sz w:val="22"/>
          <w:szCs w:val="22"/>
        </w:rPr>
        <w:t>Testing</w:t>
      </w:r>
      <w:r w:rsidRPr="003116AE">
        <w:rPr>
          <w:color w:val="FF0000"/>
          <w:sz w:val="22"/>
          <w:szCs w:val="22"/>
        </w:rPr>
        <w:t>: Validate approach with a known subset or artificially injected outliers.</w:t>
      </w:r>
    </w:p>
    <w:p w14:paraId="1DC24F22" w14:textId="77777777" w:rsidR="003116AE" w:rsidRDefault="003116AE" w:rsidP="003116AE">
      <w:pPr>
        <w:rPr>
          <w:sz w:val="22"/>
          <w:szCs w:val="22"/>
        </w:rPr>
      </w:pPr>
    </w:p>
    <w:p w14:paraId="4435B393" w14:textId="77777777" w:rsidR="003116AE" w:rsidRDefault="003116AE" w:rsidP="003116AE">
      <w:pPr>
        <w:rPr>
          <w:sz w:val="22"/>
          <w:szCs w:val="22"/>
        </w:rPr>
      </w:pPr>
    </w:p>
    <w:p w14:paraId="6711D64B" w14:textId="77777777" w:rsidR="003116AE" w:rsidRDefault="003116AE" w:rsidP="003116AE">
      <w:pPr>
        <w:rPr>
          <w:sz w:val="22"/>
          <w:szCs w:val="22"/>
        </w:rPr>
      </w:pPr>
    </w:p>
    <w:p w14:paraId="39979AF8" w14:textId="6E7097AF" w:rsidR="003116AE" w:rsidRPr="003116AE" w:rsidRDefault="003116AE" w:rsidP="003116AE">
      <w:pPr>
        <w:rPr>
          <w:b/>
          <w:bCs/>
          <w:sz w:val="28"/>
          <w:szCs w:val="28"/>
        </w:rPr>
      </w:pPr>
      <w:r w:rsidRPr="003116AE">
        <w:rPr>
          <w:b/>
          <w:bCs/>
          <w:sz w:val="28"/>
          <w:szCs w:val="28"/>
        </w:rPr>
        <w:t>3)  User can download final computed metrics &amp; results</w:t>
      </w:r>
      <w:r w:rsidR="00331A85">
        <w:rPr>
          <w:b/>
          <w:bCs/>
          <w:sz w:val="28"/>
          <w:szCs w:val="28"/>
        </w:rPr>
        <w:t>-</w:t>
      </w:r>
      <w:r w:rsidR="00331A85" w:rsidRPr="00331A85">
        <w:rPr>
          <w:b/>
          <w:bCs/>
          <w:sz w:val="28"/>
          <w:szCs w:val="28"/>
        </w:rPr>
        <w:sym w:font="Wingdings" w:char="F0E0"/>
      </w:r>
      <w:r w:rsidR="00331A85">
        <w:rPr>
          <w:b/>
          <w:bCs/>
        </w:rPr>
        <w:t>---</w:t>
      </w:r>
      <w:r w:rsidR="00331A85">
        <w:rPr>
          <w:b/>
          <w:bCs/>
          <w:color w:val="196B24" w:themeColor="accent3"/>
        </w:rPr>
        <w:t>All Good</w:t>
      </w:r>
    </w:p>
    <w:p w14:paraId="0820F3D7" w14:textId="77777777" w:rsidR="003116AE" w:rsidRPr="003116AE" w:rsidRDefault="003116AE" w:rsidP="003116AE">
      <w:pPr>
        <w:numPr>
          <w:ilvl w:val="0"/>
          <w:numId w:val="34"/>
        </w:numPr>
        <w:rPr>
          <w:sz w:val="22"/>
          <w:szCs w:val="22"/>
        </w:rPr>
      </w:pPr>
      <w:r w:rsidRPr="003116AE">
        <w:rPr>
          <w:b/>
          <w:bCs/>
          <w:sz w:val="22"/>
          <w:szCs w:val="22"/>
        </w:rPr>
        <w:t>Subtasks</w:t>
      </w:r>
    </w:p>
    <w:p w14:paraId="7337271D" w14:textId="6609F0AC" w:rsidR="003116AE" w:rsidRPr="003116AE" w:rsidRDefault="003116AE" w:rsidP="003116AE">
      <w:pPr>
        <w:numPr>
          <w:ilvl w:val="1"/>
          <w:numId w:val="34"/>
        </w:numPr>
        <w:rPr>
          <w:sz w:val="22"/>
          <w:szCs w:val="22"/>
        </w:rPr>
      </w:pPr>
      <w:r w:rsidRPr="003116AE">
        <w:rPr>
          <w:b/>
          <w:bCs/>
          <w:sz w:val="22"/>
          <w:szCs w:val="22"/>
        </w:rPr>
        <w:t>Export Options</w:t>
      </w:r>
      <w:r w:rsidRPr="003116AE">
        <w:rPr>
          <w:sz w:val="22"/>
          <w:szCs w:val="22"/>
        </w:rPr>
        <w:t>: Provide CSV, Excel, or PDF export of final aggregated metrics, PCA loadings, or even anomaly flags</w:t>
      </w:r>
      <w:r w:rsidR="0039168D">
        <w:rPr>
          <w:sz w:val="22"/>
          <w:szCs w:val="22"/>
        </w:rPr>
        <w:t xml:space="preserve"> using </w:t>
      </w:r>
      <w:proofErr w:type="spellStart"/>
      <w:r w:rsidR="0039168D">
        <w:rPr>
          <w:sz w:val="22"/>
          <w:szCs w:val="22"/>
        </w:rPr>
        <w:t>Tableu</w:t>
      </w:r>
      <w:proofErr w:type="spellEnd"/>
      <w:r w:rsidR="0039168D">
        <w:rPr>
          <w:sz w:val="22"/>
          <w:szCs w:val="22"/>
        </w:rPr>
        <w:t>----</w:t>
      </w:r>
      <w:proofErr w:type="gramStart"/>
      <w:r w:rsidR="0039168D">
        <w:rPr>
          <w:sz w:val="22"/>
          <w:szCs w:val="22"/>
        </w:rPr>
        <w:t>JC,VN</w:t>
      </w:r>
      <w:proofErr w:type="gramEnd"/>
    </w:p>
    <w:p w14:paraId="25E48397" w14:textId="77777777" w:rsidR="003116AE" w:rsidRPr="003116AE" w:rsidRDefault="003116AE" w:rsidP="003116AE">
      <w:pPr>
        <w:numPr>
          <w:ilvl w:val="1"/>
          <w:numId w:val="34"/>
        </w:numPr>
        <w:rPr>
          <w:color w:val="FF0000"/>
          <w:sz w:val="22"/>
          <w:szCs w:val="22"/>
        </w:rPr>
      </w:pPr>
      <w:r w:rsidRPr="003116AE">
        <w:rPr>
          <w:b/>
          <w:bCs/>
          <w:color w:val="FF0000"/>
          <w:sz w:val="22"/>
          <w:szCs w:val="22"/>
        </w:rPr>
        <w:t>Batch Export</w:t>
      </w:r>
      <w:r w:rsidRPr="003116AE">
        <w:rPr>
          <w:color w:val="FF0000"/>
          <w:sz w:val="22"/>
          <w:szCs w:val="22"/>
        </w:rPr>
        <w:t>: Allow user to export data across multiple companies or industries at once.</w:t>
      </w:r>
    </w:p>
    <w:p w14:paraId="64FD2EA5" w14:textId="1249B79E" w:rsidR="003116AE" w:rsidRPr="003116AE" w:rsidRDefault="003116AE" w:rsidP="003116AE">
      <w:pPr>
        <w:numPr>
          <w:ilvl w:val="1"/>
          <w:numId w:val="34"/>
        </w:numPr>
        <w:rPr>
          <w:sz w:val="22"/>
          <w:szCs w:val="22"/>
        </w:rPr>
      </w:pPr>
      <w:r w:rsidRPr="003116AE">
        <w:rPr>
          <w:b/>
          <w:bCs/>
          <w:sz w:val="22"/>
          <w:szCs w:val="22"/>
        </w:rPr>
        <w:t>Testing</w:t>
      </w:r>
      <w:r w:rsidRPr="003116AE">
        <w:rPr>
          <w:sz w:val="22"/>
          <w:szCs w:val="22"/>
        </w:rPr>
        <w:t>: Confirm correct file formatting (no missing columns, consistent naming</w:t>
      </w:r>
      <w:proofErr w:type="gramStart"/>
      <w:r w:rsidRPr="003116AE">
        <w:rPr>
          <w:sz w:val="22"/>
          <w:szCs w:val="22"/>
        </w:rPr>
        <w:t>).</w:t>
      </w:r>
      <w:r w:rsidR="0039168D">
        <w:rPr>
          <w:sz w:val="22"/>
          <w:szCs w:val="22"/>
        </w:rPr>
        <w:t>---</w:t>
      </w:r>
      <w:proofErr w:type="gramEnd"/>
      <w:r w:rsidR="0039168D">
        <w:rPr>
          <w:sz w:val="22"/>
          <w:szCs w:val="22"/>
        </w:rPr>
        <w:t>VN</w:t>
      </w:r>
    </w:p>
    <w:p w14:paraId="0FBEA980" w14:textId="7AC584DF" w:rsidR="003116AE" w:rsidRPr="003116AE" w:rsidRDefault="003116AE" w:rsidP="003116AE">
      <w:pPr>
        <w:rPr>
          <w:b/>
          <w:bCs/>
          <w:sz w:val="32"/>
          <w:szCs w:val="32"/>
        </w:rPr>
      </w:pPr>
      <w:r w:rsidRPr="003116AE">
        <w:rPr>
          <w:b/>
          <w:bCs/>
          <w:sz w:val="32"/>
          <w:szCs w:val="32"/>
        </w:rPr>
        <w:t>4) User can interact with a final integrated dashboard</w:t>
      </w:r>
      <w:r w:rsidR="00331A85">
        <w:rPr>
          <w:b/>
          <w:bCs/>
          <w:sz w:val="32"/>
          <w:szCs w:val="32"/>
        </w:rPr>
        <w:t>-</w:t>
      </w:r>
      <w:r w:rsidR="00331A85" w:rsidRPr="00331A85">
        <w:rPr>
          <w:b/>
          <w:bCs/>
          <w:sz w:val="32"/>
          <w:szCs w:val="32"/>
        </w:rPr>
        <w:sym w:font="Wingdings" w:char="F0E0"/>
      </w:r>
      <w:r w:rsidR="00331A85">
        <w:rPr>
          <w:b/>
          <w:bCs/>
        </w:rPr>
        <w:t>---</w:t>
      </w:r>
      <w:r w:rsidR="00331A85">
        <w:rPr>
          <w:b/>
          <w:bCs/>
          <w:color w:val="196B24" w:themeColor="accent3"/>
        </w:rPr>
        <w:t>All Good</w:t>
      </w:r>
    </w:p>
    <w:p w14:paraId="20793BD0" w14:textId="77777777" w:rsidR="003116AE" w:rsidRPr="003116AE" w:rsidRDefault="003116AE" w:rsidP="003116AE">
      <w:pPr>
        <w:numPr>
          <w:ilvl w:val="0"/>
          <w:numId w:val="35"/>
        </w:numPr>
        <w:rPr>
          <w:sz w:val="22"/>
          <w:szCs w:val="22"/>
        </w:rPr>
      </w:pPr>
      <w:r w:rsidRPr="003116AE">
        <w:rPr>
          <w:b/>
          <w:bCs/>
          <w:sz w:val="22"/>
          <w:szCs w:val="22"/>
        </w:rPr>
        <w:t>Subtasks</w:t>
      </w:r>
    </w:p>
    <w:p w14:paraId="65F869C2" w14:textId="4FE53ED6" w:rsidR="003116AE" w:rsidRPr="003116AE" w:rsidRDefault="003116AE" w:rsidP="003116AE">
      <w:pPr>
        <w:numPr>
          <w:ilvl w:val="1"/>
          <w:numId w:val="35"/>
        </w:numPr>
        <w:rPr>
          <w:sz w:val="22"/>
          <w:szCs w:val="22"/>
        </w:rPr>
      </w:pPr>
      <w:r w:rsidRPr="003116AE">
        <w:rPr>
          <w:b/>
          <w:bCs/>
          <w:sz w:val="22"/>
          <w:szCs w:val="22"/>
        </w:rPr>
        <w:t>Consolidated UI</w:t>
      </w:r>
      <w:r w:rsidRPr="003116AE">
        <w:rPr>
          <w:sz w:val="22"/>
          <w:szCs w:val="22"/>
        </w:rPr>
        <w:t xml:space="preserve">: Combine the EDA, aggregated metric calculator, PCA (both standard &amp; ontology-enhanced), anomaly detection, and final visualizations into a single, coherent </w:t>
      </w:r>
      <w:proofErr w:type="gramStart"/>
      <w:r w:rsidRPr="003116AE">
        <w:rPr>
          <w:sz w:val="22"/>
          <w:szCs w:val="22"/>
        </w:rPr>
        <w:t>dashboard.</w:t>
      </w:r>
      <w:r w:rsidR="0039168D">
        <w:rPr>
          <w:sz w:val="22"/>
          <w:szCs w:val="22"/>
        </w:rPr>
        <w:t>---</w:t>
      </w:r>
      <w:proofErr w:type="gramEnd"/>
      <w:r w:rsidR="0039168D">
        <w:rPr>
          <w:sz w:val="22"/>
          <w:szCs w:val="22"/>
        </w:rPr>
        <w:t>PS,VN</w:t>
      </w:r>
    </w:p>
    <w:p w14:paraId="05FE3775" w14:textId="67779519" w:rsidR="003116AE" w:rsidRPr="003116AE" w:rsidRDefault="003116AE" w:rsidP="003116AE">
      <w:pPr>
        <w:numPr>
          <w:ilvl w:val="1"/>
          <w:numId w:val="35"/>
        </w:numPr>
        <w:rPr>
          <w:sz w:val="22"/>
          <w:szCs w:val="22"/>
        </w:rPr>
      </w:pPr>
      <w:r w:rsidRPr="003116AE">
        <w:rPr>
          <w:b/>
          <w:bCs/>
          <w:sz w:val="22"/>
          <w:szCs w:val="22"/>
        </w:rPr>
        <w:t>Refined Navigation</w:t>
      </w:r>
      <w:r w:rsidRPr="003116AE">
        <w:rPr>
          <w:sz w:val="22"/>
          <w:szCs w:val="22"/>
        </w:rPr>
        <w:t xml:space="preserve">: Ensure seamless flow from industry selection → EDA → metric modeling → PCA → anomalies → final </w:t>
      </w:r>
      <w:proofErr w:type="gramStart"/>
      <w:r w:rsidRPr="003116AE">
        <w:rPr>
          <w:sz w:val="22"/>
          <w:szCs w:val="22"/>
        </w:rPr>
        <w:t>summary.</w:t>
      </w:r>
      <w:r w:rsidR="0039168D">
        <w:rPr>
          <w:sz w:val="22"/>
          <w:szCs w:val="22"/>
        </w:rPr>
        <w:t>-</w:t>
      </w:r>
      <w:proofErr w:type="gramEnd"/>
      <w:r w:rsidR="0039168D" w:rsidRPr="0039168D">
        <w:rPr>
          <w:sz w:val="22"/>
          <w:szCs w:val="22"/>
        </w:rPr>
        <w:sym w:font="Wingdings" w:char="F0E0"/>
      </w:r>
      <w:r w:rsidR="0039168D">
        <w:rPr>
          <w:sz w:val="22"/>
          <w:szCs w:val="22"/>
        </w:rPr>
        <w:t>SB,PS,JC,VP,VN</w:t>
      </w:r>
    </w:p>
    <w:p w14:paraId="04A24046" w14:textId="6A605B96" w:rsidR="003116AE" w:rsidRPr="003116AE" w:rsidRDefault="003116AE" w:rsidP="003116AE">
      <w:pPr>
        <w:numPr>
          <w:ilvl w:val="1"/>
          <w:numId w:val="35"/>
        </w:numPr>
        <w:rPr>
          <w:color w:val="000000" w:themeColor="text1"/>
          <w:sz w:val="22"/>
          <w:szCs w:val="22"/>
        </w:rPr>
      </w:pPr>
      <w:r w:rsidRPr="003116AE">
        <w:rPr>
          <w:b/>
          <w:bCs/>
          <w:color w:val="000000" w:themeColor="text1"/>
          <w:sz w:val="22"/>
          <w:szCs w:val="22"/>
        </w:rPr>
        <w:t>Performance Tuning</w:t>
      </w:r>
      <w:r w:rsidRPr="003116AE">
        <w:rPr>
          <w:color w:val="000000" w:themeColor="text1"/>
          <w:sz w:val="22"/>
          <w:szCs w:val="22"/>
        </w:rPr>
        <w:t xml:space="preserve">: Optimize front-end load times and backend queries for a smoother user </w:t>
      </w:r>
      <w:proofErr w:type="gramStart"/>
      <w:r w:rsidRPr="003116AE">
        <w:rPr>
          <w:color w:val="000000" w:themeColor="text1"/>
          <w:sz w:val="22"/>
          <w:szCs w:val="22"/>
        </w:rPr>
        <w:t>experience.</w:t>
      </w:r>
      <w:r w:rsidR="0039168D">
        <w:rPr>
          <w:color w:val="000000" w:themeColor="text1"/>
          <w:sz w:val="22"/>
          <w:szCs w:val="22"/>
        </w:rPr>
        <w:t>-</w:t>
      </w:r>
      <w:proofErr w:type="gramEnd"/>
      <w:r w:rsidR="0039168D" w:rsidRPr="0039168D">
        <w:rPr>
          <w:color w:val="000000" w:themeColor="text1"/>
          <w:sz w:val="22"/>
          <w:szCs w:val="22"/>
        </w:rPr>
        <w:sym w:font="Wingdings" w:char="F0E0"/>
      </w:r>
      <w:r w:rsidR="0039168D" w:rsidRPr="0039168D">
        <w:rPr>
          <w:sz w:val="22"/>
          <w:szCs w:val="22"/>
        </w:rPr>
        <w:t xml:space="preserve"> </w:t>
      </w:r>
      <w:r w:rsidR="0039168D">
        <w:rPr>
          <w:sz w:val="22"/>
          <w:szCs w:val="22"/>
        </w:rPr>
        <w:t>SB,PS,JC,VP</w:t>
      </w:r>
      <w:r w:rsidR="0039168D">
        <w:rPr>
          <w:sz w:val="22"/>
          <w:szCs w:val="22"/>
        </w:rPr>
        <w:t>,VN</w:t>
      </w:r>
    </w:p>
    <w:p w14:paraId="66B8A04D" w14:textId="6D0FD1A3" w:rsidR="003116AE" w:rsidRDefault="003116AE" w:rsidP="003116AE">
      <w:pPr>
        <w:numPr>
          <w:ilvl w:val="1"/>
          <w:numId w:val="35"/>
        </w:numPr>
        <w:rPr>
          <w:color w:val="FF0000"/>
          <w:sz w:val="22"/>
          <w:szCs w:val="22"/>
        </w:rPr>
      </w:pPr>
      <w:r w:rsidRPr="003116AE">
        <w:rPr>
          <w:b/>
          <w:bCs/>
          <w:color w:val="FF0000"/>
          <w:sz w:val="22"/>
          <w:szCs w:val="22"/>
        </w:rPr>
        <w:lastRenderedPageBreak/>
        <w:t>Cross-Browser &amp; Cross-Device Testing</w:t>
      </w:r>
      <w:r w:rsidRPr="003116AE">
        <w:rPr>
          <w:color w:val="FF0000"/>
          <w:sz w:val="22"/>
          <w:szCs w:val="22"/>
        </w:rPr>
        <w:t>: Confirm that the integrated dashboard works well in standard desktop browsers and (if feasible) mobile/responsive displays.</w:t>
      </w:r>
    </w:p>
    <w:p w14:paraId="3350612D" w14:textId="77777777" w:rsidR="0039168D" w:rsidRPr="003116AE" w:rsidRDefault="0039168D" w:rsidP="0039168D">
      <w:pPr>
        <w:rPr>
          <w:color w:val="FF0000"/>
          <w:sz w:val="22"/>
          <w:szCs w:val="22"/>
        </w:rPr>
      </w:pPr>
    </w:p>
    <w:p w14:paraId="4960C808" w14:textId="69181CF0" w:rsidR="003116AE" w:rsidRPr="003116AE" w:rsidRDefault="003116AE" w:rsidP="003116AE">
      <w:pPr>
        <w:rPr>
          <w:b/>
          <w:bCs/>
          <w:sz w:val="32"/>
          <w:szCs w:val="32"/>
        </w:rPr>
      </w:pPr>
      <w:r w:rsidRPr="003116AE">
        <w:rPr>
          <w:b/>
          <w:bCs/>
          <w:sz w:val="32"/>
          <w:szCs w:val="32"/>
        </w:rPr>
        <w:t>5) Project Wrap-Up &amp; Documentation</w:t>
      </w:r>
      <w:r w:rsidR="00331A85">
        <w:rPr>
          <w:b/>
          <w:bCs/>
          <w:sz w:val="32"/>
          <w:szCs w:val="32"/>
        </w:rPr>
        <w:t>-</w:t>
      </w:r>
      <w:r w:rsidR="00331A85" w:rsidRPr="00331A85">
        <w:rPr>
          <w:b/>
          <w:bCs/>
          <w:sz w:val="32"/>
          <w:szCs w:val="32"/>
        </w:rPr>
        <w:sym w:font="Wingdings" w:char="F0E0"/>
      </w:r>
      <w:r w:rsidR="00331A85">
        <w:rPr>
          <w:b/>
          <w:bCs/>
        </w:rPr>
        <w:t>---</w:t>
      </w:r>
      <w:r w:rsidR="00331A85">
        <w:rPr>
          <w:b/>
          <w:bCs/>
          <w:color w:val="196B24" w:themeColor="accent3"/>
        </w:rPr>
        <w:t>All Good</w:t>
      </w:r>
    </w:p>
    <w:p w14:paraId="20E6BBF1" w14:textId="77777777" w:rsidR="003116AE" w:rsidRPr="003116AE" w:rsidRDefault="003116AE" w:rsidP="003116AE">
      <w:pPr>
        <w:numPr>
          <w:ilvl w:val="0"/>
          <w:numId w:val="36"/>
        </w:numPr>
        <w:rPr>
          <w:sz w:val="22"/>
          <w:szCs w:val="22"/>
        </w:rPr>
      </w:pPr>
      <w:r w:rsidRPr="003116AE">
        <w:rPr>
          <w:b/>
          <w:bCs/>
          <w:sz w:val="22"/>
          <w:szCs w:val="22"/>
        </w:rPr>
        <w:t>Subtasks</w:t>
      </w:r>
    </w:p>
    <w:p w14:paraId="4EC4C8A5" w14:textId="0894FDEA" w:rsidR="003116AE" w:rsidRPr="003116AE" w:rsidRDefault="003116AE" w:rsidP="003116AE">
      <w:pPr>
        <w:numPr>
          <w:ilvl w:val="1"/>
          <w:numId w:val="36"/>
        </w:numPr>
        <w:rPr>
          <w:sz w:val="22"/>
          <w:szCs w:val="22"/>
        </w:rPr>
      </w:pPr>
      <w:r w:rsidRPr="003116AE">
        <w:rPr>
          <w:b/>
          <w:bCs/>
          <w:sz w:val="22"/>
          <w:szCs w:val="22"/>
        </w:rPr>
        <w:t>Final System Documentation</w:t>
      </w:r>
      <w:r w:rsidRPr="003116AE">
        <w:rPr>
          <w:sz w:val="22"/>
          <w:szCs w:val="22"/>
        </w:rPr>
        <w:t xml:space="preserve">: Summarize the pipeline, data management design, knowledge graph usage, and model </w:t>
      </w:r>
      <w:proofErr w:type="spellStart"/>
      <w:proofErr w:type="gramStart"/>
      <w:r w:rsidRPr="003116AE">
        <w:rPr>
          <w:sz w:val="22"/>
          <w:szCs w:val="22"/>
        </w:rPr>
        <w:t>computations.</w:t>
      </w:r>
      <w:r w:rsidR="0039168D">
        <w:rPr>
          <w:sz w:val="22"/>
          <w:szCs w:val="22"/>
        </w:rPr>
        <w:t>SB,VP</w:t>
      </w:r>
      <w:proofErr w:type="gramEnd"/>
      <w:r w:rsidR="0039168D">
        <w:rPr>
          <w:sz w:val="22"/>
          <w:szCs w:val="22"/>
        </w:rPr>
        <w:t>,JC,VN,PS</w:t>
      </w:r>
      <w:proofErr w:type="spellEnd"/>
    </w:p>
    <w:p w14:paraId="6E522F57" w14:textId="3A605701" w:rsidR="003116AE" w:rsidRPr="003116AE" w:rsidRDefault="003116AE" w:rsidP="003116AE">
      <w:pPr>
        <w:numPr>
          <w:ilvl w:val="1"/>
          <w:numId w:val="36"/>
        </w:numPr>
        <w:rPr>
          <w:sz w:val="22"/>
          <w:szCs w:val="22"/>
        </w:rPr>
      </w:pPr>
      <w:r w:rsidRPr="003116AE">
        <w:rPr>
          <w:b/>
          <w:bCs/>
          <w:sz w:val="22"/>
          <w:szCs w:val="22"/>
        </w:rPr>
        <w:t>Technical Manual</w:t>
      </w:r>
      <w:r w:rsidRPr="003116AE">
        <w:rPr>
          <w:sz w:val="22"/>
          <w:szCs w:val="22"/>
        </w:rPr>
        <w:t>: Outline steps to maintain or extend the system (e.g., how to add new industries, new aggregated metrics, or new computations</w:t>
      </w:r>
      <w:proofErr w:type="gramStart"/>
      <w:r w:rsidRPr="003116AE">
        <w:rPr>
          <w:sz w:val="22"/>
          <w:szCs w:val="22"/>
        </w:rPr>
        <w:t>).</w:t>
      </w:r>
      <w:r w:rsidR="0039168D">
        <w:rPr>
          <w:sz w:val="22"/>
          <w:szCs w:val="22"/>
        </w:rPr>
        <w:t>-</w:t>
      </w:r>
      <w:proofErr w:type="gramEnd"/>
      <w:r w:rsidR="0039168D" w:rsidRPr="0039168D">
        <w:rPr>
          <w:sz w:val="22"/>
          <w:szCs w:val="22"/>
        </w:rPr>
        <w:sym w:font="Wingdings" w:char="F0E0"/>
      </w:r>
      <w:r w:rsidR="0039168D" w:rsidRPr="0039168D">
        <w:rPr>
          <w:sz w:val="22"/>
          <w:szCs w:val="22"/>
        </w:rPr>
        <w:t xml:space="preserve"> </w:t>
      </w:r>
      <w:r w:rsidR="0039168D">
        <w:rPr>
          <w:sz w:val="22"/>
          <w:szCs w:val="22"/>
        </w:rPr>
        <w:t>SB,PS,JC,VP,VN</w:t>
      </w:r>
    </w:p>
    <w:p w14:paraId="61EF0ECB" w14:textId="4F6F3446" w:rsidR="003116AE" w:rsidRPr="003116AE" w:rsidRDefault="003116AE" w:rsidP="003116AE">
      <w:pPr>
        <w:numPr>
          <w:ilvl w:val="1"/>
          <w:numId w:val="36"/>
        </w:numPr>
        <w:rPr>
          <w:sz w:val="22"/>
          <w:szCs w:val="22"/>
        </w:rPr>
      </w:pPr>
      <w:r w:rsidRPr="003116AE">
        <w:rPr>
          <w:b/>
          <w:bCs/>
          <w:sz w:val="22"/>
          <w:szCs w:val="22"/>
        </w:rPr>
        <w:t>User Guide</w:t>
      </w:r>
      <w:r w:rsidRPr="003116AE">
        <w:rPr>
          <w:sz w:val="22"/>
          <w:szCs w:val="22"/>
        </w:rPr>
        <w:t>: Provide instructions for typical usage scenarios (e.g., how to select an industry, run PCA, interpret results</w:t>
      </w:r>
      <w:proofErr w:type="gramStart"/>
      <w:r w:rsidRPr="003116AE">
        <w:rPr>
          <w:sz w:val="22"/>
          <w:szCs w:val="22"/>
        </w:rPr>
        <w:t>).</w:t>
      </w:r>
      <w:r w:rsidR="0039168D">
        <w:rPr>
          <w:sz w:val="22"/>
          <w:szCs w:val="22"/>
        </w:rPr>
        <w:t>-</w:t>
      </w:r>
      <w:proofErr w:type="gramEnd"/>
      <w:r w:rsidR="0039168D" w:rsidRPr="0039168D">
        <w:rPr>
          <w:sz w:val="22"/>
          <w:szCs w:val="22"/>
        </w:rPr>
        <w:sym w:font="Wingdings" w:char="F0E0"/>
      </w:r>
      <w:r w:rsidR="0039168D" w:rsidRPr="0039168D">
        <w:rPr>
          <w:sz w:val="22"/>
          <w:szCs w:val="22"/>
        </w:rPr>
        <w:t xml:space="preserve"> </w:t>
      </w:r>
      <w:r w:rsidR="0039168D">
        <w:rPr>
          <w:sz w:val="22"/>
          <w:szCs w:val="22"/>
        </w:rPr>
        <w:t>SB,PS,JC,VP,VN</w:t>
      </w:r>
    </w:p>
    <w:p w14:paraId="2B177B0E" w14:textId="5755D56E" w:rsidR="003116AE" w:rsidRPr="003116AE" w:rsidRDefault="003116AE" w:rsidP="003116AE">
      <w:pPr>
        <w:numPr>
          <w:ilvl w:val="1"/>
          <w:numId w:val="36"/>
        </w:numPr>
        <w:rPr>
          <w:sz w:val="22"/>
          <w:szCs w:val="22"/>
        </w:rPr>
      </w:pPr>
      <w:r w:rsidRPr="003116AE">
        <w:rPr>
          <w:b/>
          <w:bCs/>
          <w:sz w:val="22"/>
          <w:szCs w:val="22"/>
        </w:rPr>
        <w:t>Final Demo Preparation</w:t>
      </w:r>
      <w:r w:rsidRPr="003116AE">
        <w:rPr>
          <w:sz w:val="22"/>
          <w:szCs w:val="22"/>
        </w:rPr>
        <w:t xml:space="preserve">: Prepare a stable build and demo script for the final </w:t>
      </w:r>
      <w:proofErr w:type="gramStart"/>
      <w:r w:rsidRPr="003116AE">
        <w:rPr>
          <w:sz w:val="22"/>
          <w:szCs w:val="22"/>
        </w:rPr>
        <w:t>presentation.</w:t>
      </w:r>
      <w:r w:rsidR="0039168D">
        <w:rPr>
          <w:sz w:val="22"/>
          <w:szCs w:val="22"/>
        </w:rPr>
        <w:t>-</w:t>
      </w:r>
      <w:proofErr w:type="gramEnd"/>
      <w:r w:rsidR="0039168D" w:rsidRPr="0039168D">
        <w:rPr>
          <w:sz w:val="22"/>
          <w:szCs w:val="22"/>
        </w:rPr>
        <w:sym w:font="Wingdings" w:char="F0E0"/>
      </w:r>
      <w:r w:rsidR="0039168D" w:rsidRPr="0039168D">
        <w:rPr>
          <w:sz w:val="22"/>
          <w:szCs w:val="22"/>
        </w:rPr>
        <w:t xml:space="preserve"> </w:t>
      </w:r>
      <w:r w:rsidR="0039168D">
        <w:rPr>
          <w:sz w:val="22"/>
          <w:szCs w:val="22"/>
        </w:rPr>
        <w:t>SB,PS,JC,VP,VN</w:t>
      </w:r>
    </w:p>
    <w:p w14:paraId="6CBCF23F" w14:textId="77777777" w:rsidR="003116AE" w:rsidRPr="003116AE" w:rsidRDefault="003116AE" w:rsidP="003116AE">
      <w:pPr>
        <w:rPr>
          <w:sz w:val="22"/>
          <w:szCs w:val="22"/>
        </w:rPr>
      </w:pPr>
    </w:p>
    <w:sectPr w:rsidR="003116AE" w:rsidRPr="0031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F3F39"/>
    <w:multiLevelType w:val="multilevel"/>
    <w:tmpl w:val="4EB8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7278B"/>
    <w:multiLevelType w:val="multilevel"/>
    <w:tmpl w:val="82A2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F7138"/>
    <w:multiLevelType w:val="multilevel"/>
    <w:tmpl w:val="6FE0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65EA0"/>
    <w:multiLevelType w:val="multilevel"/>
    <w:tmpl w:val="F860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54D48"/>
    <w:multiLevelType w:val="multilevel"/>
    <w:tmpl w:val="0E6C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F41A1"/>
    <w:multiLevelType w:val="multilevel"/>
    <w:tmpl w:val="FA60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47E0E"/>
    <w:multiLevelType w:val="multilevel"/>
    <w:tmpl w:val="56C6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23E56"/>
    <w:multiLevelType w:val="multilevel"/>
    <w:tmpl w:val="2F96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C1F42"/>
    <w:multiLevelType w:val="multilevel"/>
    <w:tmpl w:val="C832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05C1B"/>
    <w:multiLevelType w:val="multilevel"/>
    <w:tmpl w:val="9494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93E89"/>
    <w:multiLevelType w:val="multilevel"/>
    <w:tmpl w:val="BFF4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2082F"/>
    <w:multiLevelType w:val="multilevel"/>
    <w:tmpl w:val="2852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F0406"/>
    <w:multiLevelType w:val="multilevel"/>
    <w:tmpl w:val="1FAC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551B8C"/>
    <w:multiLevelType w:val="multilevel"/>
    <w:tmpl w:val="1D14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D41B30"/>
    <w:multiLevelType w:val="multilevel"/>
    <w:tmpl w:val="88C4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03A5A"/>
    <w:multiLevelType w:val="multilevel"/>
    <w:tmpl w:val="7A3E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606E65"/>
    <w:multiLevelType w:val="multilevel"/>
    <w:tmpl w:val="ED1C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8F0341"/>
    <w:multiLevelType w:val="multilevel"/>
    <w:tmpl w:val="E578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1440D"/>
    <w:multiLevelType w:val="multilevel"/>
    <w:tmpl w:val="D392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2C3697"/>
    <w:multiLevelType w:val="multilevel"/>
    <w:tmpl w:val="0AA2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9C0FAA"/>
    <w:multiLevelType w:val="multilevel"/>
    <w:tmpl w:val="5768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E6219B"/>
    <w:multiLevelType w:val="hybridMultilevel"/>
    <w:tmpl w:val="0578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E7BBC"/>
    <w:multiLevelType w:val="multilevel"/>
    <w:tmpl w:val="5174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77E5D"/>
    <w:multiLevelType w:val="multilevel"/>
    <w:tmpl w:val="241E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C3B6F"/>
    <w:multiLevelType w:val="multilevel"/>
    <w:tmpl w:val="8C56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E80F66"/>
    <w:multiLevelType w:val="multilevel"/>
    <w:tmpl w:val="C6C2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6E6C53"/>
    <w:multiLevelType w:val="multilevel"/>
    <w:tmpl w:val="FB36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4C3FC4"/>
    <w:multiLevelType w:val="hybridMultilevel"/>
    <w:tmpl w:val="235A7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517EA"/>
    <w:multiLevelType w:val="multilevel"/>
    <w:tmpl w:val="2584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3F12DA"/>
    <w:multiLevelType w:val="hybridMultilevel"/>
    <w:tmpl w:val="E354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D4F2D"/>
    <w:multiLevelType w:val="multilevel"/>
    <w:tmpl w:val="7DB0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E49D3"/>
    <w:multiLevelType w:val="multilevel"/>
    <w:tmpl w:val="D7FC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AA4243"/>
    <w:multiLevelType w:val="multilevel"/>
    <w:tmpl w:val="8772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F95626"/>
    <w:multiLevelType w:val="multilevel"/>
    <w:tmpl w:val="7104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0F48DE"/>
    <w:multiLevelType w:val="multilevel"/>
    <w:tmpl w:val="7B82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E26A81"/>
    <w:multiLevelType w:val="multilevel"/>
    <w:tmpl w:val="52CC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516616">
    <w:abstractNumId w:val="8"/>
  </w:num>
  <w:num w:numId="2" w16cid:durableId="1566642974">
    <w:abstractNumId w:val="15"/>
  </w:num>
  <w:num w:numId="3" w16cid:durableId="2090417421">
    <w:abstractNumId w:val="10"/>
  </w:num>
  <w:num w:numId="4" w16cid:durableId="232936537">
    <w:abstractNumId w:val="26"/>
  </w:num>
  <w:num w:numId="5" w16cid:durableId="523982377">
    <w:abstractNumId w:val="12"/>
  </w:num>
  <w:num w:numId="6" w16cid:durableId="1892501072">
    <w:abstractNumId w:val="7"/>
  </w:num>
  <w:num w:numId="7" w16cid:durableId="179390142">
    <w:abstractNumId w:val="4"/>
  </w:num>
  <w:num w:numId="8" w16cid:durableId="1976832580">
    <w:abstractNumId w:val="16"/>
  </w:num>
  <w:num w:numId="9" w16cid:durableId="1966816480">
    <w:abstractNumId w:val="28"/>
  </w:num>
  <w:num w:numId="10" w16cid:durableId="215313178">
    <w:abstractNumId w:val="13"/>
  </w:num>
  <w:num w:numId="11" w16cid:durableId="1943344530">
    <w:abstractNumId w:val="3"/>
  </w:num>
  <w:num w:numId="12" w16cid:durableId="1277912255">
    <w:abstractNumId w:val="23"/>
  </w:num>
  <w:num w:numId="13" w16cid:durableId="1366950649">
    <w:abstractNumId w:val="17"/>
  </w:num>
  <w:num w:numId="14" w16cid:durableId="1875724914">
    <w:abstractNumId w:val="24"/>
  </w:num>
  <w:num w:numId="15" w16cid:durableId="831678696">
    <w:abstractNumId w:val="19"/>
  </w:num>
  <w:num w:numId="16" w16cid:durableId="1807890597">
    <w:abstractNumId w:val="31"/>
  </w:num>
  <w:num w:numId="17" w16cid:durableId="1804152896">
    <w:abstractNumId w:val="22"/>
  </w:num>
  <w:num w:numId="18" w16cid:durableId="2128699484">
    <w:abstractNumId w:val="25"/>
  </w:num>
  <w:num w:numId="19" w16cid:durableId="1308438883">
    <w:abstractNumId w:val="5"/>
  </w:num>
  <w:num w:numId="20" w16cid:durableId="448090417">
    <w:abstractNumId w:val="32"/>
  </w:num>
  <w:num w:numId="21" w16cid:durableId="725371308">
    <w:abstractNumId w:val="2"/>
  </w:num>
  <w:num w:numId="22" w16cid:durableId="2069110842">
    <w:abstractNumId w:val="9"/>
  </w:num>
  <w:num w:numId="23" w16cid:durableId="1956937561">
    <w:abstractNumId w:val="0"/>
  </w:num>
  <w:num w:numId="24" w16cid:durableId="1811170865">
    <w:abstractNumId w:val="18"/>
  </w:num>
  <w:num w:numId="25" w16cid:durableId="1570072663">
    <w:abstractNumId w:val="1"/>
  </w:num>
  <w:num w:numId="26" w16cid:durableId="23483098">
    <w:abstractNumId w:val="21"/>
  </w:num>
  <w:num w:numId="27" w16cid:durableId="918174193">
    <w:abstractNumId w:val="20"/>
  </w:num>
  <w:num w:numId="28" w16cid:durableId="1524517471">
    <w:abstractNumId w:val="29"/>
  </w:num>
  <w:num w:numId="29" w16cid:durableId="1008141950">
    <w:abstractNumId w:val="11"/>
  </w:num>
  <w:num w:numId="30" w16cid:durableId="798375853">
    <w:abstractNumId w:val="30"/>
  </w:num>
  <w:num w:numId="31" w16cid:durableId="553270784">
    <w:abstractNumId w:val="33"/>
  </w:num>
  <w:num w:numId="32" w16cid:durableId="111560010">
    <w:abstractNumId w:val="27"/>
  </w:num>
  <w:num w:numId="33" w16cid:durableId="956252892">
    <w:abstractNumId w:val="35"/>
  </w:num>
  <w:num w:numId="34" w16cid:durableId="967277249">
    <w:abstractNumId w:val="34"/>
  </w:num>
  <w:num w:numId="35" w16cid:durableId="869608176">
    <w:abstractNumId w:val="6"/>
  </w:num>
  <w:num w:numId="36" w16cid:durableId="12981483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D3"/>
    <w:rsid w:val="000323BB"/>
    <w:rsid w:val="001D4FAC"/>
    <w:rsid w:val="00231483"/>
    <w:rsid w:val="002661D3"/>
    <w:rsid w:val="002D4921"/>
    <w:rsid w:val="003116AE"/>
    <w:rsid w:val="00331A85"/>
    <w:rsid w:val="0039168D"/>
    <w:rsid w:val="004946AD"/>
    <w:rsid w:val="004C1D52"/>
    <w:rsid w:val="005E40D8"/>
    <w:rsid w:val="0067192E"/>
    <w:rsid w:val="007809A3"/>
    <w:rsid w:val="008B6367"/>
    <w:rsid w:val="009938B6"/>
    <w:rsid w:val="00A93EA4"/>
    <w:rsid w:val="00C644FF"/>
    <w:rsid w:val="00C804B7"/>
    <w:rsid w:val="00C86B44"/>
    <w:rsid w:val="00E25A29"/>
    <w:rsid w:val="00E4388A"/>
    <w:rsid w:val="00FD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97A9"/>
  <w15:chartTrackingRefBased/>
  <w15:docId w15:val="{B62883CC-48C3-2248-82A6-5738BA36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1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1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1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1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1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1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1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Bharadwaj</dc:creator>
  <cp:keywords/>
  <dc:description/>
  <cp:lastModifiedBy>Sujan Bharadwaj</cp:lastModifiedBy>
  <cp:revision>5</cp:revision>
  <dcterms:created xsi:type="dcterms:W3CDTF">2025-03-08T05:47:00Z</dcterms:created>
  <dcterms:modified xsi:type="dcterms:W3CDTF">2025-03-09T04:31:00Z</dcterms:modified>
</cp:coreProperties>
</file>