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681ECF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Exploratory Data Analysis (EDA) Report</w:t>
      </w:r>
    </w:p>
    <w:p w14:paraId="0B72BF1F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1. Overview</w:t>
      </w:r>
    </w:p>
    <w:p w14:paraId="4C1ACC85" w14:textId="77777777" w:rsidR="005B1733" w:rsidRPr="005B1733" w:rsidRDefault="005B1733" w:rsidP="005B1733">
      <w:r w:rsidRPr="005B1733">
        <w:t xml:space="preserve">This report </w:t>
      </w:r>
      <w:proofErr w:type="spellStart"/>
      <w:r w:rsidRPr="005B1733">
        <w:t>analyzes</w:t>
      </w:r>
      <w:proofErr w:type="spellEnd"/>
      <w:r w:rsidRPr="005B1733">
        <w:t xml:space="preserve"> the synthetic dataset generated for Urban Nest Furnishings. The dataset consists of product information and user interaction </w:t>
      </w:r>
      <w:proofErr w:type="spellStart"/>
      <w:r w:rsidRPr="005B1733">
        <w:t>behavior</w:t>
      </w:r>
      <w:proofErr w:type="spellEnd"/>
      <w:r w:rsidRPr="005B1733">
        <w:t>, used for building a personalized recommender system.</w:t>
      </w:r>
    </w:p>
    <w:p w14:paraId="3B24F65D" w14:textId="77777777" w:rsidR="005B1733" w:rsidRPr="005B1733" w:rsidRDefault="005B1733" w:rsidP="005B1733">
      <w:r w:rsidRPr="005B1733">
        <w:pict w14:anchorId="18594134">
          <v:rect id="_x0000_i1085" style="width:0;height:1.5pt" o:hralign="center" o:hrstd="t" o:hr="t" fillcolor="#a0a0a0" stroked="f"/>
        </w:pict>
      </w:r>
    </w:p>
    <w:p w14:paraId="140C24C8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2. Dataset Summary</w:t>
      </w:r>
    </w:p>
    <w:p w14:paraId="30EBBBB6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Products Dataset</w:t>
      </w:r>
    </w:p>
    <w:p w14:paraId="5E8D11A7" w14:textId="77777777" w:rsidR="005B1733" w:rsidRPr="005B1733" w:rsidRDefault="005B1733" w:rsidP="005B1733">
      <w:pPr>
        <w:numPr>
          <w:ilvl w:val="0"/>
          <w:numId w:val="1"/>
        </w:numPr>
      </w:pPr>
      <w:r w:rsidRPr="005B1733">
        <w:t xml:space="preserve">Total Products: 500+ </w:t>
      </w:r>
    </w:p>
    <w:p w14:paraId="64EB1A05" w14:textId="77777777" w:rsidR="005B1733" w:rsidRPr="005B1733" w:rsidRDefault="005B1733" w:rsidP="005B1733">
      <w:pPr>
        <w:numPr>
          <w:ilvl w:val="0"/>
          <w:numId w:val="1"/>
        </w:numPr>
      </w:pPr>
      <w:r w:rsidRPr="005B1733">
        <w:t xml:space="preserve">Attributes: category, material, </w:t>
      </w:r>
      <w:proofErr w:type="spellStart"/>
      <w:r w:rsidRPr="005B1733">
        <w:t>color</w:t>
      </w:r>
      <w:proofErr w:type="spellEnd"/>
      <w:r w:rsidRPr="005B1733">
        <w:t xml:space="preserve">, style, price, rating </w:t>
      </w:r>
    </w:p>
    <w:p w14:paraId="2A52104D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 xml:space="preserve">User </w:t>
      </w:r>
      <w:proofErr w:type="spellStart"/>
      <w:r w:rsidRPr="005B1733">
        <w:rPr>
          <w:b/>
          <w:bCs/>
        </w:rPr>
        <w:t>Behavior</w:t>
      </w:r>
      <w:proofErr w:type="spellEnd"/>
      <w:r w:rsidRPr="005B1733">
        <w:rPr>
          <w:b/>
          <w:bCs/>
        </w:rPr>
        <w:t xml:space="preserve"> Dataset</w:t>
      </w:r>
    </w:p>
    <w:p w14:paraId="294835B0" w14:textId="77777777" w:rsidR="005B1733" w:rsidRPr="005B1733" w:rsidRDefault="005B1733" w:rsidP="005B1733">
      <w:pPr>
        <w:numPr>
          <w:ilvl w:val="0"/>
          <w:numId w:val="2"/>
        </w:numPr>
      </w:pPr>
      <w:r w:rsidRPr="005B1733">
        <w:t xml:space="preserve">Total Users: 2000+ </w:t>
      </w:r>
    </w:p>
    <w:p w14:paraId="52406100" w14:textId="77777777" w:rsidR="005B1733" w:rsidRPr="005B1733" w:rsidRDefault="005B1733" w:rsidP="005B1733">
      <w:pPr>
        <w:numPr>
          <w:ilvl w:val="0"/>
          <w:numId w:val="2"/>
        </w:numPr>
      </w:pPr>
      <w:r w:rsidRPr="005B1733">
        <w:t xml:space="preserve">Interactions: 15,000+ </w:t>
      </w:r>
    </w:p>
    <w:p w14:paraId="0AD62275" w14:textId="77777777" w:rsidR="005B1733" w:rsidRPr="005B1733" w:rsidRDefault="005B1733" w:rsidP="005B1733">
      <w:pPr>
        <w:numPr>
          <w:ilvl w:val="0"/>
          <w:numId w:val="2"/>
        </w:numPr>
      </w:pPr>
      <w:r w:rsidRPr="005B1733">
        <w:t xml:space="preserve">Event Types: view, cart, </w:t>
      </w:r>
      <w:proofErr w:type="spellStart"/>
      <w:r w:rsidRPr="005B1733">
        <w:t>wishlist</w:t>
      </w:r>
      <w:proofErr w:type="spellEnd"/>
      <w:r w:rsidRPr="005B1733">
        <w:t xml:space="preserve">, purchase </w:t>
      </w:r>
    </w:p>
    <w:p w14:paraId="53F493BB" w14:textId="77777777" w:rsidR="005B1733" w:rsidRPr="005B1733" w:rsidRDefault="005B1733" w:rsidP="005B1733">
      <w:r w:rsidRPr="005B1733">
        <w:pict w14:anchorId="33273511">
          <v:rect id="_x0000_i1086" style="width:0;height:1.5pt" o:hralign="center" o:hrstd="t" o:hr="t" fillcolor="#a0a0a0" stroked="f"/>
        </w:pict>
      </w:r>
    </w:p>
    <w:p w14:paraId="68D453BC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3. Product Analysis</w:t>
      </w:r>
    </w:p>
    <w:p w14:paraId="349D353B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Category Distribution</w:t>
      </w:r>
    </w:p>
    <w:p w14:paraId="0E0FDB6C" w14:textId="77777777" w:rsidR="005B1733" w:rsidRPr="005B1733" w:rsidRDefault="005B1733" w:rsidP="005B1733">
      <w:pPr>
        <w:numPr>
          <w:ilvl w:val="0"/>
          <w:numId w:val="3"/>
        </w:numPr>
      </w:pPr>
      <w:r w:rsidRPr="005B1733">
        <w:t xml:space="preserve">Products are distributed across categories like Sofa, Chair, Table, Bed, and Wardrobe </w:t>
      </w:r>
    </w:p>
    <w:p w14:paraId="1161808D" w14:textId="77777777" w:rsidR="005B1733" w:rsidRPr="005B1733" w:rsidRDefault="005B1733" w:rsidP="005B1733">
      <w:pPr>
        <w:numPr>
          <w:ilvl w:val="0"/>
          <w:numId w:val="3"/>
        </w:numPr>
      </w:pPr>
      <w:r w:rsidRPr="005B1733">
        <w:t xml:space="preserve">Distribution is roughly balanced to avoid bias in recommendations </w:t>
      </w:r>
    </w:p>
    <w:p w14:paraId="648D4B2E" w14:textId="77777777" w:rsidR="005B1733" w:rsidRPr="005B1733" w:rsidRDefault="005B1733" w:rsidP="005B1733">
      <w:r w:rsidRPr="005B1733">
        <w:rPr>
          <w:b/>
          <w:bCs/>
        </w:rPr>
        <w:t>Insight:</w:t>
      </w:r>
      <w:r w:rsidRPr="005B1733">
        <w:br/>
        <w:t>Balanced categories ensure the model does not overfit to a single product type.</w:t>
      </w:r>
    </w:p>
    <w:p w14:paraId="1B8A1920" w14:textId="77777777" w:rsidR="005B1733" w:rsidRPr="005B1733" w:rsidRDefault="005B1733" w:rsidP="005B1733">
      <w:r w:rsidRPr="005B1733">
        <w:pict w14:anchorId="022BAA77">
          <v:rect id="_x0000_i1087" style="width:0;height:1.5pt" o:hralign="center" o:hrstd="t" o:hr="t" fillcolor="#a0a0a0" stroked="f"/>
        </w:pict>
      </w:r>
    </w:p>
    <w:p w14:paraId="1BF2AC4E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Price Distribution</w:t>
      </w:r>
    </w:p>
    <w:p w14:paraId="47C8F158" w14:textId="77777777" w:rsidR="005B1733" w:rsidRPr="005B1733" w:rsidRDefault="005B1733" w:rsidP="005B1733">
      <w:pPr>
        <w:numPr>
          <w:ilvl w:val="0"/>
          <w:numId w:val="4"/>
        </w:numPr>
      </w:pPr>
      <w:r w:rsidRPr="005B1733">
        <w:t xml:space="preserve">Prices vary based on category: </w:t>
      </w:r>
    </w:p>
    <w:p w14:paraId="02DFA1FA" w14:textId="77777777" w:rsidR="005B1733" w:rsidRPr="005B1733" w:rsidRDefault="005B1733" w:rsidP="005B1733">
      <w:pPr>
        <w:numPr>
          <w:ilvl w:val="1"/>
          <w:numId w:val="4"/>
        </w:numPr>
      </w:pPr>
      <w:r w:rsidRPr="005B1733">
        <w:t xml:space="preserve">Sofa and Bed → higher range </w:t>
      </w:r>
    </w:p>
    <w:p w14:paraId="5855A19A" w14:textId="77777777" w:rsidR="005B1733" w:rsidRPr="005B1733" w:rsidRDefault="005B1733" w:rsidP="005B1733">
      <w:pPr>
        <w:numPr>
          <w:ilvl w:val="1"/>
          <w:numId w:val="4"/>
        </w:numPr>
      </w:pPr>
      <w:r w:rsidRPr="005B1733">
        <w:t xml:space="preserve">Chair → lower range </w:t>
      </w:r>
    </w:p>
    <w:p w14:paraId="68256A1C" w14:textId="77777777" w:rsidR="005B1733" w:rsidRPr="005B1733" w:rsidRDefault="005B1733" w:rsidP="005B1733">
      <w:pPr>
        <w:numPr>
          <w:ilvl w:val="0"/>
          <w:numId w:val="4"/>
        </w:numPr>
      </w:pPr>
      <w:r w:rsidRPr="005B1733">
        <w:t xml:space="preserve">Distribution follows realistic retail pricing patterns </w:t>
      </w:r>
    </w:p>
    <w:p w14:paraId="7E64AADB" w14:textId="77777777" w:rsidR="005B1733" w:rsidRPr="005B1733" w:rsidRDefault="005B1733" w:rsidP="005B1733">
      <w:r w:rsidRPr="005B1733">
        <w:rPr>
          <w:b/>
          <w:bCs/>
        </w:rPr>
        <w:t>Insight:</w:t>
      </w:r>
      <w:r w:rsidRPr="005B1733">
        <w:br/>
        <w:t>Price variation enables meaningful Monetary calculation in RFM.</w:t>
      </w:r>
    </w:p>
    <w:p w14:paraId="76FB88F8" w14:textId="77777777" w:rsidR="005B1733" w:rsidRPr="005B1733" w:rsidRDefault="005B1733" w:rsidP="005B1733">
      <w:r w:rsidRPr="005B1733">
        <w:lastRenderedPageBreak/>
        <w:pict w14:anchorId="6037502D">
          <v:rect id="_x0000_i1088" style="width:0;height:1.5pt" o:hralign="center" o:hrstd="t" o:hr="t" fillcolor="#a0a0a0" stroked="f"/>
        </w:pict>
      </w:r>
    </w:p>
    <w:p w14:paraId="2AC28436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Product Attributes</w:t>
      </w:r>
    </w:p>
    <w:p w14:paraId="0356D7AC" w14:textId="77777777" w:rsidR="005B1733" w:rsidRPr="005B1733" w:rsidRDefault="005B1733" w:rsidP="005B1733">
      <w:pPr>
        <w:numPr>
          <w:ilvl w:val="0"/>
          <w:numId w:val="5"/>
        </w:numPr>
      </w:pPr>
      <w:r w:rsidRPr="005B1733">
        <w:t xml:space="preserve">Materials: Wood, Metal, Glass, Fabric, Leather </w:t>
      </w:r>
    </w:p>
    <w:p w14:paraId="359CA2F9" w14:textId="77777777" w:rsidR="005B1733" w:rsidRPr="005B1733" w:rsidRDefault="005B1733" w:rsidP="005B1733">
      <w:pPr>
        <w:numPr>
          <w:ilvl w:val="0"/>
          <w:numId w:val="5"/>
        </w:numPr>
      </w:pPr>
      <w:r w:rsidRPr="005B1733">
        <w:t xml:space="preserve">Styles: Modern, Vintage, Minimalist, etc. </w:t>
      </w:r>
    </w:p>
    <w:p w14:paraId="5524FADB" w14:textId="77777777" w:rsidR="005B1733" w:rsidRPr="005B1733" w:rsidRDefault="005B1733" w:rsidP="005B1733">
      <w:r w:rsidRPr="005B1733">
        <w:rPr>
          <w:b/>
          <w:bCs/>
        </w:rPr>
        <w:t>Insight:</w:t>
      </w:r>
      <w:r w:rsidRPr="005B1733">
        <w:br/>
        <w:t>These attributes enable future feature engineering and personalization.</w:t>
      </w:r>
    </w:p>
    <w:p w14:paraId="06B87995" w14:textId="77777777" w:rsidR="005B1733" w:rsidRPr="005B1733" w:rsidRDefault="005B1733" w:rsidP="005B1733">
      <w:r w:rsidRPr="005B1733">
        <w:pict w14:anchorId="450BA9FD">
          <v:rect id="_x0000_i1089" style="width:0;height:1.5pt" o:hralign="center" o:hrstd="t" o:hr="t" fillcolor="#a0a0a0" stroked="f"/>
        </w:pict>
      </w:r>
    </w:p>
    <w:p w14:paraId="6E1CEA52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 xml:space="preserve">4. User </w:t>
      </w:r>
      <w:proofErr w:type="spellStart"/>
      <w:r w:rsidRPr="005B1733">
        <w:rPr>
          <w:b/>
          <w:bCs/>
        </w:rPr>
        <w:t>Behavior</w:t>
      </w:r>
      <w:proofErr w:type="spellEnd"/>
      <w:r w:rsidRPr="005B1733">
        <w:rPr>
          <w:b/>
          <w:bCs/>
        </w:rPr>
        <w:t xml:space="preserve"> Analysis</w:t>
      </w:r>
    </w:p>
    <w:p w14:paraId="66563789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Event Type Distribution</w:t>
      </w:r>
    </w:p>
    <w:p w14:paraId="149D6467" w14:textId="77777777" w:rsidR="005B1733" w:rsidRPr="005B1733" w:rsidRDefault="005B1733" w:rsidP="005B1733">
      <w:pPr>
        <w:numPr>
          <w:ilvl w:val="0"/>
          <w:numId w:val="6"/>
        </w:numPr>
      </w:pPr>
      <w:r w:rsidRPr="005B1733">
        <w:t xml:space="preserve">View events dominate </w:t>
      </w:r>
    </w:p>
    <w:p w14:paraId="752190E4" w14:textId="77777777" w:rsidR="005B1733" w:rsidRPr="005B1733" w:rsidRDefault="005B1733" w:rsidP="005B1733">
      <w:pPr>
        <w:numPr>
          <w:ilvl w:val="0"/>
          <w:numId w:val="6"/>
        </w:numPr>
      </w:pPr>
      <w:r w:rsidRPr="005B1733">
        <w:t xml:space="preserve">Cart and </w:t>
      </w:r>
      <w:proofErr w:type="spellStart"/>
      <w:r w:rsidRPr="005B1733">
        <w:t>wishlist</w:t>
      </w:r>
      <w:proofErr w:type="spellEnd"/>
      <w:r w:rsidRPr="005B1733">
        <w:t xml:space="preserve"> are moderate </w:t>
      </w:r>
    </w:p>
    <w:p w14:paraId="23C073FD" w14:textId="77777777" w:rsidR="005B1733" w:rsidRPr="005B1733" w:rsidRDefault="005B1733" w:rsidP="005B1733">
      <w:pPr>
        <w:numPr>
          <w:ilvl w:val="0"/>
          <w:numId w:val="6"/>
        </w:numPr>
      </w:pPr>
      <w:r w:rsidRPr="005B1733">
        <w:t xml:space="preserve">Purchase events are </w:t>
      </w:r>
      <w:proofErr w:type="spellStart"/>
      <w:r w:rsidRPr="005B1733">
        <w:t>الأقل</w:t>
      </w:r>
      <w:proofErr w:type="spellEnd"/>
      <w:r w:rsidRPr="005B1733">
        <w:t xml:space="preserve"> but present for every user </w:t>
      </w:r>
    </w:p>
    <w:p w14:paraId="292E7FD0" w14:textId="77777777" w:rsidR="005B1733" w:rsidRPr="005B1733" w:rsidRDefault="005B1733" w:rsidP="005B1733">
      <w:r w:rsidRPr="005B1733">
        <w:rPr>
          <w:b/>
          <w:bCs/>
        </w:rPr>
        <w:t>Insight:</w:t>
      </w:r>
      <w:r w:rsidRPr="005B1733">
        <w:br/>
        <w:t xml:space="preserve">This reflects realistic user </w:t>
      </w:r>
      <w:proofErr w:type="spellStart"/>
      <w:r w:rsidRPr="005B1733">
        <w:t>behavior</w:t>
      </w:r>
      <w:proofErr w:type="spellEnd"/>
      <w:r w:rsidRPr="005B1733">
        <w:t xml:space="preserve"> where most interactions are browsing.</w:t>
      </w:r>
    </w:p>
    <w:p w14:paraId="77EA0C4D" w14:textId="77777777" w:rsidR="005B1733" w:rsidRPr="005B1733" w:rsidRDefault="005B1733" w:rsidP="005B1733">
      <w:r w:rsidRPr="005B1733">
        <w:pict w14:anchorId="6B851F02">
          <v:rect id="_x0000_i1090" style="width:0;height:1.5pt" o:hralign="center" o:hrstd="t" o:hr="t" fillcolor="#a0a0a0" stroked="f"/>
        </w:pict>
      </w:r>
    </w:p>
    <w:p w14:paraId="68E6D996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User Activity</w:t>
      </w:r>
    </w:p>
    <w:p w14:paraId="7B3633D1" w14:textId="77777777" w:rsidR="005B1733" w:rsidRPr="005B1733" w:rsidRDefault="005B1733" w:rsidP="005B1733">
      <w:pPr>
        <w:numPr>
          <w:ilvl w:val="0"/>
          <w:numId w:val="7"/>
        </w:numPr>
      </w:pPr>
      <w:r w:rsidRPr="005B1733">
        <w:t xml:space="preserve">Each user has multiple interactions </w:t>
      </w:r>
    </w:p>
    <w:p w14:paraId="696EE171" w14:textId="77777777" w:rsidR="005B1733" w:rsidRPr="005B1733" w:rsidRDefault="005B1733" w:rsidP="005B1733">
      <w:pPr>
        <w:numPr>
          <w:ilvl w:val="0"/>
          <w:numId w:val="7"/>
        </w:numPr>
      </w:pPr>
      <w:r w:rsidRPr="005B1733">
        <w:t xml:space="preserve">Every user has at least one purchase </w:t>
      </w:r>
    </w:p>
    <w:p w14:paraId="5DCBAA74" w14:textId="77777777" w:rsidR="005B1733" w:rsidRPr="005B1733" w:rsidRDefault="005B1733" w:rsidP="005B1733">
      <w:r w:rsidRPr="005B1733">
        <w:rPr>
          <w:b/>
          <w:bCs/>
        </w:rPr>
        <w:t>Insight:</w:t>
      </w:r>
      <w:r w:rsidRPr="005B1733">
        <w:br/>
        <w:t>Ensures valid RFM calculation and avoids cold-start issues in Week 1.</w:t>
      </w:r>
    </w:p>
    <w:p w14:paraId="69570E63" w14:textId="77777777" w:rsidR="005B1733" w:rsidRPr="005B1733" w:rsidRDefault="005B1733" w:rsidP="005B1733">
      <w:r w:rsidRPr="005B1733">
        <w:pict w14:anchorId="6D03703B">
          <v:rect id="_x0000_i1091" style="width:0;height:1.5pt" o:hralign="center" o:hrstd="t" o:hr="t" fillcolor="#a0a0a0" stroked="f"/>
        </w:pict>
      </w:r>
    </w:p>
    <w:p w14:paraId="4BCFDB88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5. RFM Analysis (User Features)</w:t>
      </w:r>
    </w:p>
    <w:p w14:paraId="0025DC02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Recency</w:t>
      </w:r>
    </w:p>
    <w:p w14:paraId="4775E5E8" w14:textId="77777777" w:rsidR="005B1733" w:rsidRPr="005B1733" w:rsidRDefault="005B1733" w:rsidP="005B1733">
      <w:pPr>
        <w:numPr>
          <w:ilvl w:val="0"/>
          <w:numId w:val="8"/>
        </w:numPr>
      </w:pPr>
      <w:r w:rsidRPr="005B1733">
        <w:t xml:space="preserve">Measures days since last purchase </w:t>
      </w:r>
    </w:p>
    <w:p w14:paraId="1101E36E" w14:textId="77777777" w:rsidR="005B1733" w:rsidRPr="005B1733" w:rsidRDefault="005B1733" w:rsidP="005B1733">
      <w:pPr>
        <w:numPr>
          <w:ilvl w:val="0"/>
          <w:numId w:val="8"/>
        </w:numPr>
      </w:pPr>
      <w:r w:rsidRPr="005B1733">
        <w:t xml:space="preserve">Lower values → more active users </w:t>
      </w:r>
    </w:p>
    <w:p w14:paraId="107EB547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Frequency</w:t>
      </w:r>
    </w:p>
    <w:p w14:paraId="67FD0EC0" w14:textId="77777777" w:rsidR="005B1733" w:rsidRPr="005B1733" w:rsidRDefault="005B1733" w:rsidP="005B1733">
      <w:pPr>
        <w:numPr>
          <w:ilvl w:val="0"/>
          <w:numId w:val="9"/>
        </w:numPr>
      </w:pPr>
      <w:r w:rsidRPr="005B1733">
        <w:t xml:space="preserve">Number of purchases per user </w:t>
      </w:r>
    </w:p>
    <w:p w14:paraId="722BD129" w14:textId="77777777" w:rsidR="005B1733" w:rsidRPr="005B1733" w:rsidRDefault="005B1733" w:rsidP="005B1733">
      <w:pPr>
        <w:numPr>
          <w:ilvl w:val="0"/>
          <w:numId w:val="9"/>
        </w:numPr>
      </w:pPr>
      <w:r w:rsidRPr="005B1733">
        <w:t xml:space="preserve">Higher frequency → loyal customers </w:t>
      </w:r>
    </w:p>
    <w:p w14:paraId="160403F0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Monetary</w:t>
      </w:r>
    </w:p>
    <w:p w14:paraId="3317D359" w14:textId="77777777" w:rsidR="005B1733" w:rsidRPr="005B1733" w:rsidRDefault="005B1733" w:rsidP="005B1733">
      <w:pPr>
        <w:numPr>
          <w:ilvl w:val="0"/>
          <w:numId w:val="10"/>
        </w:numPr>
      </w:pPr>
      <w:r w:rsidRPr="005B1733">
        <w:lastRenderedPageBreak/>
        <w:t xml:space="preserve">Total </w:t>
      </w:r>
      <w:proofErr w:type="gramStart"/>
      <w:r w:rsidRPr="005B1733">
        <w:t>spend</w:t>
      </w:r>
      <w:proofErr w:type="gramEnd"/>
      <w:r w:rsidRPr="005B1733">
        <w:t xml:space="preserve"> per user </w:t>
      </w:r>
    </w:p>
    <w:p w14:paraId="3413C9E9" w14:textId="77777777" w:rsidR="005B1733" w:rsidRPr="005B1733" w:rsidRDefault="005B1733" w:rsidP="005B1733">
      <w:pPr>
        <w:numPr>
          <w:ilvl w:val="0"/>
          <w:numId w:val="10"/>
        </w:numPr>
      </w:pPr>
      <w:r w:rsidRPr="005B1733">
        <w:t xml:space="preserve">Higher value → high-value customers </w:t>
      </w:r>
    </w:p>
    <w:p w14:paraId="7635BB8B" w14:textId="77777777" w:rsidR="005B1733" w:rsidRPr="005B1733" w:rsidRDefault="005B1733" w:rsidP="005B1733">
      <w:r w:rsidRPr="005B1733">
        <w:rPr>
          <w:b/>
          <w:bCs/>
        </w:rPr>
        <w:t>Insight:</w:t>
      </w:r>
      <w:r w:rsidRPr="005B1733">
        <w:br/>
        <w:t>RFM segmentation allows grouping users into:</w:t>
      </w:r>
    </w:p>
    <w:p w14:paraId="0668C3C7" w14:textId="77777777" w:rsidR="005B1733" w:rsidRPr="005B1733" w:rsidRDefault="005B1733" w:rsidP="005B1733">
      <w:pPr>
        <w:numPr>
          <w:ilvl w:val="0"/>
          <w:numId w:val="11"/>
        </w:numPr>
      </w:pPr>
      <w:r w:rsidRPr="005B1733">
        <w:t xml:space="preserve">High-value customers </w:t>
      </w:r>
    </w:p>
    <w:p w14:paraId="7C2B5B91" w14:textId="77777777" w:rsidR="005B1733" w:rsidRPr="005B1733" w:rsidRDefault="005B1733" w:rsidP="005B1733">
      <w:pPr>
        <w:numPr>
          <w:ilvl w:val="0"/>
          <w:numId w:val="11"/>
        </w:numPr>
      </w:pPr>
      <w:r w:rsidRPr="005B1733">
        <w:t xml:space="preserve">Frequent buyers </w:t>
      </w:r>
    </w:p>
    <w:p w14:paraId="2664C54F" w14:textId="77777777" w:rsidR="005B1733" w:rsidRPr="005B1733" w:rsidRDefault="005B1733" w:rsidP="005B1733">
      <w:pPr>
        <w:numPr>
          <w:ilvl w:val="0"/>
          <w:numId w:val="11"/>
        </w:numPr>
      </w:pPr>
      <w:r w:rsidRPr="005B1733">
        <w:t xml:space="preserve">Inactive users </w:t>
      </w:r>
    </w:p>
    <w:p w14:paraId="02F23674" w14:textId="77777777" w:rsidR="005B1733" w:rsidRPr="005B1733" w:rsidRDefault="005B1733" w:rsidP="005B1733">
      <w:r w:rsidRPr="005B1733">
        <w:pict w14:anchorId="37F585D7">
          <v:rect id="_x0000_i1092" style="width:0;height:1.5pt" o:hralign="center" o:hrstd="t" o:hr="t" fillcolor="#a0a0a0" stroked="f"/>
        </w:pict>
      </w:r>
    </w:p>
    <w:p w14:paraId="211FAFF2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6. Data Quality Checks</w:t>
      </w:r>
    </w:p>
    <w:p w14:paraId="57ADAC69" w14:textId="77777777" w:rsidR="005B1733" w:rsidRPr="005B1733" w:rsidRDefault="005B1733" w:rsidP="005B1733">
      <w:pPr>
        <w:numPr>
          <w:ilvl w:val="0"/>
          <w:numId w:val="12"/>
        </w:numPr>
      </w:pPr>
      <w:r w:rsidRPr="005B1733">
        <w:t xml:space="preserve">No missing values in critical fields </w:t>
      </w:r>
    </w:p>
    <w:p w14:paraId="3CBC0C4A" w14:textId="77777777" w:rsidR="005B1733" w:rsidRPr="005B1733" w:rsidRDefault="005B1733" w:rsidP="005B1733">
      <w:pPr>
        <w:numPr>
          <w:ilvl w:val="0"/>
          <w:numId w:val="12"/>
        </w:numPr>
      </w:pPr>
      <w:r w:rsidRPr="005B1733">
        <w:t xml:space="preserve">Consistent product categories and attributes </w:t>
      </w:r>
    </w:p>
    <w:p w14:paraId="15304C0D" w14:textId="77777777" w:rsidR="005B1733" w:rsidRPr="005B1733" w:rsidRDefault="005B1733" w:rsidP="005B1733">
      <w:pPr>
        <w:numPr>
          <w:ilvl w:val="0"/>
          <w:numId w:val="12"/>
        </w:numPr>
      </w:pPr>
      <w:r w:rsidRPr="005B1733">
        <w:t xml:space="preserve">Valid timestamps within last 1 year </w:t>
      </w:r>
    </w:p>
    <w:p w14:paraId="78E2480A" w14:textId="77777777" w:rsidR="005B1733" w:rsidRPr="005B1733" w:rsidRDefault="005B1733" w:rsidP="005B1733">
      <w:pPr>
        <w:numPr>
          <w:ilvl w:val="0"/>
          <w:numId w:val="12"/>
        </w:numPr>
      </w:pPr>
      <w:r w:rsidRPr="005B1733">
        <w:t xml:space="preserve">Proper linkage between user and product datasets </w:t>
      </w:r>
    </w:p>
    <w:p w14:paraId="1BF2A61D" w14:textId="77777777" w:rsidR="005B1733" w:rsidRPr="005B1733" w:rsidRDefault="005B1733" w:rsidP="005B1733">
      <w:r w:rsidRPr="005B1733">
        <w:pict w14:anchorId="611C4D10">
          <v:rect id="_x0000_i1093" style="width:0;height:1.5pt" o:hralign="center" o:hrstd="t" o:hr="t" fillcolor="#a0a0a0" stroked="f"/>
        </w:pict>
      </w:r>
    </w:p>
    <w:p w14:paraId="46DB7163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7. Key Insights</w:t>
      </w:r>
    </w:p>
    <w:p w14:paraId="6B99CE69" w14:textId="77777777" w:rsidR="005B1733" w:rsidRPr="005B1733" w:rsidRDefault="005B1733" w:rsidP="005B1733">
      <w:pPr>
        <w:numPr>
          <w:ilvl w:val="0"/>
          <w:numId w:val="13"/>
        </w:numPr>
      </w:pPr>
      <w:r w:rsidRPr="005B1733">
        <w:t xml:space="preserve">User </w:t>
      </w:r>
      <w:proofErr w:type="spellStart"/>
      <w:r w:rsidRPr="005B1733">
        <w:t>behavior</w:t>
      </w:r>
      <w:proofErr w:type="spellEnd"/>
      <w:r w:rsidRPr="005B1733">
        <w:t xml:space="preserve"> is heavily skewed toward browsing </w:t>
      </w:r>
    </w:p>
    <w:p w14:paraId="06907E1F" w14:textId="77777777" w:rsidR="005B1733" w:rsidRPr="005B1733" w:rsidRDefault="005B1733" w:rsidP="005B1733">
      <w:pPr>
        <w:numPr>
          <w:ilvl w:val="0"/>
          <w:numId w:val="13"/>
        </w:numPr>
      </w:pPr>
      <w:r w:rsidRPr="005B1733">
        <w:t xml:space="preserve">High-value products (sofas, beds) dominate revenue contribution </w:t>
      </w:r>
    </w:p>
    <w:p w14:paraId="704314FF" w14:textId="77777777" w:rsidR="005B1733" w:rsidRPr="005B1733" w:rsidRDefault="005B1733" w:rsidP="005B1733">
      <w:pPr>
        <w:numPr>
          <w:ilvl w:val="0"/>
          <w:numId w:val="13"/>
        </w:numPr>
      </w:pPr>
      <w:r w:rsidRPr="005B1733">
        <w:t xml:space="preserve">RFM features successfully differentiate user segments </w:t>
      </w:r>
    </w:p>
    <w:p w14:paraId="58895B25" w14:textId="77777777" w:rsidR="005B1733" w:rsidRPr="005B1733" w:rsidRDefault="005B1733" w:rsidP="005B1733">
      <w:pPr>
        <w:numPr>
          <w:ilvl w:val="0"/>
          <w:numId w:val="13"/>
        </w:numPr>
      </w:pPr>
      <w:r w:rsidRPr="005B1733">
        <w:t xml:space="preserve">Dataset is structured and clean for downstream </w:t>
      </w:r>
      <w:proofErr w:type="spellStart"/>
      <w:r w:rsidRPr="005B1733">
        <w:t>modeling</w:t>
      </w:r>
      <w:proofErr w:type="spellEnd"/>
      <w:r w:rsidRPr="005B1733">
        <w:t xml:space="preserve"> </w:t>
      </w:r>
    </w:p>
    <w:p w14:paraId="287A727C" w14:textId="77777777" w:rsidR="005B1733" w:rsidRPr="005B1733" w:rsidRDefault="005B1733" w:rsidP="005B1733">
      <w:r w:rsidRPr="005B1733">
        <w:pict w14:anchorId="15C5555A">
          <v:rect id="_x0000_i1094" style="width:0;height:1.5pt" o:hralign="center" o:hrstd="t" o:hr="t" fillcolor="#a0a0a0" stroked="f"/>
        </w:pict>
      </w:r>
    </w:p>
    <w:p w14:paraId="7C86C2EE" w14:textId="77777777" w:rsidR="005B1733" w:rsidRPr="005B1733" w:rsidRDefault="005B1733" w:rsidP="005B1733">
      <w:pPr>
        <w:rPr>
          <w:b/>
          <w:bCs/>
        </w:rPr>
      </w:pPr>
      <w:r w:rsidRPr="005B1733">
        <w:rPr>
          <w:b/>
          <w:bCs/>
        </w:rPr>
        <w:t>8. Conclusion</w:t>
      </w:r>
    </w:p>
    <w:p w14:paraId="58F11407" w14:textId="77777777" w:rsidR="005B1733" w:rsidRPr="005B1733" w:rsidRDefault="005B1733" w:rsidP="005B1733">
      <w:r w:rsidRPr="005B1733">
        <w:t>The dataset is:</w:t>
      </w:r>
    </w:p>
    <w:p w14:paraId="339A3C37" w14:textId="77777777" w:rsidR="005B1733" w:rsidRPr="005B1733" w:rsidRDefault="005B1733" w:rsidP="005B1733">
      <w:pPr>
        <w:numPr>
          <w:ilvl w:val="0"/>
          <w:numId w:val="14"/>
        </w:numPr>
      </w:pPr>
      <w:r w:rsidRPr="005B1733">
        <w:t xml:space="preserve">Complete (meets required scale) </w:t>
      </w:r>
    </w:p>
    <w:p w14:paraId="3F04E47F" w14:textId="77777777" w:rsidR="005B1733" w:rsidRPr="005B1733" w:rsidRDefault="005B1733" w:rsidP="005B1733">
      <w:pPr>
        <w:numPr>
          <w:ilvl w:val="0"/>
          <w:numId w:val="14"/>
        </w:numPr>
      </w:pPr>
      <w:r w:rsidRPr="005B1733">
        <w:t xml:space="preserve">Clean (no inconsistencies) </w:t>
      </w:r>
    </w:p>
    <w:p w14:paraId="39BE9FCC" w14:textId="77777777" w:rsidR="005B1733" w:rsidRPr="005B1733" w:rsidRDefault="005B1733" w:rsidP="005B1733">
      <w:pPr>
        <w:numPr>
          <w:ilvl w:val="0"/>
          <w:numId w:val="14"/>
        </w:numPr>
      </w:pPr>
      <w:r w:rsidRPr="005B1733">
        <w:t xml:space="preserve">Structured (ready for feature engineering and </w:t>
      </w:r>
      <w:proofErr w:type="spellStart"/>
      <w:r w:rsidRPr="005B1733">
        <w:t>modeling</w:t>
      </w:r>
      <w:proofErr w:type="spellEnd"/>
      <w:r w:rsidRPr="005B1733">
        <w:t xml:space="preserve">) </w:t>
      </w:r>
    </w:p>
    <w:p w14:paraId="61052FC5" w14:textId="77777777" w:rsidR="005B1733" w:rsidRPr="005B1733" w:rsidRDefault="005B1733" w:rsidP="005B1733">
      <w:r w:rsidRPr="005B1733">
        <w:t>This forms a strong foundation for building recommender systems in subsequent stages.</w:t>
      </w:r>
    </w:p>
    <w:p w14:paraId="418B3F2A" w14:textId="48CD2846" w:rsidR="00944052" w:rsidRDefault="00944052"/>
    <w:sectPr w:rsidR="0094405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215659"/>
    <w:multiLevelType w:val="multilevel"/>
    <w:tmpl w:val="B33C8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B135FA3"/>
    <w:multiLevelType w:val="multilevel"/>
    <w:tmpl w:val="94E0C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CBE6AA6"/>
    <w:multiLevelType w:val="multilevel"/>
    <w:tmpl w:val="52C4BF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4B2468"/>
    <w:multiLevelType w:val="multilevel"/>
    <w:tmpl w:val="E7F651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5E768D"/>
    <w:multiLevelType w:val="multilevel"/>
    <w:tmpl w:val="C4C8A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AF76064"/>
    <w:multiLevelType w:val="multilevel"/>
    <w:tmpl w:val="3C56F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734E7E"/>
    <w:multiLevelType w:val="multilevel"/>
    <w:tmpl w:val="E1E833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1FF0C2A"/>
    <w:multiLevelType w:val="multilevel"/>
    <w:tmpl w:val="A3906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15609F8"/>
    <w:multiLevelType w:val="multilevel"/>
    <w:tmpl w:val="2D9E7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7019B8"/>
    <w:multiLevelType w:val="multilevel"/>
    <w:tmpl w:val="D9F87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AD583B"/>
    <w:multiLevelType w:val="multilevel"/>
    <w:tmpl w:val="52CA63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DB03C3"/>
    <w:multiLevelType w:val="multilevel"/>
    <w:tmpl w:val="1B12E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2C8255E"/>
    <w:multiLevelType w:val="multilevel"/>
    <w:tmpl w:val="8D3A6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A432F9B"/>
    <w:multiLevelType w:val="multilevel"/>
    <w:tmpl w:val="FAC60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44822499">
    <w:abstractNumId w:val="7"/>
  </w:num>
  <w:num w:numId="2" w16cid:durableId="1924335925">
    <w:abstractNumId w:val="12"/>
  </w:num>
  <w:num w:numId="3" w16cid:durableId="839345042">
    <w:abstractNumId w:val="11"/>
  </w:num>
  <w:num w:numId="4" w16cid:durableId="1392853013">
    <w:abstractNumId w:val="0"/>
  </w:num>
  <w:num w:numId="5" w16cid:durableId="1068768730">
    <w:abstractNumId w:val="1"/>
  </w:num>
  <w:num w:numId="6" w16cid:durableId="1438787851">
    <w:abstractNumId w:val="13"/>
  </w:num>
  <w:num w:numId="7" w16cid:durableId="1264068579">
    <w:abstractNumId w:val="6"/>
  </w:num>
  <w:num w:numId="8" w16cid:durableId="653723673">
    <w:abstractNumId w:val="9"/>
  </w:num>
  <w:num w:numId="9" w16cid:durableId="882209244">
    <w:abstractNumId w:val="10"/>
  </w:num>
  <w:num w:numId="10" w16cid:durableId="395514704">
    <w:abstractNumId w:val="8"/>
  </w:num>
  <w:num w:numId="11" w16cid:durableId="2043742879">
    <w:abstractNumId w:val="2"/>
  </w:num>
  <w:num w:numId="12" w16cid:durableId="632559568">
    <w:abstractNumId w:val="3"/>
  </w:num>
  <w:num w:numId="13" w16cid:durableId="631667060">
    <w:abstractNumId w:val="5"/>
  </w:num>
  <w:num w:numId="14" w16cid:durableId="213505120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1733"/>
    <w:rsid w:val="00184A65"/>
    <w:rsid w:val="00234F78"/>
    <w:rsid w:val="003C6B06"/>
    <w:rsid w:val="005B1733"/>
    <w:rsid w:val="0074671D"/>
    <w:rsid w:val="0088089C"/>
    <w:rsid w:val="00944052"/>
    <w:rsid w:val="00B170BD"/>
    <w:rsid w:val="00B3653D"/>
    <w:rsid w:val="00EF4E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5C392"/>
  <w15:chartTrackingRefBased/>
  <w15:docId w15:val="{727E6802-D0B0-4CBE-9B1D-B5AD6E44FA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173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173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173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173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173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173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173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173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173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173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173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173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173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173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173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173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173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173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173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173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173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173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173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173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173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173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173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173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173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396</Words>
  <Characters>2263</Characters>
  <Application>Microsoft Office Word</Application>
  <DocSecurity>0</DocSecurity>
  <Lines>18</Lines>
  <Paragraphs>5</Paragraphs>
  <ScaleCrop>false</ScaleCrop>
  <Company/>
  <LinksUpToDate>false</LinksUpToDate>
  <CharactersWithSpaces>2654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The Bharadwaj</dc:creator>
  <cp:keywords/>
  <dc:description/>
  <cp:lastModifiedBy>The Bharadwaj</cp:lastModifiedBy>
  <cp:revision>2</cp:revision>
  <dcterms:created xsi:type="dcterms:W3CDTF">2026-04-05T13:51:00Z</dcterms:created>
  <dcterms:modified xsi:type="dcterms:W3CDTF">2026-04-05T13:51:00Z</dcterms:modified>
</cp:coreProperties>
</file>