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793A2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7054F">
              <w:rPr>
                <w:rFonts w:ascii="Times New Roman" w:hAnsi="Times New Roman"/>
              </w:rPr>
              <w:t>9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7054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7"/>
          <w:headerReference w:type="first" r:id="rId8"/>
          <w:footerReference w:type="first" r:id="rId9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CD491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CD491C">
        <w:fldChar w:fldCharType="begin"/>
      </w:r>
      <w:r w:rsidR="008B3CB3" w:rsidRPr="00DD6875">
        <w:instrText xml:space="preserve"> TOC \o "1-3" </w:instrText>
      </w:r>
      <w:r w:rsidRPr="00CD491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CD491C">
        <w:fldChar w:fldCharType="begin"/>
      </w:r>
      <w:r>
        <w:instrText xml:space="preserve"> PAGEREF _Toc395106277 \h </w:instrText>
      </w:r>
      <w:r w:rsidR="00CD491C">
        <w:fldChar w:fldCharType="separate"/>
      </w:r>
      <w:r w:rsidR="008E16C2">
        <w:t>1</w:t>
      </w:r>
      <w:r w:rsidR="00CD491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CD491C">
        <w:fldChar w:fldCharType="begin"/>
      </w:r>
      <w:r>
        <w:instrText xml:space="preserve"> PAGEREF _Toc395106278 \h </w:instrText>
      </w:r>
      <w:r w:rsidR="00CD491C">
        <w:fldChar w:fldCharType="separate"/>
      </w:r>
      <w:r w:rsidR="008E16C2">
        <w:t>1</w:t>
      </w:r>
      <w:r w:rsidR="00CD491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CD491C">
        <w:fldChar w:fldCharType="begin"/>
      </w:r>
      <w:r>
        <w:instrText xml:space="preserve"> PAGEREF _Toc395106279 \h </w:instrText>
      </w:r>
      <w:r w:rsidR="00CD491C">
        <w:fldChar w:fldCharType="separate"/>
      </w:r>
      <w:r w:rsidR="008E16C2">
        <w:t>1</w:t>
      </w:r>
      <w:r w:rsidR="00CD491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CD491C">
        <w:fldChar w:fldCharType="begin"/>
      </w:r>
      <w:r>
        <w:instrText xml:space="preserve"> PAGEREF _Toc395106280 \h </w:instrText>
      </w:r>
      <w:r w:rsidR="00CD491C">
        <w:fldChar w:fldCharType="separate"/>
      </w:r>
      <w:r w:rsidR="008E16C2">
        <w:t>1</w:t>
      </w:r>
      <w:r w:rsidR="00CD491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CD491C">
        <w:fldChar w:fldCharType="begin"/>
      </w:r>
      <w:r>
        <w:instrText xml:space="preserve"> PAGEREF _Toc395106281 \h </w:instrText>
      </w:r>
      <w:r w:rsidR="00CD491C">
        <w:fldChar w:fldCharType="separate"/>
      </w:r>
      <w:r w:rsidR="008E16C2">
        <w:t>1</w:t>
      </w:r>
      <w:r w:rsidR="00CD491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CD491C">
        <w:fldChar w:fldCharType="begin"/>
      </w:r>
      <w:r>
        <w:instrText xml:space="preserve"> PAGEREF _Toc395106282 \h </w:instrText>
      </w:r>
      <w:r w:rsidR="00CD491C">
        <w:fldChar w:fldCharType="separate"/>
      </w:r>
      <w:r w:rsidR="008E16C2">
        <w:t>1</w:t>
      </w:r>
      <w:r w:rsidR="00CD491C">
        <w:fldChar w:fldCharType="end"/>
      </w:r>
    </w:p>
    <w:p w:rsidR="008B3CB3" w:rsidRPr="00A73DC3" w:rsidRDefault="00CD491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 xml:space="preserve">Tenant </w:t>
            </w:r>
            <w:proofErr w:type="spellStart"/>
            <w:r w:rsidRPr="001151C8">
              <w:rPr>
                <w:color w:val="FF0000"/>
              </w:rPr>
              <w:t>Onboarding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CA-192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A94DE9" w:rsidRDefault="0057054F" w:rsidP="00144DC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A94DE9" w:rsidRDefault="0057054F" w:rsidP="00144DC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UMG-9</w:t>
            </w:r>
            <w:r w:rsidRPr="00A94DE9">
              <w:rPr>
                <w:color w:val="000000" w:themeColor="text1"/>
              </w:rPr>
              <w:t>-Jan-2015-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Default="0057054F" w:rsidP="0057054F">
            <w: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Default="0057054F" w:rsidP="00144DC1">
            <w: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hyperlink r:id="rId10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hyperlink r:id="rId11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9" w:name="_Toc395106282"/>
      <w:r w:rsidRPr="00FB65A8">
        <w:t>Document Change Tracker</w:t>
      </w:r>
      <w:bookmarkEnd w:id="9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CA3" w:rsidRDefault="00792CA3">
      <w:r>
        <w:separator/>
      </w:r>
    </w:p>
  </w:endnote>
  <w:endnote w:type="continuationSeparator" w:id="0">
    <w:p w:rsidR="00792CA3" w:rsidRDefault="00792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Pr="0005033E" w:rsidRDefault="00CD491C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20CEA">
      <w:rPr>
        <w:noProof/>
      </w:rPr>
      <w:t>Internal Use Only</w:t>
    </w:r>
    <w: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020CEA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020CEA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4F09" w:rsidRPr="0005033E" w:rsidRDefault="00CD491C" w:rsidP="00F44EC0">
    <w:pPr>
      <w:pStyle w:val="Footer"/>
    </w:pPr>
    <w:fldSimple w:instr=" STYLEREF  &quot;ASPS DocClass&quot;  \* MERGEFORMAT ">
      <w:r w:rsidR="001151C8" w:rsidRPr="001151C8">
        <w:rPr>
          <w:b/>
          <w:bCs/>
          <w:noProof/>
        </w:rPr>
        <w:t>Internal Use Only</w:t>
      </w:r>
    </w:fldSimple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1151C8">
      <w:rPr>
        <w:noProof/>
      </w:rPr>
      <w:t>2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1151C8">
      <w:rPr>
        <w:noProof/>
      </w:rPr>
      <w:t>5</w:t>
    </w:r>
    <w:r>
      <w:rPr>
        <w:noProof/>
      </w:rPr>
      <w:fldChar w:fldCharType="end"/>
    </w:r>
  </w:p>
  <w:p w:rsidR="00B77F30" w:rsidRPr="000B0782" w:rsidRDefault="00792CA3" w:rsidP="00F44E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CA3" w:rsidRDefault="00792CA3">
      <w:r>
        <w:separator/>
      </w:r>
    </w:p>
  </w:footnote>
  <w:footnote w:type="continuationSeparator" w:id="0">
    <w:p w:rsidR="00792CA3" w:rsidRDefault="00792C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792CA3">
    <w:pPr>
      <w:pStyle w:val="Header"/>
    </w:pPr>
  </w:p>
  <w:p w:rsidR="00933975" w:rsidRPr="007632F4" w:rsidRDefault="00CD491C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20CEA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020CEA">
        <w:rPr>
          <w:noProof/>
        </w:rPr>
        <w:t>N/A</w:t>
      </w:r>
    </w:fldSimple>
    <w:r w:rsidR="00E4624A">
      <w:t xml:space="preserve"> </w:t>
    </w:r>
  </w:p>
  <w:p w:rsidR="00933975" w:rsidRDefault="00792C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92CA3" w:rsidP="007632F4">
    <w:pPr>
      <w:pStyle w:val="Header"/>
    </w:pPr>
  </w:p>
  <w:p w:rsidR="00E72EA4" w:rsidRPr="007632F4" w:rsidRDefault="00CD491C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151C8" w:rsidRPr="001151C8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1151C8" w:rsidRPr="001151C8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15C59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E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ra.altisource.com/browse/UMG-21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jira.altisource.com/browse/UMG-220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raghavek</cp:lastModifiedBy>
  <cp:revision>20</cp:revision>
  <dcterms:created xsi:type="dcterms:W3CDTF">2015-01-05T09:36:00Z</dcterms:created>
  <dcterms:modified xsi:type="dcterms:W3CDTF">2015-01-09T10:20:00Z</dcterms:modified>
</cp:coreProperties>
</file>