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uxbdrgafvd0z" w:id="0"/>
    <w:bookmarkEnd w:id="0"/>
    <w:p w:rsidR="00000000" w:rsidDel="00000000" w:rsidP="00000000" w:rsidRDefault="00000000" w:rsidRPr="00000000" w14:paraId="00000001">
      <w:pPr>
        <w:pStyle w:val="Heading1"/>
        <w:ind w:firstLine="1045"/>
        <w:rPr/>
      </w:pPr>
      <w:r w:rsidDel="00000000" w:rsidR="00000000" w:rsidRPr="00000000">
        <w:rPr>
          <w:color w:val="0e172a"/>
          <w:rtl w:val="0"/>
        </w:rPr>
        <w:t xml:space="preserve">11.Deploying Zoho Creator App to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334154"/>
          <w:sz w:val="28"/>
          <w:szCs w:val="28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12" w:line="278.0000000000000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execute the deployment lifecycle of a Zoho Creator application, moving components from the sandboxed Development Environment to the Live Production Environment safely and efficiently.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before="1" w:lineRule="auto"/>
        <w:ind w:firstLine="720"/>
        <w:rPr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83" w:lineRule="auto"/>
        <w:ind w:left="720" w:right="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4"/>
          <w:sz w:val="21"/>
          <w:szCs w:val="21"/>
          <w:u w:val="none"/>
          <w:shd w:fill="auto" w:val="clear"/>
          <w:vertAlign w:val="baseline"/>
          <w:rtl w:val="0"/>
        </w:rPr>
        <w:t xml:space="preserve">Zoho Creator provides distinct environments to separate application building and testing from live user operations. Proper deployment ensures data integrity and seamless release management.</w:t>
      </w:r>
      <w:r w:rsidDel="00000000" w:rsidR="00000000" w:rsidRPr="00000000">
        <w:rPr>
          <w:rtl w:val="0"/>
        </w:rPr>
      </w:r>
    </w:p>
    <w:tbl>
      <w:tblPr>
        <w:tblStyle w:val="Table1"/>
        <w:tblW w:w="9974.0" w:type="dxa"/>
        <w:jc w:val="left"/>
        <w:tblInd w:w="105.0" w:type="dxa"/>
        <w:tblBorders>
          <w:top w:color="cad4e0" w:space="0" w:sz="6" w:val="single"/>
          <w:left w:color="cad4e0" w:space="0" w:sz="6" w:val="single"/>
          <w:bottom w:color="cad4e0" w:space="0" w:sz="6" w:val="single"/>
          <w:right w:color="cad4e0" w:space="0" w:sz="6" w:val="single"/>
          <w:insideH w:color="cad4e0" w:space="0" w:sz="6" w:val="single"/>
          <w:insideV w:color="cad4e0" w:space="0" w:sz="6" w:val="single"/>
        </w:tblBorders>
        <w:tblLayout w:type="fixed"/>
        <w:tblLook w:val="0000"/>
      </w:tblPr>
      <w:tblGrid>
        <w:gridCol w:w="3251"/>
        <w:gridCol w:w="6723"/>
        <w:tblGridChange w:id="0">
          <w:tblGrid>
            <w:gridCol w:w="3251"/>
            <w:gridCol w:w="672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f0f5f8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15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e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5f8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15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e172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Purpose &amp; Operational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Development (Sandbox)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80" w:lineRule="auto"/>
              <w:ind w:left="1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Used for building forms, writing Deluge scripts, and testing features without impacting live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Production (Live)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80" w:lineRule="auto"/>
              <w:ind w:left="1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The live environment accessed by end-users, containing active transactional data and strict access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e293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Migration &amp; Publish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80" w:lineRule="auto"/>
              <w:ind w:left="15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The controlled process of pushing schema changes, workflows, and configurations from Dev to Prod.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ind w:firstLine="720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1"/>
        </w:tabs>
        <w:spacing w:after="0" w:before="208" w:line="280" w:lineRule="auto"/>
        <w:ind w:left="1441" w:right="428" w:hanging="36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4"/>
          <w:sz w:val="21"/>
          <w:szCs w:val="21"/>
          <w:u w:val="none"/>
          <w:shd w:fill="auto" w:val="clear"/>
          <w:vertAlign w:val="baseline"/>
          <w:rtl w:val="0"/>
        </w:rPr>
        <w:t xml:space="preserve">Pre-Deployment Validation: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4"/>
          <w:sz w:val="21"/>
          <w:szCs w:val="21"/>
          <w:u w:val="none"/>
          <w:shd w:fill="auto" w:val="clear"/>
          <w:vertAlign w:val="baseline"/>
          <w:rtl w:val="0"/>
        </w:rPr>
        <w:t xml:space="preserve">Open your fully tested application in the Zoho Creator development workspace. Verify that all Deluge scripts, workflow triggers, and reports are fully functional.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1"/>
        </w:tabs>
        <w:spacing w:after="0" w:before="0" w:line="278.00000000000006" w:lineRule="auto"/>
        <w:ind w:left="1441" w:right="211" w:hanging="36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4"/>
          <w:sz w:val="21"/>
          <w:szCs w:val="21"/>
          <w:u w:val="none"/>
          <w:shd w:fill="auto" w:val="clear"/>
          <w:vertAlign w:val="baseline"/>
          <w:rtl w:val="0"/>
        </w:rPr>
        <w:t xml:space="preserve">Initiating Migration: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4"/>
          <w:sz w:val="21"/>
          <w:szCs w:val="21"/>
          <w:u w:val="none"/>
          <w:shd w:fill="auto" w:val="clear"/>
          <w:vertAlign w:val="baseline"/>
          <w:rtl w:val="0"/>
        </w:rPr>
        <w:t xml:space="preserve">Navigate to the deployment manager or settings menu and select the option to push or migrate changes to the production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1"/>
        </w:tabs>
        <w:spacing w:after="0" w:before="0" w:line="278.00000000000006" w:lineRule="auto"/>
        <w:ind w:left="1441" w:right="50" w:hanging="360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pgSz w:h="15840" w:w="12240" w:orient="portrait"/>
          <w:pgMar w:bottom="280" w:top="1380" w:left="72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4"/>
          <w:sz w:val="21"/>
          <w:szCs w:val="21"/>
          <w:u w:val="none"/>
          <w:shd w:fill="auto" w:val="clear"/>
          <w:vertAlign w:val="baseline"/>
          <w:rtl w:val="0"/>
        </w:rPr>
        <w:t xml:space="preserve">Reviewing Schema &amp; Component Diffs: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4"/>
          <w:sz w:val="21"/>
          <w:szCs w:val="21"/>
          <w:u w:val="none"/>
          <w:shd w:fill="auto" w:val="clear"/>
          <w:vertAlign w:val="baseline"/>
          <w:rtl w:val="0"/>
        </w:rPr>
        <w:t xml:space="preserve">Inspect the comparison report generated by Zoho Creator, which highlights newly added forms, modified fields, or updated script 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before="64" w:lineRule="auto"/>
        <w:ind w:firstLine="720"/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B">
      <w:pPr>
        <w:pStyle w:val="Heading2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firstLine="720"/>
        <w:rPr/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6400800" cy="286512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5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400800" cy="308686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440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6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ind w:firstLine="720"/>
        <w:rPr/>
        <w:sectPr>
          <w:type w:val="nextPage"/>
          <w:pgSz w:h="15840" w:w="12240" w:orient="portrait"/>
          <w:pgMar w:bottom="280" w:top="1380" w:left="72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6020322" cy="420660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420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before="203" w:lineRule="auto"/>
        <w:ind w:left="0" w:firstLine="0"/>
        <w:rPr/>
      </w:pPr>
      <w:r w:rsidDel="00000000" w:rsidR="00000000" w:rsidRPr="00000000">
        <w:rPr>
          <w:rtl w:val="0"/>
        </w:rPr>
        <w:t xml:space="preserve">          Result: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78.00000000000006" w:lineRule="auto"/>
        <w:ind w:left="720" w:right="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4"/>
          <w:sz w:val="21"/>
          <w:szCs w:val="21"/>
          <w:u w:val="none"/>
          <w:shd w:fill="auto" w:val="clear"/>
          <w:vertAlign w:val="baseline"/>
          <w:rtl w:val="0"/>
        </w:rPr>
        <w:t xml:space="preserve">The deployment lab successfully demonstrated the transition lifecycle of a low-code application from development to production in Zoho Creator, emphasizing safe release management and environment isolation.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40" w:left="72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1" w:hanging="360"/>
      </w:pPr>
      <w:rPr>
        <w:rFonts w:ascii="Arial" w:cs="Arial" w:eastAsia="Arial" w:hAnsi="Arial"/>
        <w:b w:val="0"/>
        <w:bCs w:val="0"/>
        <w:i w:val="0"/>
        <w:iCs w:val="0"/>
        <w:color w:val="334154"/>
        <w:sz w:val="21"/>
        <w:szCs w:val="21"/>
      </w:rPr>
    </w:lvl>
    <w:lvl w:ilvl="1">
      <w:start w:val="0"/>
      <w:numFmt w:val="bullet"/>
      <w:lvlText w:val="•"/>
      <w:lvlJc w:val="left"/>
      <w:pPr>
        <w:ind w:left="2304" w:hanging="360"/>
      </w:pPr>
      <w:rPr/>
    </w:lvl>
    <w:lvl w:ilvl="2">
      <w:start w:val="0"/>
      <w:numFmt w:val="bullet"/>
      <w:lvlText w:val="•"/>
      <w:lvlJc w:val="left"/>
      <w:pPr>
        <w:ind w:left="3168" w:hanging="360"/>
      </w:pPr>
      <w:rPr/>
    </w:lvl>
    <w:lvl w:ilvl="3">
      <w:start w:val="0"/>
      <w:numFmt w:val="bullet"/>
      <w:lvlText w:val="•"/>
      <w:lvlJc w:val="left"/>
      <w:pPr>
        <w:ind w:left="4032" w:hanging="360"/>
      </w:pPr>
      <w:rPr/>
    </w:lvl>
    <w:lvl w:ilvl="4">
      <w:start w:val="0"/>
      <w:numFmt w:val="bullet"/>
      <w:lvlText w:val="•"/>
      <w:lvlJc w:val="left"/>
      <w:pPr>
        <w:ind w:left="4896" w:hanging="360"/>
      </w:pPr>
      <w:rPr/>
    </w:lvl>
    <w:lvl w:ilvl="5">
      <w:start w:val="0"/>
      <w:numFmt w:val="bullet"/>
      <w:lvlText w:val="•"/>
      <w:lvlJc w:val="left"/>
      <w:pPr>
        <w:ind w:left="5760" w:hanging="360"/>
      </w:pPr>
      <w:rPr/>
    </w:lvl>
    <w:lvl w:ilvl="6">
      <w:start w:val="0"/>
      <w:numFmt w:val="bullet"/>
      <w:lvlText w:val="•"/>
      <w:lvlJc w:val="left"/>
      <w:pPr>
        <w:ind w:left="6624" w:hanging="360"/>
      </w:pPr>
      <w:rPr/>
    </w:lvl>
    <w:lvl w:ilvl="7">
      <w:start w:val="0"/>
      <w:numFmt w:val="bullet"/>
      <w:lvlText w:val="•"/>
      <w:lvlJc w:val="left"/>
      <w:pPr>
        <w:ind w:left="7488" w:hanging="360"/>
      </w:pPr>
      <w:rPr/>
    </w:lvl>
    <w:lvl w:ilvl="8">
      <w:start w:val="0"/>
      <w:numFmt w:val="bullet"/>
      <w:lvlText w:val="•"/>
      <w:lvlJc w:val="left"/>
      <w:pPr>
        <w:ind w:left="8352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1045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72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2026-10-10T00:00:00Z</vt:lpwstr>
  </property>
  <property fmtid="{D5CDD505-2E9C-101B-9397-08002B2CF9AE}" pid="4" name="Creator">
    <vt:lpwstr>Microsoft Word</vt:lpwstr>
  </property>
  <property fmtid="{D5CDD505-2E9C-101B-9397-08002B2CF9AE}" pid="5" name="LastSaved">
    <vt:lpwstr>2026-10-12T00:00:00Z</vt:lpwstr>
  </property>
</Properties>
</file>