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4F71C" w14:textId="77777777" w:rsidR="00826143" w:rsidRPr="00826143" w:rsidRDefault="00826143" w:rsidP="00826143">
      <w:pPr>
        <w:rPr>
          <w:b/>
          <w:bCs/>
        </w:rPr>
      </w:pPr>
      <w:r w:rsidRPr="00826143">
        <w:rPr>
          <w:rFonts w:ascii="Segoe UI Emoji" w:hAnsi="Segoe UI Emoji" w:cs="Segoe UI Emoji"/>
          <w:b/>
          <w:bCs/>
        </w:rPr>
        <w:t>📊</w:t>
      </w:r>
      <w:r w:rsidRPr="00826143">
        <w:rPr>
          <w:b/>
          <w:bCs/>
        </w:rPr>
        <w:t xml:space="preserve"> Key Insights &amp; Analytical Approach</w:t>
      </w:r>
    </w:p>
    <w:p w14:paraId="2A38B062" w14:textId="28DEB7B5" w:rsidR="00826143" w:rsidRPr="00826143" w:rsidRDefault="00826143" w:rsidP="00826143">
      <w:pPr>
        <w:rPr>
          <w:b/>
          <w:bCs/>
        </w:rPr>
      </w:pPr>
      <w:r w:rsidRPr="00826143">
        <w:rPr>
          <w:b/>
          <w:bCs/>
        </w:rPr>
        <w:t>Data Quality &amp; Preparation</w:t>
      </w:r>
    </w:p>
    <w:p w14:paraId="5BD376D1" w14:textId="77777777" w:rsidR="00826143" w:rsidRPr="00826143" w:rsidRDefault="00826143" w:rsidP="00826143">
      <w:pPr>
        <w:numPr>
          <w:ilvl w:val="0"/>
          <w:numId w:val="1"/>
        </w:numPr>
      </w:pPr>
      <w:r w:rsidRPr="00826143">
        <w:t>Identified inconsistencies, missing values, and formatting issues within the dataset.</w:t>
      </w:r>
    </w:p>
    <w:p w14:paraId="5A821A3F" w14:textId="77777777" w:rsidR="00826143" w:rsidRPr="00826143" w:rsidRDefault="00826143" w:rsidP="00826143">
      <w:pPr>
        <w:numPr>
          <w:ilvl w:val="0"/>
          <w:numId w:val="1"/>
        </w:numPr>
      </w:pPr>
      <w:r w:rsidRPr="00826143">
        <w:t>Standardized categorical fields and validated numerical entries to ensure clean reporting.</w:t>
      </w:r>
    </w:p>
    <w:p w14:paraId="48E2EBB6" w14:textId="3602D687" w:rsidR="00826143" w:rsidRPr="00826143" w:rsidRDefault="00826143" w:rsidP="00826143">
      <w:pPr>
        <w:numPr>
          <w:ilvl w:val="0"/>
          <w:numId w:val="1"/>
        </w:numPr>
      </w:pPr>
      <w:r w:rsidRPr="00826143">
        <w:t>Structured the dataset using Excel transformations to make it analysis-ready.</w:t>
      </w:r>
    </w:p>
    <w:p w14:paraId="44797909" w14:textId="25ECB836" w:rsidR="00826143" w:rsidRPr="00826143" w:rsidRDefault="00826143" w:rsidP="00826143">
      <w:pPr>
        <w:rPr>
          <w:b/>
          <w:bCs/>
        </w:rPr>
      </w:pPr>
      <w:r w:rsidRPr="00826143">
        <w:rPr>
          <w:b/>
          <w:bCs/>
        </w:rPr>
        <w:t xml:space="preserve"> Performance &amp; Trend Analysis</w:t>
      </w:r>
    </w:p>
    <w:p w14:paraId="032538E6" w14:textId="77777777" w:rsidR="00826143" w:rsidRPr="00826143" w:rsidRDefault="00826143" w:rsidP="00826143">
      <w:pPr>
        <w:numPr>
          <w:ilvl w:val="0"/>
          <w:numId w:val="2"/>
        </w:numPr>
      </w:pPr>
      <w:r w:rsidRPr="00826143">
        <w:t>Analyzed operational and transactional patterns to identify performance variations across categories.</w:t>
      </w:r>
    </w:p>
    <w:p w14:paraId="331E5E5F" w14:textId="77777777" w:rsidR="00826143" w:rsidRPr="00826143" w:rsidRDefault="00826143" w:rsidP="00826143">
      <w:pPr>
        <w:ind w:left="720"/>
      </w:pPr>
      <w:r w:rsidRPr="00826143">
        <w:t>Segmented data to uncover meaningful trends influencing operational efficiency.</w:t>
      </w:r>
    </w:p>
    <w:p w14:paraId="2F172892" w14:textId="0563A7D1" w:rsidR="00826143" w:rsidRPr="00826143" w:rsidRDefault="00826143" w:rsidP="00826143"/>
    <w:p w14:paraId="267C3C83" w14:textId="5B29B93E" w:rsidR="00826143" w:rsidRPr="00826143" w:rsidRDefault="00826143" w:rsidP="00826143">
      <w:pPr>
        <w:rPr>
          <w:b/>
          <w:bCs/>
        </w:rPr>
      </w:pPr>
      <w:r w:rsidRPr="00826143">
        <w:rPr>
          <w:b/>
          <w:bCs/>
        </w:rPr>
        <w:t xml:space="preserve"> Dashboard Development</w:t>
      </w:r>
    </w:p>
    <w:p w14:paraId="072A2E68" w14:textId="77777777" w:rsidR="00826143" w:rsidRPr="00826143" w:rsidRDefault="00826143" w:rsidP="00826143">
      <w:pPr>
        <w:numPr>
          <w:ilvl w:val="0"/>
          <w:numId w:val="3"/>
        </w:numPr>
      </w:pPr>
      <w:r w:rsidRPr="00826143">
        <w:t>Designed an interactive Tableau dashboard highlighting:</w:t>
      </w:r>
    </w:p>
    <w:p w14:paraId="3DF6B0C3" w14:textId="51558B37" w:rsidR="00826143" w:rsidRPr="00826143" w:rsidRDefault="00826143" w:rsidP="00826143">
      <w:pPr>
        <w:numPr>
          <w:ilvl w:val="1"/>
          <w:numId w:val="3"/>
        </w:numPr>
      </w:pPr>
      <w:r w:rsidRPr="00826143">
        <w:t>Key performance metrics</w:t>
      </w:r>
    </w:p>
    <w:p w14:paraId="7F93FCFA" w14:textId="638B15B3" w:rsidR="00826143" w:rsidRDefault="00826143" w:rsidP="00826143">
      <w:pPr>
        <w:numPr>
          <w:ilvl w:val="1"/>
          <w:numId w:val="3"/>
        </w:numPr>
      </w:pPr>
      <w:r w:rsidRPr="00826143">
        <w:t>Category-level comparisons</w:t>
      </w:r>
    </w:p>
    <w:p w14:paraId="6B5CFE99" w14:textId="2B153A6A" w:rsidR="00826143" w:rsidRPr="00826143" w:rsidRDefault="00826143" w:rsidP="00826143">
      <w:pPr>
        <w:rPr>
          <w:b/>
          <w:bCs/>
        </w:rPr>
      </w:pPr>
      <w:r w:rsidRPr="00826143">
        <w:rPr>
          <w:b/>
          <w:bCs/>
        </w:rPr>
        <w:t xml:space="preserve"> Business Insights Generated</w:t>
      </w:r>
    </w:p>
    <w:p w14:paraId="69A0367B" w14:textId="77777777" w:rsidR="00826143" w:rsidRPr="00826143" w:rsidRDefault="00826143" w:rsidP="00826143">
      <w:pPr>
        <w:numPr>
          <w:ilvl w:val="0"/>
          <w:numId w:val="4"/>
        </w:numPr>
      </w:pPr>
      <w:r w:rsidRPr="00826143">
        <w:t>Highlighted areas with inconsistent data reporting that could impact decision-making.</w:t>
      </w:r>
    </w:p>
    <w:p w14:paraId="4256F31C" w14:textId="77777777" w:rsidR="00826143" w:rsidRPr="00826143" w:rsidRDefault="00826143" w:rsidP="00826143">
      <w:pPr>
        <w:numPr>
          <w:ilvl w:val="0"/>
          <w:numId w:val="4"/>
        </w:numPr>
      </w:pPr>
      <w:r w:rsidRPr="00826143">
        <w:t>Identified performance concentration within specific segments, indicating optimization opportunities.</w:t>
      </w:r>
    </w:p>
    <w:p w14:paraId="3CCF5A79" w14:textId="5B9B7980" w:rsidR="008518C4" w:rsidRDefault="00826143" w:rsidP="00826143">
      <w:pPr>
        <w:numPr>
          <w:ilvl w:val="0"/>
          <w:numId w:val="4"/>
        </w:numPr>
      </w:pPr>
      <w:r w:rsidRPr="00826143">
        <w:t>Recommended improving data validation processes to enhance reporting reliability.</w:t>
      </w:r>
    </w:p>
    <w:sectPr w:rsidR="008518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4419A"/>
    <w:multiLevelType w:val="multilevel"/>
    <w:tmpl w:val="0726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C0A5F"/>
    <w:multiLevelType w:val="multilevel"/>
    <w:tmpl w:val="1C9C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6668C"/>
    <w:multiLevelType w:val="multilevel"/>
    <w:tmpl w:val="9E62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A695C"/>
    <w:multiLevelType w:val="multilevel"/>
    <w:tmpl w:val="9E9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379E5"/>
    <w:multiLevelType w:val="multilevel"/>
    <w:tmpl w:val="4B5A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812842">
    <w:abstractNumId w:val="1"/>
  </w:num>
  <w:num w:numId="2" w16cid:durableId="1275211798">
    <w:abstractNumId w:val="0"/>
  </w:num>
  <w:num w:numId="3" w16cid:durableId="952784967">
    <w:abstractNumId w:val="4"/>
  </w:num>
  <w:num w:numId="4" w16cid:durableId="1816794382">
    <w:abstractNumId w:val="2"/>
  </w:num>
  <w:num w:numId="5" w16cid:durableId="1056662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16"/>
    <w:rsid w:val="007D320A"/>
    <w:rsid w:val="00826143"/>
    <w:rsid w:val="008518C4"/>
    <w:rsid w:val="00CD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FE23"/>
  <w15:chartTrackingRefBased/>
  <w15:docId w15:val="{24D730B7-25BD-4289-A1D5-465CCC8B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8C4"/>
  </w:style>
  <w:style w:type="paragraph" w:styleId="Heading1">
    <w:name w:val="heading 1"/>
    <w:basedOn w:val="Normal"/>
    <w:next w:val="Normal"/>
    <w:link w:val="Heading1Char"/>
    <w:uiPriority w:val="9"/>
    <w:qFormat/>
    <w:rsid w:val="00CD0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716"/>
    <w:pPr>
      <w:keepNext/>
      <w:keepLines/>
      <w:spacing w:before="160" w:after="80"/>
      <w:outlineLvl w:val="2"/>
    </w:pPr>
    <w:rPr>
      <w:rFonts w:eastAsiaTheme="majorEastAsia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B91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716"/>
    <w:pPr>
      <w:keepNext/>
      <w:keepLines/>
      <w:spacing w:before="80" w:after="40"/>
      <w:outlineLvl w:val="4"/>
    </w:pPr>
    <w:rPr>
      <w:rFonts w:eastAsiaTheme="majorEastAsia" w:cstheme="majorBidi"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716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716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716"/>
    <w:rPr>
      <w:rFonts w:eastAsiaTheme="majorEastAsia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716"/>
    <w:rPr>
      <w:rFonts w:eastAsiaTheme="majorEastAsia" w:cstheme="majorBidi"/>
      <w:i/>
      <w:iCs/>
      <w:color w:val="6B91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716"/>
    <w:rPr>
      <w:rFonts w:eastAsiaTheme="majorEastAsia" w:cstheme="majorBidi"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716"/>
    <w:rPr>
      <w:i/>
      <w:iCs/>
      <w:color w:val="6B911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716"/>
    <w:pPr>
      <w:pBdr>
        <w:top w:val="single" w:sz="4" w:space="10" w:color="6B911C" w:themeColor="accent1" w:themeShade="BF"/>
        <w:bottom w:val="single" w:sz="4" w:space="10" w:color="6B911C" w:themeColor="accent1" w:themeShade="BF"/>
      </w:pBdr>
      <w:spacing w:before="360" w:after="360"/>
      <w:ind w:left="864" w:right="864"/>
      <w:jc w:val="center"/>
    </w:pPr>
    <w:rPr>
      <w:i/>
      <w:iCs/>
      <w:color w:val="6B91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716"/>
    <w:rPr>
      <w:i/>
      <w:iCs/>
      <w:color w:val="6B911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716"/>
    <w:rPr>
      <w:b/>
      <w:bCs/>
      <w:smallCaps/>
      <w:color w:val="6B911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Patel</dc:creator>
  <cp:keywords/>
  <dc:description/>
  <cp:lastModifiedBy>Sujay Patel</cp:lastModifiedBy>
  <cp:revision>3</cp:revision>
  <dcterms:created xsi:type="dcterms:W3CDTF">2026-02-26T18:02:00Z</dcterms:created>
  <dcterms:modified xsi:type="dcterms:W3CDTF">2026-02-26T18:07:00Z</dcterms:modified>
</cp:coreProperties>
</file>