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Attendance Policy</w:t>
      </w:r>
    </w:p>
    <w:p>
      <w:pPr>
        <w:pStyle w:val="Heading2"/>
      </w:pPr>
      <w:r>
        <w:t>Work Week</w:t>
      </w:r>
    </w:p>
    <w:p>
      <w:r>
        <w:t>The standard work week consists of five working days.</w:t>
      </w:r>
    </w:p>
    <w:p>
      <w:r>
        <w:t>This section defines the standard expectations that employees should follow in normal business situations. The policy is intended to provide a consistent process and reduce uncertainty when employees need to make decisions. The standard work week consists of five working days.</w:t>
      </w:r>
    </w:p>
    <w:p>
      <w:r>
        <w:t>Employees should follow the approved company procedure and use the designated systems whenever the policy requires a formal request, notification, approval, or record. Managers are responsible for helping employees understand the process. The standard work week consists of five working days.</w:t>
      </w:r>
    </w:p>
    <w:p>
      <w:r>
        <w:t>Exceptions may occur because of operational requirements, urgent circumstances, or special business situations. Where an exception is necessary, the employee should communicate the situation promptly and obtain the appropriate approval. The standard work week consists of five working days.</w:t>
      </w:r>
    </w:p>
    <w:p>
      <w:r>
        <w:t>Records associated with this policy should be accurate and complete. Employees should provide enough information for a reviewer to understand the action taken, the business reason, and any relevant supporting details. The standard work week consists of five working days.</w:t>
      </w:r>
    </w:p>
    <w:p>
      <w:r>
        <w:t>Managers should apply the policy consistently while considering reasonable operational circumstances. Questions about interpretation should be raised through the normal management or administrative channel. The standard work week consists of five working days.</w:t>
      </w:r>
    </w:p>
    <w:p>
      <w:r>
        <w:t>The policy should be reviewed periodically as business requirements change. Employees are responsible for following the current version communicated by the company rather than relying on an outdated copy. The standard work week consists of five working days.</w:t>
      </w:r>
    </w:p>
    <w:p>
      <w:r>
        <w:t>Important policy requirement: The standard work week consists of five working days.</w:t>
      </w:r>
    </w:p>
    <w:p>
      <w:pPr>
        <w:pStyle w:val="Heading2"/>
      </w:pPr>
      <w:r>
        <w:t>Late Arrival</w:t>
      </w:r>
    </w:p>
    <w:p>
      <w:r>
        <w:t>Employees arriving more than 30 minutes late must inform their manager.</w:t>
      </w:r>
    </w:p>
    <w:p>
      <w:r>
        <w:t>This section defines the standard expectations that employees should follow in normal business situations. The policy is intended to provide a consistent process and reduce uncertainty when employees need to make decisions. Employees arriving more than 30 minutes late must inform their manager.</w:t>
      </w:r>
    </w:p>
    <w:p>
      <w:r>
        <w:t>Employees should follow the approved company procedure and use the designated systems whenever the policy requires a formal request, notification, approval, or record. Managers are responsible for helping employees understand the process. Employees arriving more than 30 minutes late must inform their manager.</w:t>
      </w:r>
    </w:p>
    <w:p>
      <w:r>
        <w:t>Exceptions may occur because of operational requirements, urgent circumstances, or special business situations. Where an exception is necessary, the employee should communicate the situation promptly and obtain the appropriate approval. Employees arriving more than 30 minutes late must inform their manager.</w:t>
      </w:r>
    </w:p>
    <w:p>
      <w:r>
        <w:t>Records associated with this policy should be accurate and complete. Employees should provide enough information for a reviewer to understand the action taken, the business reason, and any relevant supporting details. Employees arriving more than 30 minutes late must inform their manager.</w:t>
      </w:r>
    </w:p>
    <w:p>
      <w:r>
        <w:t>Managers should apply the policy consistently while considering reasonable operational circumstances. Questions about interpretation should be raised through the normal management or administrative channel. Employees arriving more than 30 minutes late must inform their manager.</w:t>
      </w:r>
    </w:p>
    <w:p>
      <w:r>
        <w:t>The policy should be reviewed periodically as business requirements change. Employees are responsible for following the current version communicated by the company rather than relying on an outdated copy. Employees arriving more than 30 minutes late must inform their manager.</w:t>
      </w:r>
    </w:p>
    <w:p>
      <w:r>
        <w:t>Important policy requirement: Employees arriving more than 30 minutes late must inform their manager.</w:t>
      </w:r>
    </w:p>
    <w:p>
      <w:pPr>
        <w:pStyle w:val="Heading2"/>
      </w:pPr>
      <w:r>
        <w:t>Attendance Recording</w:t>
      </w:r>
    </w:p>
    <w:p>
      <w:r>
        <w:t>Employees must record attendance through the company system.</w:t>
      </w:r>
    </w:p>
    <w:p>
      <w:r>
        <w:t>This section defines the standard expectations that employees should follow in normal business situations. The policy is intended to provide a consistent process and reduce uncertainty when employees need to make decisions. Employees must record attendance through the company system.</w:t>
      </w:r>
    </w:p>
    <w:p>
      <w:r>
        <w:t>Employees should follow the approved company procedure and use the designated systems whenever the policy requires a formal request, notification, approval, or record. Managers are responsible for helping employees understand the process. Employees must record attendance through the company system.</w:t>
      </w:r>
    </w:p>
    <w:p>
      <w:r>
        <w:t>Exceptions may occur because of operational requirements, urgent circumstances, or special business situations. Where an exception is necessary, the employee should communicate the situation promptly and obtain the appropriate approval. Employees must record attendance through the company system.</w:t>
      </w:r>
    </w:p>
    <w:p>
      <w:r>
        <w:t>Records associated with this policy should be accurate and complete. Employees should provide enough information for a reviewer to understand the action taken, the business reason, and any relevant supporting details. Employees must record attendance through the company system.</w:t>
      </w:r>
    </w:p>
    <w:p>
      <w:r>
        <w:t>Managers should apply the policy consistently while considering reasonable operational circumstances. Questions about interpretation should be raised through the normal management or administrative channel. Employees must record attendance through the company system.</w:t>
      </w:r>
    </w:p>
    <w:p>
      <w:r>
        <w:t>The policy should be reviewed periodically as business requirements change. Employees are responsible for following the current version communicated by the company rather than relying on an outdated copy. Employees must record attendance through the company system.</w:t>
      </w:r>
    </w:p>
    <w:p>
      <w:r>
        <w:t>Important policy requirement: Employees must record attendance through the company system.</w:t>
      </w:r>
    </w:p>
    <w:p>
      <w:pPr>
        <w:pStyle w:val="Heading2"/>
      </w:pPr>
      <w:r>
        <w:t>Absence and Flexible Hours</w:t>
      </w:r>
    </w:p>
    <w:p>
      <w:r>
        <w:t>Unplanned absence must be reported before the start of the workday.</w:t>
      </w:r>
    </w:p>
    <w:p>
      <w:r>
        <w:t>This section defines the standard expectations that employees should follow in normal business situations. The policy is intended to provide a consistent process and reduce uncertainty when employees need to make decisions. Unplanned absence must be reported before the start of the workday.</w:t>
      </w:r>
    </w:p>
    <w:p>
      <w:r>
        <w:t>Employees should follow the approved company procedure and use the designated systems whenever the policy requires a formal request, notification, approval, or record. Managers are responsible for helping employees understand the process. Unplanned absence must be reported before the start of the workday.</w:t>
      </w:r>
    </w:p>
    <w:p>
      <w:r>
        <w:t>Exceptions may occur because of operational requirements, urgent circumstances, or special business situations. Where an exception is necessary, the employee should communicate the situation promptly and obtain the appropriate approval. Unplanned absence must be reported before the start of the workday.</w:t>
      </w:r>
    </w:p>
    <w:p>
      <w:r>
        <w:t>Records associated with this policy should be accurate and complete. Employees should provide enough information for a reviewer to understand the action taken, the business reason, and any relevant supporting details. Unplanned absence must be reported before the start of the workday.</w:t>
      </w:r>
    </w:p>
    <w:p>
      <w:r>
        <w:t>Managers should apply the policy consistently while considering reasonable operational circumstances. Questions about interpretation should be raised through the normal management or administrative channel. Unplanned absence must be reported before the start of the workday.</w:t>
      </w:r>
    </w:p>
    <w:p>
      <w:r>
        <w:t>The policy should be reviewed periodically as business requirements change. Employees are responsible for following the current version communicated by the company rather than relying on an outdated copy. Unplanned absence must be reported before the start of the workday.</w:t>
      </w:r>
    </w:p>
    <w:p>
      <w:r>
        <w:t>Important policy requirement: Unplanned absence must be reported before the start of the workday.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