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7CF6D" w14:textId="3CDE5B0B" w:rsidR="00EB254A" w:rsidRPr="00CF14B1" w:rsidRDefault="00BA2470" w:rsidP="00B7389D">
      <w:pPr>
        <w:spacing w:before="100" w:beforeAutospacing="1" w:after="240"/>
        <w:rPr>
          <w:rFonts w:ascii="Calibri" w:hAnsi="Calibri" w:cs="Calibri"/>
          <w:b/>
          <w:bCs/>
          <w:sz w:val="28"/>
          <w:szCs w:val="28"/>
          <w:lang w:val="en-US"/>
        </w:rPr>
      </w:pPr>
      <w:r w:rsidRPr="001A0088">
        <w:rPr>
          <w:rFonts w:ascii="Calibri" w:hAnsi="Calibri" w:cs="Calibri"/>
          <w:lang w:val="en-US"/>
        </w:rPr>
        <w:t xml:space="preserve">                               </w:t>
      </w:r>
      <w:r w:rsidR="00F77DA0" w:rsidRPr="001A0088">
        <w:rPr>
          <w:rFonts w:ascii="Calibri" w:hAnsi="Calibri" w:cs="Calibri"/>
          <w:lang w:val="en-US"/>
        </w:rPr>
        <w:t xml:space="preserve">        </w:t>
      </w:r>
      <w:r w:rsidR="00CF14B1">
        <w:rPr>
          <w:rFonts w:ascii="Calibri" w:hAnsi="Calibri" w:cs="Calibri"/>
          <w:b/>
          <w:bCs/>
          <w:sz w:val="28"/>
          <w:szCs w:val="28"/>
          <w:lang w:val="en-US"/>
        </w:rPr>
        <w:t>IPL INTERACTIVE</w:t>
      </w:r>
      <w:r w:rsidRPr="00CF14B1">
        <w:rPr>
          <w:rFonts w:ascii="Calibri" w:hAnsi="Calibri" w:cs="Calibri"/>
          <w:b/>
          <w:bCs/>
          <w:sz w:val="28"/>
          <w:szCs w:val="28"/>
          <w:lang w:val="en-US"/>
        </w:rPr>
        <w:t xml:space="preserve"> </w:t>
      </w:r>
      <w:r w:rsidR="008E6FFB" w:rsidRPr="00CF14B1">
        <w:rPr>
          <w:rFonts w:ascii="Calibri" w:hAnsi="Calibri" w:cs="Calibri"/>
          <w:b/>
          <w:bCs/>
          <w:sz w:val="28"/>
          <w:szCs w:val="28"/>
          <w:lang w:val="en-US"/>
        </w:rPr>
        <w:t xml:space="preserve">EXCEL </w:t>
      </w:r>
      <w:r w:rsidRPr="00CF14B1">
        <w:rPr>
          <w:rFonts w:ascii="Calibri" w:hAnsi="Calibri" w:cs="Calibri"/>
          <w:b/>
          <w:bCs/>
          <w:sz w:val="28"/>
          <w:szCs w:val="28"/>
          <w:lang w:val="en-US"/>
        </w:rPr>
        <w:t>DASHBOARD</w:t>
      </w:r>
    </w:p>
    <w:p w14:paraId="0831B21C" w14:textId="39D95341" w:rsidR="008E6FFB" w:rsidRPr="001A0088" w:rsidRDefault="008E6FFB" w:rsidP="005A7EFA">
      <w:pPr>
        <w:pStyle w:val="NoSpacing"/>
        <w:jc w:val="both"/>
        <w:rPr>
          <w:rFonts w:ascii="Calibri" w:hAnsi="Calibri" w:cs="Calibri"/>
          <w:lang w:val="en-US"/>
        </w:rPr>
      </w:pPr>
      <w:r w:rsidRPr="001A0088">
        <w:rPr>
          <w:rFonts w:ascii="Calibri" w:hAnsi="Calibri" w:cs="Calibri"/>
          <w:lang w:val="en-US"/>
        </w:rPr>
        <w:t>This project demonstrates the creation of an end-to-end interactive Excel dashboard using IPL (Indian Premier League) data. The dashboard summarizes match-level insights using ball-by-ball and match datasets from IPL seasons 2008–2020. It is designed to provide a self-service BI experience where users can interact with slicers while keeping backend logic protected.</w:t>
      </w:r>
    </w:p>
    <w:p w14:paraId="61574AF6" w14:textId="77777777" w:rsidR="005A7EFA" w:rsidRPr="001A0088" w:rsidRDefault="005A7EFA" w:rsidP="005A7EFA">
      <w:pPr>
        <w:pStyle w:val="NoSpacing"/>
        <w:jc w:val="both"/>
        <w:rPr>
          <w:rFonts w:ascii="Calibri" w:hAnsi="Calibri" w:cs="Calibri"/>
          <w:lang w:val="en-US"/>
        </w:rPr>
      </w:pPr>
    </w:p>
    <w:p w14:paraId="05F9A987" w14:textId="6B5F6350" w:rsidR="002923F9" w:rsidRPr="00CF14B1" w:rsidRDefault="00BA23D3" w:rsidP="00E24F18">
      <w:pPr>
        <w:pStyle w:val="NoSpacing"/>
        <w:rPr>
          <w:rFonts w:ascii="Calibri" w:hAnsi="Calibri" w:cs="Calibri"/>
          <w:b/>
          <w:bCs/>
          <w:lang w:val="en-US"/>
        </w:rPr>
      </w:pPr>
      <w:r w:rsidRPr="00CF14B1">
        <w:rPr>
          <w:rFonts w:ascii="Calibri" w:hAnsi="Calibri" w:cs="Calibri"/>
          <w:b/>
          <w:bCs/>
          <w:lang w:val="en-US"/>
        </w:rPr>
        <w:t>Datasets:</w:t>
      </w:r>
    </w:p>
    <w:p w14:paraId="63D74128" w14:textId="77777777" w:rsidR="00DA26B1" w:rsidRPr="001A0088" w:rsidRDefault="00BA23D3" w:rsidP="00F444A5">
      <w:pPr>
        <w:pStyle w:val="NoSpacing"/>
        <w:rPr>
          <w:rFonts w:ascii="Calibri" w:hAnsi="Calibri" w:cs="Calibri"/>
          <w:lang w:val="en-US"/>
        </w:rPr>
      </w:pPr>
      <w:r w:rsidRPr="001A0088">
        <w:rPr>
          <w:rFonts w:ascii="Calibri" w:hAnsi="Calibri" w:cs="Calibri"/>
          <w:lang w:val="en-US"/>
        </w:rPr>
        <w:t xml:space="preserve">1. IPL_Matches_2008_2020 (Referred to as Matches table) </w:t>
      </w:r>
    </w:p>
    <w:p w14:paraId="3C143026" w14:textId="1E9561D7" w:rsidR="00BA23D3" w:rsidRPr="001A0088" w:rsidRDefault="00BA23D3" w:rsidP="00F444A5">
      <w:pPr>
        <w:pStyle w:val="NoSpacing"/>
        <w:rPr>
          <w:rFonts w:ascii="Calibri" w:hAnsi="Calibri" w:cs="Calibri"/>
          <w:lang w:val="en-US"/>
        </w:rPr>
      </w:pPr>
      <w:r w:rsidRPr="001A0088">
        <w:rPr>
          <w:rFonts w:ascii="Calibri" w:hAnsi="Calibri" w:cs="Calibri"/>
          <w:lang w:val="en-US"/>
        </w:rPr>
        <w:t>2. IPL_Ball_by_Ball_2008_2020 (Referred to as Ball by Ball table)</w:t>
      </w:r>
    </w:p>
    <w:p w14:paraId="77305050" w14:textId="3FE82C32" w:rsidR="005063F5" w:rsidRPr="001A0088" w:rsidRDefault="00803D1F" w:rsidP="00F444A5">
      <w:pPr>
        <w:pStyle w:val="NoSpacing"/>
        <w:rPr>
          <w:rFonts w:ascii="Calibri" w:hAnsi="Calibri" w:cs="Calibri"/>
          <w:lang w:val="en-US"/>
        </w:rPr>
      </w:pPr>
      <w:hyperlink r:id="rId5" w:history="1">
        <w:r w:rsidRPr="001A0088">
          <w:rPr>
            <w:rStyle w:val="Hyperlink"/>
            <w:rFonts w:ascii="Calibri" w:hAnsi="Calibri" w:cs="Calibri"/>
            <w:lang w:val="en-US"/>
          </w:rPr>
          <w:t>Dataset</w:t>
        </w:r>
      </w:hyperlink>
    </w:p>
    <w:p w14:paraId="60D73591" w14:textId="3604E0EF" w:rsidR="00803D1F" w:rsidRPr="001A0088" w:rsidRDefault="00803D1F" w:rsidP="001A0088">
      <w:pPr>
        <w:pStyle w:val="NoSpacing"/>
        <w:jc w:val="both"/>
        <w:rPr>
          <w:rFonts w:ascii="Calibri" w:hAnsi="Calibri" w:cs="Calibri"/>
          <w:lang w:val="en-US"/>
        </w:rPr>
      </w:pPr>
      <w:r w:rsidRPr="001A0088">
        <w:rPr>
          <w:rFonts w:ascii="Calibri" w:hAnsi="Calibri" w:cs="Calibri"/>
          <w:lang w:val="en-US"/>
        </w:rPr>
        <w:t>Both datasets are loaded into the same Excel workbook and used together to build the dashboard.</w:t>
      </w:r>
    </w:p>
    <w:p w14:paraId="77B7BB87" w14:textId="77777777" w:rsidR="005A7EFA" w:rsidRPr="001A0088" w:rsidRDefault="005A7EFA" w:rsidP="00F444A5">
      <w:pPr>
        <w:pStyle w:val="NoSpacing"/>
        <w:rPr>
          <w:rFonts w:ascii="Calibri" w:hAnsi="Calibri" w:cs="Calibri"/>
          <w:lang w:val="en-US"/>
        </w:rPr>
      </w:pPr>
    </w:p>
    <w:p w14:paraId="0250A693" w14:textId="77777777" w:rsidR="005C0105" w:rsidRPr="001A0088" w:rsidRDefault="00923DAF" w:rsidP="001A0088">
      <w:pPr>
        <w:pStyle w:val="NoSpacing"/>
        <w:jc w:val="both"/>
        <w:rPr>
          <w:rFonts w:ascii="Calibri" w:hAnsi="Calibri" w:cs="Calibri"/>
          <w:lang w:val="en-US"/>
        </w:rPr>
      </w:pPr>
      <w:r w:rsidRPr="001A0088">
        <w:rPr>
          <w:rFonts w:ascii="Calibri" w:hAnsi="Calibri" w:cs="Calibri"/>
          <w:lang w:val="en-US"/>
        </w:rPr>
        <w:t xml:space="preserve">The </w:t>
      </w:r>
      <w:r w:rsidR="0030651E" w:rsidRPr="001A0088">
        <w:rPr>
          <w:rFonts w:ascii="Calibri" w:hAnsi="Calibri" w:cs="Calibri"/>
          <w:lang w:val="en-US"/>
        </w:rPr>
        <w:t>Dashboard provide</w:t>
      </w:r>
      <w:r w:rsidRPr="001A0088">
        <w:rPr>
          <w:rFonts w:ascii="Calibri" w:hAnsi="Calibri" w:cs="Calibri"/>
          <w:lang w:val="en-US"/>
        </w:rPr>
        <w:t>s c</w:t>
      </w:r>
      <w:r w:rsidR="0030651E" w:rsidRPr="001A0088">
        <w:rPr>
          <w:rFonts w:ascii="Calibri" w:hAnsi="Calibri" w:cs="Calibri"/>
          <w:lang w:val="en-US"/>
        </w:rPr>
        <w:t>onsolidated views of data</w:t>
      </w:r>
      <w:r w:rsidRPr="001A0088">
        <w:rPr>
          <w:rFonts w:ascii="Calibri" w:hAnsi="Calibri" w:cs="Calibri"/>
          <w:lang w:val="en-US"/>
        </w:rPr>
        <w:t>, i</w:t>
      </w:r>
      <w:r w:rsidR="0030651E" w:rsidRPr="001A0088">
        <w:rPr>
          <w:rFonts w:ascii="Calibri" w:hAnsi="Calibri" w:cs="Calibri"/>
          <w:lang w:val="en-US"/>
        </w:rPr>
        <w:t xml:space="preserve">nteractive filtering </w:t>
      </w:r>
      <w:r w:rsidR="00C11553" w:rsidRPr="001A0088">
        <w:rPr>
          <w:rFonts w:ascii="Calibri" w:hAnsi="Calibri" w:cs="Calibri"/>
          <w:lang w:val="en-US"/>
        </w:rPr>
        <w:t>and</w:t>
      </w:r>
      <w:r w:rsidR="0030651E" w:rsidRPr="001A0088">
        <w:rPr>
          <w:rFonts w:ascii="Calibri" w:hAnsi="Calibri" w:cs="Calibri"/>
          <w:lang w:val="en-US"/>
        </w:rPr>
        <w:t xml:space="preserve"> Business intelligence for decision-making</w:t>
      </w:r>
      <w:r w:rsidR="005C0105" w:rsidRPr="001A0088">
        <w:rPr>
          <w:rFonts w:ascii="Calibri" w:hAnsi="Calibri" w:cs="Calibri"/>
          <w:lang w:val="en-US"/>
        </w:rPr>
        <w:t>.</w:t>
      </w:r>
      <w:r w:rsidR="0030651E" w:rsidRPr="001A0088">
        <w:rPr>
          <w:rFonts w:ascii="Calibri" w:hAnsi="Calibri" w:cs="Calibri"/>
          <w:lang w:val="en-US"/>
        </w:rPr>
        <w:t xml:space="preserve"> </w:t>
      </w:r>
    </w:p>
    <w:p w14:paraId="55E65ECA" w14:textId="77777777" w:rsidR="005C0105" w:rsidRPr="001A0088" w:rsidRDefault="005C0105" w:rsidP="00F444A5">
      <w:pPr>
        <w:pStyle w:val="NoSpacing"/>
        <w:rPr>
          <w:rFonts w:ascii="Calibri" w:hAnsi="Calibri" w:cs="Calibri"/>
          <w:lang w:val="en-US"/>
        </w:rPr>
      </w:pPr>
    </w:p>
    <w:p w14:paraId="09413D96" w14:textId="017E3CD9" w:rsidR="009817D1" w:rsidRPr="00CF14B1" w:rsidRDefault="0030651E" w:rsidP="00F444A5">
      <w:pPr>
        <w:pStyle w:val="NoSpacing"/>
        <w:rPr>
          <w:rFonts w:ascii="Calibri" w:hAnsi="Calibri" w:cs="Calibri"/>
          <w:b/>
          <w:bCs/>
          <w:lang w:val="en-US"/>
        </w:rPr>
      </w:pPr>
      <w:r w:rsidRPr="00CF14B1">
        <w:rPr>
          <w:rFonts w:ascii="Calibri" w:hAnsi="Calibri" w:cs="Calibri"/>
          <w:b/>
          <w:bCs/>
          <w:lang w:val="en-US"/>
        </w:rPr>
        <w:t>Steps Followed to Build the Dashboard</w:t>
      </w:r>
      <w:r w:rsidR="0005130A" w:rsidRPr="00CF14B1">
        <w:rPr>
          <w:rFonts w:ascii="Calibri" w:hAnsi="Calibri" w:cs="Calibri"/>
          <w:b/>
          <w:bCs/>
          <w:lang w:val="en-US"/>
        </w:rPr>
        <w:t>:</w:t>
      </w:r>
    </w:p>
    <w:p w14:paraId="53703AC4" w14:textId="77777777" w:rsidR="0005130A" w:rsidRPr="001A0088" w:rsidRDefault="0030651E" w:rsidP="001A0088">
      <w:pPr>
        <w:pStyle w:val="NoSpacing"/>
        <w:numPr>
          <w:ilvl w:val="0"/>
          <w:numId w:val="2"/>
        </w:numPr>
        <w:jc w:val="both"/>
      </w:pPr>
      <w:r w:rsidRPr="001A0088">
        <w:t>Importing the Dataset Both datasets are loaded into Excel worksheets. The Matches and Ball by Ball datasets are maintained separately for clarity and structured analysis.</w:t>
      </w:r>
    </w:p>
    <w:p w14:paraId="055D0B83" w14:textId="77777777" w:rsidR="00B83D95" w:rsidRPr="001A0088" w:rsidRDefault="00B83D95" w:rsidP="00B83D95">
      <w:pPr>
        <w:pStyle w:val="NoSpacing"/>
        <w:numPr>
          <w:ilvl w:val="0"/>
          <w:numId w:val="2"/>
        </w:numPr>
      </w:pPr>
      <w:r w:rsidRPr="001A0088">
        <w:rPr>
          <w:rFonts w:ascii="Calibri" w:hAnsi="Calibri" w:cs="Calibri"/>
          <w:lang w:val="en-US"/>
        </w:rPr>
        <w:t>Data Preparation &amp; Formatting</w:t>
      </w:r>
    </w:p>
    <w:p w14:paraId="5D8F4348" w14:textId="22FB1775" w:rsidR="00B83D95" w:rsidRPr="001A0088" w:rsidRDefault="00B83D95" w:rsidP="001A0088">
      <w:pPr>
        <w:pStyle w:val="NoSpacing"/>
        <w:ind w:left="720"/>
        <w:jc w:val="both"/>
      </w:pPr>
      <w:r w:rsidRPr="001A0088">
        <w:rPr>
          <w:rFonts w:ascii="Calibri" w:hAnsi="Calibri" w:cs="Calibri"/>
          <w:lang w:val="en-US"/>
        </w:rPr>
        <w:t>Used functions such as VLOOKUP, DAF, CONCAT functions to create Season, Match number per season, Match number formatting, Match Name columns to enhance the Matches Dataset</w:t>
      </w:r>
      <w:r w:rsidR="000B75AF" w:rsidRPr="001A0088">
        <w:rPr>
          <w:rFonts w:ascii="Calibri" w:hAnsi="Calibri" w:cs="Calibri"/>
          <w:lang w:val="en-US"/>
        </w:rPr>
        <w:t xml:space="preserve"> and </w:t>
      </w:r>
      <w:r w:rsidR="000B75AF" w:rsidRPr="001A0088">
        <w:t>Ball by Ball Dataset</w:t>
      </w:r>
      <w:r w:rsidR="000B75AF" w:rsidRPr="001A0088">
        <w:t>.</w:t>
      </w:r>
    </w:p>
    <w:p w14:paraId="7C9271DA" w14:textId="77777777" w:rsidR="00067F72" w:rsidRPr="001A0088" w:rsidRDefault="00B83D95" w:rsidP="00B83D95">
      <w:pPr>
        <w:pStyle w:val="NoSpacing"/>
        <w:numPr>
          <w:ilvl w:val="0"/>
          <w:numId w:val="2"/>
        </w:numPr>
        <w:rPr>
          <w:rFonts w:ascii="Calibri" w:hAnsi="Calibri" w:cs="Calibri"/>
          <w:lang w:val="en-US"/>
        </w:rPr>
      </w:pPr>
      <w:r w:rsidRPr="001A0088">
        <w:rPr>
          <w:rFonts w:ascii="Calibri" w:hAnsi="Calibri" w:cs="Calibri"/>
          <w:lang w:val="en-US"/>
        </w:rPr>
        <w:t xml:space="preserve">Creating Slicer Sheet </w:t>
      </w:r>
    </w:p>
    <w:p w14:paraId="1E034C06" w14:textId="09BB96BC" w:rsidR="00B83D95" w:rsidRPr="001A0088" w:rsidRDefault="00B83D95" w:rsidP="001A0088">
      <w:pPr>
        <w:pStyle w:val="NoSpacing"/>
        <w:ind w:left="720"/>
        <w:jc w:val="both"/>
        <w:rPr>
          <w:rFonts w:ascii="Calibri" w:hAnsi="Calibri" w:cs="Calibri"/>
          <w:lang w:val="en-US"/>
        </w:rPr>
      </w:pPr>
      <w:r w:rsidRPr="001A0088">
        <w:rPr>
          <w:rFonts w:ascii="Calibri" w:hAnsi="Calibri" w:cs="Calibri"/>
          <w:lang w:val="en-US"/>
        </w:rPr>
        <w:t xml:space="preserve">A dummy pivot table is created using Ball by Ball data to enable slicers. </w:t>
      </w:r>
    </w:p>
    <w:p w14:paraId="7F8846AA" w14:textId="5DB8A5CE" w:rsidR="00B83D95" w:rsidRPr="001A0088" w:rsidRDefault="00B83D95" w:rsidP="001A0088">
      <w:pPr>
        <w:pStyle w:val="NoSpacing"/>
        <w:ind w:left="720"/>
        <w:jc w:val="both"/>
        <w:rPr>
          <w:rFonts w:ascii="Calibri" w:hAnsi="Calibri" w:cs="Calibri"/>
          <w:lang w:val="en-US"/>
        </w:rPr>
      </w:pPr>
      <w:r w:rsidRPr="001A0088">
        <w:rPr>
          <w:rFonts w:ascii="Calibri" w:hAnsi="Calibri" w:cs="Calibri"/>
          <w:lang w:val="en-US"/>
        </w:rPr>
        <w:t>Slicers added: - Season</w:t>
      </w:r>
      <w:r w:rsidR="00067F72" w:rsidRPr="001A0088">
        <w:rPr>
          <w:rFonts w:ascii="Calibri" w:hAnsi="Calibri" w:cs="Calibri"/>
          <w:lang w:val="en-US"/>
        </w:rPr>
        <w:t xml:space="preserve">, </w:t>
      </w:r>
      <w:r w:rsidRPr="001A0088">
        <w:rPr>
          <w:rFonts w:ascii="Calibri" w:hAnsi="Calibri" w:cs="Calibri"/>
          <w:lang w:val="en-US"/>
        </w:rPr>
        <w:t>Match Name</w:t>
      </w:r>
      <w:r w:rsidR="00067F72" w:rsidRPr="001A0088">
        <w:rPr>
          <w:rFonts w:ascii="Calibri" w:hAnsi="Calibri" w:cs="Calibri"/>
          <w:lang w:val="en-US"/>
        </w:rPr>
        <w:t>,</w:t>
      </w:r>
      <w:r w:rsidRPr="001A0088">
        <w:rPr>
          <w:rFonts w:ascii="Calibri" w:hAnsi="Calibri" w:cs="Calibri"/>
          <w:lang w:val="en-US"/>
        </w:rPr>
        <w:t xml:space="preserve"> Innings </w:t>
      </w:r>
    </w:p>
    <w:p w14:paraId="2A0BD95A" w14:textId="77777777" w:rsidR="00B83D95" w:rsidRPr="001A0088" w:rsidRDefault="00B83D95" w:rsidP="001A0088">
      <w:pPr>
        <w:pStyle w:val="NoSpacing"/>
        <w:ind w:left="720"/>
        <w:jc w:val="both"/>
        <w:rPr>
          <w:rFonts w:ascii="Calibri" w:hAnsi="Calibri" w:cs="Calibri"/>
          <w:lang w:val="en-US"/>
        </w:rPr>
      </w:pPr>
      <w:r w:rsidRPr="001A0088">
        <w:rPr>
          <w:rFonts w:ascii="Calibri" w:hAnsi="Calibri" w:cs="Calibri"/>
          <w:lang w:val="en-US"/>
        </w:rPr>
        <w:t xml:space="preserve">Another pivot table is created to extract Match ID. </w:t>
      </w:r>
    </w:p>
    <w:p w14:paraId="5ED577F2" w14:textId="08F56FD6" w:rsidR="004B4C57" w:rsidRPr="001A0088" w:rsidRDefault="00B83D95" w:rsidP="001A0088">
      <w:pPr>
        <w:pStyle w:val="NoSpacing"/>
        <w:ind w:left="720"/>
        <w:jc w:val="both"/>
        <w:rPr>
          <w:rFonts w:ascii="Calibri" w:hAnsi="Calibri" w:cs="Calibri"/>
          <w:lang w:val="en-US"/>
        </w:rPr>
      </w:pPr>
      <w:r w:rsidRPr="001A0088">
        <w:rPr>
          <w:rFonts w:ascii="Calibri" w:hAnsi="Calibri" w:cs="Calibri"/>
          <w:lang w:val="en-US"/>
        </w:rPr>
        <w:t xml:space="preserve">All slicers are connected to multiple pivot tables to ensure synchronized filtering across the dashboard. </w:t>
      </w:r>
    </w:p>
    <w:p w14:paraId="7C8B72CE" w14:textId="77777777" w:rsidR="00067F72" w:rsidRPr="001A0088" w:rsidRDefault="004B4C57" w:rsidP="004B4C57">
      <w:pPr>
        <w:pStyle w:val="NoSpacing"/>
        <w:numPr>
          <w:ilvl w:val="0"/>
          <w:numId w:val="2"/>
        </w:numPr>
        <w:rPr>
          <w:rFonts w:ascii="Calibri" w:hAnsi="Calibri" w:cs="Calibri"/>
          <w:lang w:val="en-US"/>
        </w:rPr>
      </w:pPr>
      <w:r w:rsidRPr="001A0088">
        <w:rPr>
          <w:rFonts w:ascii="Calibri" w:hAnsi="Calibri" w:cs="Calibri"/>
          <w:lang w:val="en-US"/>
        </w:rPr>
        <w:t xml:space="preserve">Creating Header Sheet </w:t>
      </w:r>
    </w:p>
    <w:p w14:paraId="0C15FC90" w14:textId="0FBDB9BE" w:rsidR="004B4C57" w:rsidRPr="001A0088" w:rsidRDefault="004B4C57" w:rsidP="001A0088">
      <w:pPr>
        <w:pStyle w:val="NoSpacing"/>
        <w:ind w:left="720"/>
        <w:jc w:val="both"/>
        <w:rPr>
          <w:rFonts w:ascii="Calibri" w:hAnsi="Calibri" w:cs="Calibri"/>
          <w:lang w:val="en-US"/>
        </w:rPr>
      </w:pPr>
      <w:r w:rsidRPr="001A0088">
        <w:rPr>
          <w:rFonts w:ascii="Calibri" w:hAnsi="Calibri" w:cs="Calibri"/>
          <w:lang w:val="en-US"/>
        </w:rPr>
        <w:t xml:space="preserve">The Header sheet dynamically displays match metadata based on slicer selection. </w:t>
      </w:r>
    </w:p>
    <w:p w14:paraId="4286E9D1" w14:textId="77777777" w:rsidR="004B4C57" w:rsidRPr="001A0088" w:rsidRDefault="004B4C57" w:rsidP="001A0088">
      <w:pPr>
        <w:pStyle w:val="NoSpacing"/>
        <w:ind w:left="720"/>
        <w:jc w:val="both"/>
        <w:rPr>
          <w:rFonts w:ascii="Calibri" w:hAnsi="Calibri" w:cs="Calibri"/>
          <w:lang w:val="en-US"/>
        </w:rPr>
      </w:pPr>
      <w:r w:rsidRPr="001A0088">
        <w:rPr>
          <w:rFonts w:ascii="Calibri" w:hAnsi="Calibri" w:cs="Calibri"/>
          <w:lang w:val="en-US"/>
        </w:rPr>
        <w:t xml:space="preserve">Using Match ID from the slicer pivot, the following fields are fetched from the Matches table using VLOOKUP: - </w:t>
      </w:r>
    </w:p>
    <w:p w14:paraId="01290F63" w14:textId="77777777" w:rsidR="00A226D3" w:rsidRPr="001A0088" w:rsidRDefault="004B4C57" w:rsidP="001A0088">
      <w:pPr>
        <w:pStyle w:val="NoSpacing"/>
        <w:ind w:left="720"/>
        <w:jc w:val="both"/>
        <w:rPr>
          <w:rFonts w:ascii="Calibri" w:hAnsi="Calibri" w:cs="Calibri"/>
          <w:lang w:val="en-US"/>
        </w:rPr>
      </w:pPr>
      <w:r w:rsidRPr="001A0088">
        <w:rPr>
          <w:rFonts w:ascii="Calibri" w:hAnsi="Calibri" w:cs="Calibri"/>
          <w:lang w:val="en-US"/>
        </w:rPr>
        <w:t>Team 1</w:t>
      </w:r>
      <w:r w:rsidR="00A226D3" w:rsidRPr="001A0088">
        <w:rPr>
          <w:rFonts w:ascii="Calibri" w:hAnsi="Calibri" w:cs="Calibri"/>
          <w:lang w:val="en-US"/>
        </w:rPr>
        <w:t>,</w:t>
      </w:r>
      <w:r w:rsidRPr="001A0088">
        <w:rPr>
          <w:rFonts w:ascii="Calibri" w:hAnsi="Calibri" w:cs="Calibri"/>
          <w:lang w:val="en-US"/>
        </w:rPr>
        <w:t xml:space="preserve"> Team 2</w:t>
      </w:r>
      <w:r w:rsidR="00A226D3" w:rsidRPr="001A0088">
        <w:rPr>
          <w:rFonts w:ascii="Calibri" w:hAnsi="Calibri" w:cs="Calibri"/>
          <w:lang w:val="en-US"/>
        </w:rPr>
        <w:t xml:space="preserve">, </w:t>
      </w:r>
      <w:r w:rsidRPr="001A0088">
        <w:rPr>
          <w:rFonts w:ascii="Calibri" w:hAnsi="Calibri" w:cs="Calibri"/>
          <w:lang w:val="en-US"/>
        </w:rPr>
        <w:t>Winner</w:t>
      </w:r>
      <w:r w:rsidR="00A226D3" w:rsidRPr="001A0088">
        <w:rPr>
          <w:rFonts w:ascii="Calibri" w:hAnsi="Calibri" w:cs="Calibri"/>
          <w:lang w:val="en-US"/>
        </w:rPr>
        <w:t>,</w:t>
      </w:r>
      <w:r w:rsidRPr="001A0088">
        <w:rPr>
          <w:rFonts w:ascii="Calibri" w:hAnsi="Calibri" w:cs="Calibri"/>
          <w:lang w:val="en-US"/>
        </w:rPr>
        <w:t xml:space="preserve"> Result</w:t>
      </w:r>
      <w:r w:rsidR="00A226D3" w:rsidRPr="001A0088">
        <w:rPr>
          <w:rFonts w:ascii="Calibri" w:hAnsi="Calibri" w:cs="Calibri"/>
          <w:lang w:val="en-US"/>
        </w:rPr>
        <w:t>,</w:t>
      </w:r>
      <w:r w:rsidRPr="001A0088">
        <w:rPr>
          <w:rFonts w:ascii="Calibri" w:hAnsi="Calibri" w:cs="Calibri"/>
          <w:lang w:val="en-US"/>
        </w:rPr>
        <w:t xml:space="preserve"> Result Margin</w:t>
      </w:r>
      <w:r w:rsidR="00A226D3" w:rsidRPr="001A0088">
        <w:rPr>
          <w:rFonts w:ascii="Calibri" w:hAnsi="Calibri" w:cs="Calibri"/>
          <w:lang w:val="en-US"/>
        </w:rPr>
        <w:t>,</w:t>
      </w:r>
      <w:r w:rsidRPr="001A0088">
        <w:rPr>
          <w:rFonts w:ascii="Calibri" w:hAnsi="Calibri" w:cs="Calibri"/>
          <w:lang w:val="en-US"/>
        </w:rPr>
        <w:t xml:space="preserve"> Player of the Match </w:t>
      </w:r>
    </w:p>
    <w:p w14:paraId="4CC4D808" w14:textId="672E9578" w:rsidR="004B4C57" w:rsidRPr="001A0088" w:rsidRDefault="004B4C57" w:rsidP="001A0088">
      <w:pPr>
        <w:pStyle w:val="NoSpacing"/>
        <w:ind w:left="720"/>
        <w:jc w:val="both"/>
        <w:rPr>
          <w:rFonts w:ascii="Calibri" w:hAnsi="Calibri" w:cs="Calibri"/>
          <w:lang w:val="en-US"/>
        </w:rPr>
      </w:pPr>
      <w:r w:rsidRPr="001A0088">
        <w:rPr>
          <w:rFonts w:ascii="Calibri" w:hAnsi="Calibri" w:cs="Calibri"/>
          <w:lang w:val="en-US"/>
        </w:rPr>
        <w:t xml:space="preserve">IFERROR is used in all formulas to avoid displaying errors. </w:t>
      </w:r>
    </w:p>
    <w:p w14:paraId="7FF573B5" w14:textId="77777777" w:rsidR="00A226D3" w:rsidRPr="001A0088" w:rsidRDefault="004B4C57" w:rsidP="004B4C57">
      <w:pPr>
        <w:pStyle w:val="NoSpacing"/>
        <w:numPr>
          <w:ilvl w:val="0"/>
          <w:numId w:val="2"/>
        </w:numPr>
        <w:rPr>
          <w:rFonts w:ascii="Calibri" w:hAnsi="Calibri" w:cs="Calibri"/>
          <w:lang w:val="en-US"/>
        </w:rPr>
      </w:pPr>
      <w:r w:rsidRPr="001A0088">
        <w:rPr>
          <w:rFonts w:ascii="Calibri" w:hAnsi="Calibri" w:cs="Calibri"/>
          <w:lang w:val="en-US"/>
        </w:rPr>
        <w:t>Dashboard Creation</w:t>
      </w:r>
    </w:p>
    <w:p w14:paraId="4952C14F" w14:textId="77777777" w:rsidR="00675DA9" w:rsidRPr="001A0088" w:rsidRDefault="004B4C57" w:rsidP="00675DA9">
      <w:pPr>
        <w:pStyle w:val="NoSpacing"/>
        <w:ind w:left="720"/>
        <w:rPr>
          <w:rFonts w:ascii="Calibri" w:hAnsi="Calibri" w:cs="Calibri"/>
          <w:lang w:val="en-US"/>
        </w:rPr>
      </w:pPr>
      <w:r w:rsidRPr="001A0088">
        <w:rPr>
          <w:rFonts w:ascii="Calibri" w:hAnsi="Calibri" w:cs="Calibri"/>
          <w:lang w:val="en-US"/>
        </w:rPr>
        <w:t>Slicers are copied from the Slicer sheet to the Dashboard (DB) sheet.</w:t>
      </w:r>
    </w:p>
    <w:p w14:paraId="0C9E7ACB" w14:textId="03C57629" w:rsidR="004B4C57" w:rsidRPr="001A0088" w:rsidRDefault="004B4C57" w:rsidP="00675DA9">
      <w:pPr>
        <w:pStyle w:val="NoSpacing"/>
        <w:ind w:left="720"/>
        <w:rPr>
          <w:rFonts w:ascii="Calibri" w:hAnsi="Calibri" w:cs="Calibri"/>
          <w:lang w:val="en-US"/>
        </w:rPr>
      </w:pPr>
      <w:r w:rsidRPr="001A0088">
        <w:rPr>
          <w:rFonts w:ascii="Calibri" w:hAnsi="Calibri" w:cs="Calibri"/>
          <w:lang w:val="en-US"/>
        </w:rPr>
        <w:t>layout and formatting are enhanced for better visual appeal.</w:t>
      </w:r>
    </w:p>
    <w:p w14:paraId="36D9793D" w14:textId="0917C110" w:rsidR="004B4C57" w:rsidRPr="001A0088" w:rsidRDefault="004B4C57" w:rsidP="004B4C57">
      <w:pPr>
        <w:pStyle w:val="NoSpacing"/>
        <w:ind w:left="720"/>
        <w:rPr>
          <w:rFonts w:ascii="Calibri" w:hAnsi="Calibri" w:cs="Calibri"/>
          <w:lang w:val="en-US"/>
        </w:rPr>
      </w:pPr>
      <w:r w:rsidRPr="001A0088">
        <w:rPr>
          <w:rFonts w:ascii="Calibri" w:hAnsi="Calibri" w:cs="Calibri"/>
          <w:lang w:val="en-US"/>
        </w:rPr>
        <w:t xml:space="preserve">Dashboard title is added. </w:t>
      </w:r>
    </w:p>
    <w:p w14:paraId="0215D7C5" w14:textId="2E449E13" w:rsidR="002A1D9C" w:rsidRPr="001A0088" w:rsidRDefault="004B4C57" w:rsidP="004B4C57">
      <w:pPr>
        <w:pStyle w:val="NoSpacing"/>
        <w:ind w:left="720"/>
        <w:rPr>
          <w:rFonts w:ascii="Calibri" w:hAnsi="Calibri" w:cs="Calibri"/>
          <w:lang w:val="en-US"/>
        </w:rPr>
      </w:pPr>
      <w:r w:rsidRPr="001A0088">
        <w:rPr>
          <w:rFonts w:ascii="Calibri" w:hAnsi="Calibri" w:cs="Calibri"/>
          <w:lang w:val="en-US"/>
        </w:rPr>
        <w:t xml:space="preserve">All header fields are linked from the Header sheet. </w:t>
      </w:r>
    </w:p>
    <w:p w14:paraId="500CFB8A" w14:textId="4F796679" w:rsidR="004B4C57" w:rsidRPr="001A0088" w:rsidRDefault="004B4C57" w:rsidP="004B4C57">
      <w:pPr>
        <w:pStyle w:val="NoSpacing"/>
        <w:ind w:left="720"/>
        <w:rPr>
          <w:rFonts w:ascii="Calibri" w:hAnsi="Calibri" w:cs="Calibri"/>
          <w:lang w:val="en-US"/>
        </w:rPr>
      </w:pPr>
      <w:r w:rsidRPr="001A0088">
        <w:rPr>
          <w:rFonts w:ascii="Calibri" w:hAnsi="Calibri" w:cs="Calibri"/>
          <w:lang w:val="en-US"/>
        </w:rPr>
        <w:t xml:space="preserve">Batting, bowling, and match analysis visuals update dynamically based on slicer selections. </w:t>
      </w:r>
    </w:p>
    <w:p w14:paraId="1F24B7E5" w14:textId="06DF0EF7" w:rsidR="00E42B3F" w:rsidRPr="001A0088" w:rsidRDefault="004B4C57" w:rsidP="00E42B3F">
      <w:pPr>
        <w:pStyle w:val="NoSpacing"/>
        <w:numPr>
          <w:ilvl w:val="0"/>
          <w:numId w:val="2"/>
        </w:numPr>
        <w:rPr>
          <w:rFonts w:ascii="Calibri" w:hAnsi="Calibri" w:cs="Calibri"/>
          <w:lang w:val="en-US"/>
        </w:rPr>
      </w:pPr>
      <w:r w:rsidRPr="001A0088">
        <w:rPr>
          <w:rFonts w:ascii="Calibri" w:hAnsi="Calibri" w:cs="Calibri"/>
          <w:lang w:val="en-US"/>
        </w:rPr>
        <w:t>Dashboard Protection To restrict users to interaction-only mode</w:t>
      </w:r>
      <w:r w:rsidR="00E42B3F" w:rsidRPr="001A0088">
        <w:rPr>
          <w:rFonts w:ascii="Calibri" w:hAnsi="Calibri" w:cs="Calibri"/>
          <w:lang w:val="en-US"/>
        </w:rPr>
        <w:t>.</w:t>
      </w:r>
      <w:r w:rsidRPr="001A0088">
        <w:rPr>
          <w:rFonts w:ascii="Calibri" w:hAnsi="Calibri" w:cs="Calibri"/>
          <w:lang w:val="en-US"/>
        </w:rPr>
        <w:t xml:space="preserve"> </w:t>
      </w:r>
    </w:p>
    <w:p w14:paraId="09AEEB77" w14:textId="77777777" w:rsidR="00E42B3F" w:rsidRPr="001A0088" w:rsidRDefault="00670682" w:rsidP="00E42B3F">
      <w:pPr>
        <w:pStyle w:val="NoSpacing"/>
        <w:ind w:left="720"/>
        <w:rPr>
          <w:rFonts w:ascii="Calibri" w:hAnsi="Calibri" w:cs="Calibri"/>
          <w:lang w:val="en-US"/>
        </w:rPr>
      </w:pPr>
      <w:r w:rsidRPr="001A0088">
        <w:rPr>
          <w:rFonts w:ascii="Calibri" w:hAnsi="Calibri" w:cs="Calibri"/>
          <w:lang w:val="en-US"/>
        </w:rPr>
        <w:t xml:space="preserve">Interactive slicers (Season, Match Name, Innings) are unlocked. </w:t>
      </w:r>
    </w:p>
    <w:p w14:paraId="12D77588" w14:textId="77777777" w:rsidR="00E42B3F" w:rsidRPr="001A0088" w:rsidRDefault="00670682" w:rsidP="00E42B3F">
      <w:pPr>
        <w:pStyle w:val="NoSpacing"/>
        <w:ind w:left="720"/>
        <w:rPr>
          <w:rFonts w:ascii="Calibri" w:hAnsi="Calibri" w:cs="Calibri"/>
          <w:lang w:val="en-US"/>
        </w:rPr>
      </w:pPr>
      <w:r w:rsidRPr="001A0088">
        <w:rPr>
          <w:rFonts w:ascii="Calibri" w:hAnsi="Calibri" w:cs="Calibri"/>
          <w:lang w:val="en-US"/>
        </w:rPr>
        <w:t xml:space="preserve">Position and layout settings are applied to prevent resizing. </w:t>
      </w:r>
    </w:p>
    <w:p w14:paraId="7D89CE34" w14:textId="364DDFCA" w:rsidR="00670682" w:rsidRPr="001A0088" w:rsidRDefault="00670682" w:rsidP="00E42B3F">
      <w:pPr>
        <w:pStyle w:val="NoSpacing"/>
        <w:ind w:left="720"/>
        <w:rPr>
          <w:rFonts w:ascii="Calibri" w:hAnsi="Calibri" w:cs="Calibri"/>
          <w:lang w:val="en-US"/>
        </w:rPr>
      </w:pPr>
      <w:r w:rsidRPr="001A0088">
        <w:rPr>
          <w:rFonts w:ascii="Calibri" w:hAnsi="Calibri" w:cs="Calibri"/>
          <w:lang w:val="en-US"/>
        </w:rPr>
        <w:t>Sheet protection is enabled</w:t>
      </w:r>
      <w:r w:rsidR="00E42B3F" w:rsidRPr="001A0088">
        <w:rPr>
          <w:rFonts w:ascii="Calibri" w:hAnsi="Calibri" w:cs="Calibri"/>
          <w:lang w:val="en-US"/>
        </w:rPr>
        <w:t>.</w:t>
      </w:r>
      <w:r w:rsidRPr="001A0088">
        <w:rPr>
          <w:rFonts w:ascii="Calibri" w:hAnsi="Calibri" w:cs="Calibri"/>
          <w:lang w:val="en-US"/>
        </w:rPr>
        <w:t xml:space="preserve"> </w:t>
      </w:r>
    </w:p>
    <w:p w14:paraId="14A2ECA8" w14:textId="77777777" w:rsidR="00670682" w:rsidRPr="001A0088" w:rsidRDefault="00670682" w:rsidP="00670682">
      <w:pPr>
        <w:pStyle w:val="NoSpacing"/>
        <w:ind w:left="720"/>
        <w:rPr>
          <w:rFonts w:ascii="Calibri" w:hAnsi="Calibri" w:cs="Calibri"/>
          <w:lang w:val="en-US"/>
        </w:rPr>
      </w:pPr>
    </w:p>
    <w:p w14:paraId="7FC69258" w14:textId="25D987A6" w:rsidR="004B4C57" w:rsidRPr="001A0088" w:rsidRDefault="00670682" w:rsidP="004259B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lang w:val="en-US"/>
        </w:rPr>
      </w:pPr>
      <w:r w:rsidRPr="001A0088">
        <w:rPr>
          <w:rFonts w:ascii="Calibri" w:hAnsi="Calibri" w:cs="Calibri"/>
          <w:lang w:val="en-US"/>
        </w:rPr>
        <w:t>Hiding Backend Sheets - All backend sheets (data, helper pivots, header) are hidden.</w:t>
      </w:r>
      <w:r w:rsidR="00CF14B1">
        <w:rPr>
          <w:rFonts w:ascii="Calibri" w:hAnsi="Calibri" w:cs="Calibri"/>
          <w:lang w:val="en-US"/>
        </w:rPr>
        <w:t xml:space="preserve"> </w:t>
      </w:r>
      <w:r w:rsidRPr="001A0088">
        <w:rPr>
          <w:rFonts w:ascii="Calibri" w:hAnsi="Calibri" w:cs="Calibri"/>
          <w:lang w:val="en-US"/>
        </w:rPr>
        <w:t>Workbook structure is protected to prevent unhiding sheets.</w:t>
      </w:r>
      <w:r w:rsidR="00CF14B1">
        <w:rPr>
          <w:rFonts w:ascii="Calibri" w:hAnsi="Calibri" w:cs="Calibri"/>
          <w:lang w:val="en-US"/>
        </w:rPr>
        <w:t xml:space="preserve"> </w:t>
      </w:r>
      <w:r w:rsidRPr="001A0088">
        <w:rPr>
          <w:rFonts w:ascii="Calibri" w:hAnsi="Calibri" w:cs="Calibri"/>
          <w:lang w:val="en-US"/>
        </w:rPr>
        <w:t>Optional password is applied for additional security.</w:t>
      </w:r>
    </w:p>
    <w:p w14:paraId="0F849E84" w14:textId="77777777" w:rsidR="001A0088" w:rsidRDefault="001A0088" w:rsidP="001A0088">
      <w:pPr>
        <w:pStyle w:val="NoSpacing"/>
        <w:ind w:left="720"/>
        <w:rPr>
          <w:rFonts w:ascii="Calibri" w:hAnsi="Calibri" w:cs="Calibri"/>
          <w:lang w:val="en-US"/>
        </w:rPr>
      </w:pPr>
    </w:p>
    <w:p w14:paraId="6B57A26D" w14:textId="77777777" w:rsidR="00CF14B1" w:rsidRPr="001A0088" w:rsidRDefault="00CF14B1" w:rsidP="001A0088">
      <w:pPr>
        <w:pStyle w:val="NoSpacing"/>
        <w:ind w:left="720"/>
        <w:rPr>
          <w:rFonts w:ascii="Calibri" w:hAnsi="Calibri" w:cs="Calibri"/>
          <w:lang w:val="en-US"/>
        </w:rPr>
      </w:pPr>
    </w:p>
    <w:p w14:paraId="6FC1B165" w14:textId="6737FEAF" w:rsidR="00CF14B1" w:rsidRPr="00CF14B1" w:rsidRDefault="00E4748A" w:rsidP="001A0088">
      <w:pPr>
        <w:pStyle w:val="NoSpacing"/>
        <w:rPr>
          <w:rFonts w:ascii="Calibri" w:hAnsi="Calibri" w:cs="Calibri"/>
          <w:b/>
          <w:bCs/>
          <w:lang w:val="en-US"/>
        </w:rPr>
      </w:pPr>
      <w:r w:rsidRPr="00CF14B1">
        <w:rPr>
          <w:rFonts w:ascii="Calibri" w:hAnsi="Calibri" w:cs="Calibri"/>
          <w:b/>
          <w:bCs/>
          <w:lang w:val="en-US"/>
        </w:rPr>
        <w:t>Outcome</w:t>
      </w:r>
      <w:r w:rsidR="00D232F8" w:rsidRPr="00CF14B1">
        <w:rPr>
          <w:rFonts w:ascii="Calibri" w:hAnsi="Calibri" w:cs="Calibri"/>
          <w:b/>
          <w:bCs/>
          <w:lang w:val="en-US"/>
        </w:rPr>
        <w:t>:</w:t>
      </w:r>
    </w:p>
    <w:p w14:paraId="2BE1F2FD" w14:textId="18D9B526" w:rsidR="00D232F8" w:rsidRPr="001A0088" w:rsidRDefault="00D232F8" w:rsidP="001A0088">
      <w:pPr>
        <w:pStyle w:val="NoSpacing"/>
        <w:rPr>
          <w:rFonts w:ascii="Calibri" w:hAnsi="Calibri" w:cs="Calibri"/>
          <w:lang w:val="en-US"/>
        </w:rPr>
      </w:pPr>
      <w:r w:rsidRPr="001A0088">
        <w:rPr>
          <w:rFonts w:ascii="Calibri" w:hAnsi="Calibri" w:cs="Calibri"/>
          <w:lang w:val="en-US"/>
        </w:rPr>
        <w:t xml:space="preserve">The final Excel dashboard allows users to: </w:t>
      </w:r>
    </w:p>
    <w:p w14:paraId="16339E77" w14:textId="77777777" w:rsidR="00D232F8" w:rsidRPr="001A0088" w:rsidRDefault="00D232F8" w:rsidP="00D232F8">
      <w:pPr>
        <w:pStyle w:val="NoSpacing"/>
        <w:ind w:left="720"/>
        <w:rPr>
          <w:rFonts w:ascii="Calibri" w:hAnsi="Calibri" w:cs="Calibri"/>
          <w:lang w:val="en-US"/>
        </w:rPr>
      </w:pPr>
      <w:r w:rsidRPr="001A0088">
        <w:rPr>
          <w:rFonts w:ascii="Calibri" w:hAnsi="Calibri" w:cs="Calibri"/>
          <w:lang w:val="en-US"/>
        </w:rPr>
        <w:t>- Interact only with slicers</w:t>
      </w:r>
    </w:p>
    <w:p w14:paraId="55530ACE" w14:textId="77777777" w:rsidR="00D232F8" w:rsidRPr="001A0088" w:rsidRDefault="00D232F8" w:rsidP="00D232F8">
      <w:pPr>
        <w:pStyle w:val="NoSpacing"/>
        <w:ind w:left="720"/>
        <w:rPr>
          <w:rFonts w:ascii="Calibri" w:hAnsi="Calibri" w:cs="Calibri"/>
          <w:lang w:val="en-US"/>
        </w:rPr>
      </w:pPr>
      <w:r w:rsidRPr="001A0088">
        <w:rPr>
          <w:rFonts w:ascii="Calibri" w:hAnsi="Calibri" w:cs="Calibri"/>
          <w:lang w:val="en-US"/>
        </w:rPr>
        <w:t xml:space="preserve"> - View match summaries and performance analytics </w:t>
      </w:r>
    </w:p>
    <w:p w14:paraId="6DD256ED" w14:textId="77777777" w:rsidR="00D232F8" w:rsidRPr="001A0088" w:rsidRDefault="00D232F8" w:rsidP="00D232F8">
      <w:pPr>
        <w:pStyle w:val="NoSpacing"/>
        <w:ind w:left="720"/>
        <w:rPr>
          <w:rFonts w:ascii="Calibri" w:hAnsi="Calibri" w:cs="Calibri"/>
          <w:lang w:val="en-US"/>
        </w:rPr>
      </w:pPr>
      <w:r w:rsidRPr="001A0088">
        <w:rPr>
          <w:rFonts w:ascii="Calibri" w:hAnsi="Calibri" w:cs="Calibri"/>
          <w:lang w:val="en-US"/>
        </w:rPr>
        <w:t xml:space="preserve">- Prevent access to formulas, backend data, and calculations </w:t>
      </w:r>
    </w:p>
    <w:p w14:paraId="015C08A6" w14:textId="7C2DF997" w:rsidR="00D232F8" w:rsidRPr="001A0088" w:rsidRDefault="001A0088" w:rsidP="00E84DD3">
      <w:pPr>
        <w:pStyle w:val="NoSpacing"/>
        <w:rPr>
          <w:rFonts w:ascii="Calibri" w:hAnsi="Calibri" w:cs="Calibri"/>
          <w:lang w:val="en-US"/>
        </w:rPr>
      </w:pPr>
      <w:r w:rsidRPr="001A0088">
        <w:rPr>
          <w:rFonts w:ascii="Calibri" w:hAnsi="Calibri" w:cs="Calibri"/>
          <w:lang w:val="en-US"/>
        </w:rPr>
        <w:t>The project demonstrates strong skills in:</w:t>
      </w:r>
    </w:p>
    <w:p w14:paraId="03757114" w14:textId="77777777" w:rsidR="001A0088" w:rsidRPr="001A0088" w:rsidRDefault="001A0088" w:rsidP="001A0088">
      <w:pPr>
        <w:pStyle w:val="NoSpacing"/>
        <w:ind w:left="720"/>
        <w:rPr>
          <w:rFonts w:ascii="Calibri" w:hAnsi="Calibri" w:cs="Calibri"/>
          <w:lang w:val="en-US"/>
        </w:rPr>
      </w:pPr>
      <w:r w:rsidRPr="001A0088">
        <w:rPr>
          <w:rFonts w:ascii="Calibri" w:hAnsi="Calibri" w:cs="Calibri"/>
          <w:lang w:val="en-US"/>
        </w:rPr>
        <w:t xml:space="preserve">- Excel dashboards </w:t>
      </w:r>
    </w:p>
    <w:p w14:paraId="4B7FB567" w14:textId="77777777" w:rsidR="001A0088" w:rsidRPr="001A0088" w:rsidRDefault="001A0088" w:rsidP="001A0088">
      <w:pPr>
        <w:pStyle w:val="NoSpacing"/>
        <w:ind w:left="720"/>
        <w:rPr>
          <w:rFonts w:ascii="Calibri" w:hAnsi="Calibri" w:cs="Calibri"/>
          <w:lang w:val="en-US"/>
        </w:rPr>
      </w:pPr>
      <w:r w:rsidRPr="001A0088">
        <w:rPr>
          <w:rFonts w:ascii="Calibri" w:hAnsi="Calibri" w:cs="Calibri"/>
          <w:lang w:val="en-US"/>
        </w:rPr>
        <w:t xml:space="preserve">- Pivot tables &amp; slicers </w:t>
      </w:r>
    </w:p>
    <w:p w14:paraId="7D5EFF8A" w14:textId="77777777" w:rsidR="001A0088" w:rsidRPr="001A0088" w:rsidRDefault="001A0088" w:rsidP="001A0088">
      <w:pPr>
        <w:pStyle w:val="NoSpacing"/>
        <w:ind w:left="720"/>
        <w:rPr>
          <w:rFonts w:ascii="Calibri" w:hAnsi="Calibri" w:cs="Calibri"/>
          <w:lang w:val="en-US"/>
        </w:rPr>
      </w:pPr>
      <w:r w:rsidRPr="001A0088">
        <w:rPr>
          <w:rFonts w:ascii="Calibri" w:hAnsi="Calibri" w:cs="Calibri"/>
          <w:lang w:val="en-US"/>
        </w:rPr>
        <w:t xml:space="preserve">- Data modeling </w:t>
      </w:r>
    </w:p>
    <w:p w14:paraId="407E4A24" w14:textId="77777777" w:rsidR="001A0088" w:rsidRPr="001A0088" w:rsidRDefault="001A0088" w:rsidP="001A0088">
      <w:pPr>
        <w:pStyle w:val="NoSpacing"/>
        <w:ind w:left="720"/>
        <w:rPr>
          <w:rFonts w:ascii="Calibri" w:hAnsi="Calibri" w:cs="Calibri"/>
          <w:lang w:val="en-US"/>
        </w:rPr>
      </w:pPr>
      <w:r w:rsidRPr="001A0088">
        <w:rPr>
          <w:rFonts w:ascii="Calibri" w:hAnsi="Calibri" w:cs="Calibri"/>
          <w:lang w:val="en-US"/>
        </w:rPr>
        <w:t xml:space="preserve">- User experience design </w:t>
      </w:r>
    </w:p>
    <w:p w14:paraId="47EF2E67" w14:textId="77777777" w:rsidR="001A0088" w:rsidRPr="001A0088" w:rsidRDefault="001A0088" w:rsidP="001A0088">
      <w:pPr>
        <w:pStyle w:val="NoSpacing"/>
        <w:ind w:left="720"/>
        <w:rPr>
          <w:rFonts w:ascii="Calibri" w:hAnsi="Calibri" w:cs="Calibri"/>
          <w:lang w:val="en-US"/>
        </w:rPr>
      </w:pPr>
      <w:r w:rsidRPr="001A0088">
        <w:rPr>
          <w:rFonts w:ascii="Calibri" w:hAnsi="Calibri" w:cs="Calibri"/>
          <w:lang w:val="en-US"/>
        </w:rPr>
        <w:t>- Workbook protection best practices</w:t>
      </w:r>
    </w:p>
    <w:p w14:paraId="1706CA3B" w14:textId="77794C6A" w:rsidR="0030651E" w:rsidRPr="001A0088" w:rsidRDefault="0030651E" w:rsidP="004B4C57">
      <w:pPr>
        <w:pStyle w:val="NoSpacing"/>
        <w:ind w:left="720"/>
        <w:rPr>
          <w:rFonts w:ascii="Calibri" w:hAnsi="Calibri" w:cs="Calibri"/>
          <w:lang w:val="en-US"/>
        </w:rPr>
      </w:pPr>
    </w:p>
    <w:sectPr w:rsidR="0030651E" w:rsidRPr="001A0088" w:rsidSect="00187EC6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4E0F9C"/>
    <w:multiLevelType w:val="multilevel"/>
    <w:tmpl w:val="F9A49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0478A9"/>
    <w:multiLevelType w:val="hybridMultilevel"/>
    <w:tmpl w:val="795A163E"/>
    <w:lvl w:ilvl="0" w:tplc="6B7C13CA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4735679">
    <w:abstractNumId w:val="0"/>
  </w:num>
  <w:num w:numId="2" w16cid:durableId="4356378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8F8"/>
    <w:rsid w:val="000162E9"/>
    <w:rsid w:val="0005130A"/>
    <w:rsid w:val="00067F72"/>
    <w:rsid w:val="000A617C"/>
    <w:rsid w:val="000B75AF"/>
    <w:rsid w:val="00187EC6"/>
    <w:rsid w:val="001A0088"/>
    <w:rsid w:val="001B0332"/>
    <w:rsid w:val="002261E7"/>
    <w:rsid w:val="002923F9"/>
    <w:rsid w:val="002A1D9C"/>
    <w:rsid w:val="002B2059"/>
    <w:rsid w:val="0030651E"/>
    <w:rsid w:val="0036375F"/>
    <w:rsid w:val="003708F8"/>
    <w:rsid w:val="00371B24"/>
    <w:rsid w:val="0041264C"/>
    <w:rsid w:val="00413500"/>
    <w:rsid w:val="004259BF"/>
    <w:rsid w:val="004B4C57"/>
    <w:rsid w:val="005063F5"/>
    <w:rsid w:val="00561DEE"/>
    <w:rsid w:val="005A7EFA"/>
    <w:rsid w:val="005C0105"/>
    <w:rsid w:val="00600249"/>
    <w:rsid w:val="00657F7B"/>
    <w:rsid w:val="00670682"/>
    <w:rsid w:val="00675DA9"/>
    <w:rsid w:val="00714107"/>
    <w:rsid w:val="007A16AD"/>
    <w:rsid w:val="007C186C"/>
    <w:rsid w:val="007D098F"/>
    <w:rsid w:val="00803D1F"/>
    <w:rsid w:val="00882209"/>
    <w:rsid w:val="008E6FFB"/>
    <w:rsid w:val="00915730"/>
    <w:rsid w:val="00923DAF"/>
    <w:rsid w:val="009817D1"/>
    <w:rsid w:val="009E288D"/>
    <w:rsid w:val="009F735E"/>
    <w:rsid w:val="00A04B59"/>
    <w:rsid w:val="00A226D3"/>
    <w:rsid w:val="00A911D3"/>
    <w:rsid w:val="00AA3EA9"/>
    <w:rsid w:val="00B35117"/>
    <w:rsid w:val="00B674EA"/>
    <w:rsid w:val="00B7389D"/>
    <w:rsid w:val="00B740F4"/>
    <w:rsid w:val="00B83D95"/>
    <w:rsid w:val="00B84210"/>
    <w:rsid w:val="00BA23D3"/>
    <w:rsid w:val="00BA2470"/>
    <w:rsid w:val="00C11553"/>
    <w:rsid w:val="00CF14B1"/>
    <w:rsid w:val="00D232F8"/>
    <w:rsid w:val="00DA26B1"/>
    <w:rsid w:val="00DB0237"/>
    <w:rsid w:val="00E24F18"/>
    <w:rsid w:val="00E42B3F"/>
    <w:rsid w:val="00E4748A"/>
    <w:rsid w:val="00E83845"/>
    <w:rsid w:val="00E84DD3"/>
    <w:rsid w:val="00EB254A"/>
    <w:rsid w:val="00EB28DF"/>
    <w:rsid w:val="00EB7155"/>
    <w:rsid w:val="00EE5F02"/>
    <w:rsid w:val="00F444A5"/>
    <w:rsid w:val="00F77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16FAF"/>
  <w15:chartTrackingRefBased/>
  <w15:docId w15:val="{A6504928-D253-4A80-BA12-A095B39C7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8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8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8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8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8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8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8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8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8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8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8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8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8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8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8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8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8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8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8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8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8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8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8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8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8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8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8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8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8F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5F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5F02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E24F1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spreadsheets/d/1Uuk2_eirITHPIByRWh7mXvMdV8ysOUfP/edit?usp=share_link&amp;ouid=100659516601446935794&amp;rtpof=true&amp;sd=tru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470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 Kodavati</dc:creator>
  <cp:keywords/>
  <dc:description/>
  <cp:lastModifiedBy>Suji Kodavati</cp:lastModifiedBy>
  <cp:revision>63</cp:revision>
  <dcterms:created xsi:type="dcterms:W3CDTF">2026-01-08T10:46:00Z</dcterms:created>
  <dcterms:modified xsi:type="dcterms:W3CDTF">2026-01-08T11:48:00Z</dcterms:modified>
</cp:coreProperties>
</file>