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51621" w14:textId="41B08AF7" w:rsidR="0099577A" w:rsidRPr="006B3A8C" w:rsidRDefault="006B3A8C" w:rsidP="006B3A8C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6B3A8C">
        <w:rPr>
          <w:sz w:val="40"/>
          <w:szCs w:val="40"/>
        </w:rPr>
        <w:t>What is normalization?</w:t>
      </w:r>
    </w:p>
    <w:p w14:paraId="093ED200" w14:textId="02D751CB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 xml:space="preserve">It is a method to breaking down a large complex tables into </w:t>
      </w:r>
      <w:proofErr w:type="gramStart"/>
      <w:r>
        <w:rPr>
          <w:sz w:val="32"/>
          <w:szCs w:val="32"/>
        </w:rPr>
        <w:t>smaller ,related</w:t>
      </w:r>
      <w:proofErr w:type="gramEnd"/>
      <w:r>
        <w:rPr>
          <w:sz w:val="32"/>
          <w:szCs w:val="32"/>
        </w:rPr>
        <w:t xml:space="preserve"> table and define relationship between them.</w:t>
      </w:r>
    </w:p>
    <w:p w14:paraId="7EB15559" w14:textId="525D5CFF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reduce</w:t>
      </w:r>
      <w:proofErr w:type="gramEnd"/>
      <w:r>
        <w:rPr>
          <w:sz w:val="32"/>
          <w:szCs w:val="32"/>
        </w:rPr>
        <w:t xml:space="preserve"> the redundancy of data in a table also remove inconsistency problem and unwanted risk.</w:t>
      </w:r>
    </w:p>
    <w:p w14:paraId="4E0B7D11" w14:textId="77777777" w:rsidR="006B3A8C" w:rsidRDefault="006B3A8C" w:rsidP="006B3A8C">
      <w:pPr>
        <w:rPr>
          <w:sz w:val="32"/>
          <w:szCs w:val="32"/>
        </w:rPr>
      </w:pPr>
    </w:p>
    <w:p w14:paraId="416797F9" w14:textId="432D6579" w:rsidR="006B3A8C" w:rsidRDefault="006B3A8C" w:rsidP="006B3A8C">
      <w:pPr>
        <w:rPr>
          <w:sz w:val="40"/>
          <w:szCs w:val="40"/>
        </w:rPr>
      </w:pPr>
      <w:r w:rsidRPr="006B3A8C">
        <w:rPr>
          <w:sz w:val="40"/>
          <w:szCs w:val="40"/>
        </w:rPr>
        <w:t>2.</w:t>
      </w:r>
      <w:r w:rsidRPr="006B3A8C">
        <w:rPr>
          <w:sz w:val="40"/>
          <w:szCs w:val="40"/>
        </w:rPr>
        <w:t>Explain primary vs foreign key.</w:t>
      </w:r>
    </w:p>
    <w:p w14:paraId="4490C101" w14:textId="206AB7CF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Primary key –</w:t>
      </w:r>
    </w:p>
    <w:p w14:paraId="18F10AA9" w14:textId="3E3B946E" w:rsidR="006B3A8C" w:rsidRPr="006B3A8C" w:rsidRDefault="006B3A8C" w:rsidP="006B3A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3A8C">
        <w:rPr>
          <w:sz w:val="32"/>
          <w:szCs w:val="32"/>
        </w:rPr>
        <w:t>It is used to identify the records uniquely from a table.</w:t>
      </w:r>
    </w:p>
    <w:p w14:paraId="13856A45" w14:textId="0D41B724" w:rsidR="006B3A8C" w:rsidRPr="006B3A8C" w:rsidRDefault="006B3A8C" w:rsidP="006B3A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3A8C">
        <w:rPr>
          <w:sz w:val="32"/>
          <w:szCs w:val="32"/>
        </w:rPr>
        <w:t xml:space="preserve">Only one column in a table can be assigned </w:t>
      </w:r>
      <w:proofErr w:type="gramStart"/>
      <w:r w:rsidRPr="006B3A8C">
        <w:rPr>
          <w:sz w:val="32"/>
          <w:szCs w:val="32"/>
        </w:rPr>
        <w:t>as  a</w:t>
      </w:r>
      <w:proofErr w:type="gramEnd"/>
      <w:r w:rsidRPr="006B3A8C">
        <w:rPr>
          <w:sz w:val="32"/>
          <w:szCs w:val="32"/>
        </w:rPr>
        <w:t xml:space="preserve"> primary key.</w:t>
      </w:r>
    </w:p>
    <w:p w14:paraId="1582A590" w14:textId="4A113DB9" w:rsidR="006B3A8C" w:rsidRPr="006B3A8C" w:rsidRDefault="006B3A8C" w:rsidP="006B3A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3A8C">
        <w:rPr>
          <w:sz w:val="32"/>
          <w:szCs w:val="32"/>
        </w:rPr>
        <w:t>Primary key is a combination of unique and not null constraints.</w:t>
      </w:r>
    </w:p>
    <w:p w14:paraId="64B118B3" w14:textId="59404C33" w:rsidR="006B3A8C" w:rsidRPr="006B3A8C" w:rsidRDefault="006B3A8C" w:rsidP="006B3A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3A8C">
        <w:rPr>
          <w:sz w:val="32"/>
          <w:szCs w:val="32"/>
        </w:rPr>
        <w:t>Primary key does not accept null values and duplicate values.</w:t>
      </w:r>
    </w:p>
    <w:p w14:paraId="3AD5A576" w14:textId="4A68351C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Foreign key –</w:t>
      </w:r>
    </w:p>
    <w:p w14:paraId="4AC0069C" w14:textId="5312FE06" w:rsidR="006B3A8C" w:rsidRPr="006B3A8C" w:rsidRDefault="006B3A8C" w:rsidP="006B3A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A8C">
        <w:rPr>
          <w:sz w:val="32"/>
          <w:szCs w:val="32"/>
        </w:rPr>
        <w:t>It is used to established the relationship between two tables.</w:t>
      </w:r>
    </w:p>
    <w:p w14:paraId="3AF8DF9E" w14:textId="542C7673" w:rsidR="006B3A8C" w:rsidRPr="006B3A8C" w:rsidRDefault="006B3A8C" w:rsidP="006B3A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A8C">
        <w:rPr>
          <w:sz w:val="32"/>
          <w:szCs w:val="32"/>
        </w:rPr>
        <w:t xml:space="preserve">There can be any number of foreign </w:t>
      </w:r>
      <w:proofErr w:type="gramStart"/>
      <w:r w:rsidRPr="006B3A8C">
        <w:rPr>
          <w:sz w:val="32"/>
          <w:szCs w:val="32"/>
        </w:rPr>
        <w:t>key</w:t>
      </w:r>
      <w:proofErr w:type="gramEnd"/>
      <w:r w:rsidRPr="006B3A8C">
        <w:rPr>
          <w:sz w:val="32"/>
          <w:szCs w:val="32"/>
        </w:rPr>
        <w:t xml:space="preserve"> in a table.</w:t>
      </w:r>
    </w:p>
    <w:p w14:paraId="5FC0EB5F" w14:textId="4C5FD465" w:rsidR="006B3A8C" w:rsidRPr="006B3A8C" w:rsidRDefault="006B3A8C" w:rsidP="006B3A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A8C">
        <w:rPr>
          <w:sz w:val="32"/>
          <w:szCs w:val="32"/>
        </w:rPr>
        <w:t xml:space="preserve">Foreign key is not a combination of unique and not null </w:t>
      </w:r>
      <w:r w:rsidRPr="006B3A8C">
        <w:rPr>
          <w:sz w:val="32"/>
          <w:szCs w:val="32"/>
        </w:rPr>
        <w:t>constraints</w:t>
      </w:r>
      <w:r w:rsidRPr="006B3A8C">
        <w:rPr>
          <w:sz w:val="32"/>
          <w:szCs w:val="32"/>
        </w:rPr>
        <w:t>.</w:t>
      </w:r>
    </w:p>
    <w:p w14:paraId="01B9AD73" w14:textId="0809C862" w:rsidR="006B3A8C" w:rsidRPr="006B3A8C" w:rsidRDefault="006B3A8C" w:rsidP="006B3A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A8C">
        <w:rPr>
          <w:sz w:val="32"/>
          <w:szCs w:val="32"/>
        </w:rPr>
        <w:t xml:space="preserve">Foreign key </w:t>
      </w:r>
      <w:proofErr w:type="gramStart"/>
      <w:r w:rsidRPr="006B3A8C">
        <w:rPr>
          <w:sz w:val="32"/>
          <w:szCs w:val="32"/>
        </w:rPr>
        <w:t>accept</w:t>
      </w:r>
      <w:proofErr w:type="gramEnd"/>
      <w:r w:rsidRPr="006B3A8C">
        <w:rPr>
          <w:sz w:val="32"/>
          <w:szCs w:val="32"/>
        </w:rPr>
        <w:t xml:space="preserve"> null and duplicate values.</w:t>
      </w:r>
    </w:p>
    <w:p w14:paraId="43616314" w14:textId="65440401" w:rsidR="006B3A8C" w:rsidRDefault="006B3A8C" w:rsidP="006B3A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A8C">
        <w:rPr>
          <w:sz w:val="32"/>
          <w:szCs w:val="32"/>
        </w:rPr>
        <w:t xml:space="preserve">For a column to be consider </w:t>
      </w:r>
      <w:proofErr w:type="gramStart"/>
      <w:r w:rsidRPr="006B3A8C">
        <w:rPr>
          <w:sz w:val="32"/>
          <w:szCs w:val="32"/>
        </w:rPr>
        <w:t>as  foreign</w:t>
      </w:r>
      <w:proofErr w:type="gramEnd"/>
      <w:r w:rsidRPr="006B3A8C">
        <w:rPr>
          <w:sz w:val="32"/>
          <w:szCs w:val="32"/>
        </w:rPr>
        <w:t xml:space="preserve"> key it should be the primary key of </w:t>
      </w:r>
      <w:proofErr w:type="spellStart"/>
      <w:r w:rsidRPr="006B3A8C">
        <w:rPr>
          <w:sz w:val="32"/>
          <w:szCs w:val="32"/>
        </w:rPr>
        <w:t>it’s</w:t>
      </w:r>
      <w:proofErr w:type="spellEnd"/>
      <w:r w:rsidRPr="006B3A8C">
        <w:rPr>
          <w:sz w:val="32"/>
          <w:szCs w:val="32"/>
        </w:rPr>
        <w:t xml:space="preserve"> own table</w:t>
      </w:r>
    </w:p>
    <w:p w14:paraId="4C9B7D37" w14:textId="151F9E6C" w:rsidR="006B3A8C" w:rsidRPr="006B3A8C" w:rsidRDefault="006B3A8C" w:rsidP="006B3A8C">
      <w:pPr>
        <w:rPr>
          <w:sz w:val="40"/>
          <w:szCs w:val="40"/>
        </w:rPr>
      </w:pPr>
      <w:r w:rsidRPr="006B3A8C">
        <w:rPr>
          <w:sz w:val="40"/>
          <w:szCs w:val="40"/>
        </w:rPr>
        <w:t>3.</w:t>
      </w:r>
      <w:r w:rsidRPr="006B3A8C">
        <w:rPr>
          <w:sz w:val="40"/>
          <w:szCs w:val="40"/>
        </w:rPr>
        <w:t>What are constraints?</w:t>
      </w:r>
    </w:p>
    <w:p w14:paraId="08C52770" w14:textId="3BD82454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They are rules assigned to a column for validation purpose.</w:t>
      </w:r>
    </w:p>
    <w:p w14:paraId="22DC2447" w14:textId="1AF1BC15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 xml:space="preserve">Classification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>:</w:t>
      </w:r>
    </w:p>
    <w:p w14:paraId="316FC2A4" w14:textId="17D64007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1.unique</w:t>
      </w:r>
    </w:p>
    <w:p w14:paraId="1FE32BF5" w14:textId="4C114A7B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2.check</w:t>
      </w:r>
    </w:p>
    <w:p w14:paraId="504E86BA" w14:textId="78F8080B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3.not null</w:t>
      </w:r>
    </w:p>
    <w:p w14:paraId="2935F45E" w14:textId="6C8345AB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4.primarykey</w:t>
      </w:r>
    </w:p>
    <w:p w14:paraId="4C0EAD09" w14:textId="790ED462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5.foreign key</w:t>
      </w:r>
    </w:p>
    <w:p w14:paraId="3BF510A7" w14:textId="77777777" w:rsidR="006B3A8C" w:rsidRDefault="006B3A8C" w:rsidP="006B3A8C">
      <w:pPr>
        <w:rPr>
          <w:sz w:val="32"/>
          <w:szCs w:val="32"/>
        </w:rPr>
      </w:pPr>
    </w:p>
    <w:p w14:paraId="7F0A32EA" w14:textId="0E9CFC03" w:rsidR="006B3A8C" w:rsidRPr="006B3A8C" w:rsidRDefault="006B3A8C" w:rsidP="006B3A8C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Pr="006B3A8C">
        <w:rPr>
          <w:sz w:val="40"/>
          <w:szCs w:val="40"/>
        </w:rPr>
        <w:t>What is a surrogate key?</w:t>
      </w:r>
    </w:p>
    <w:p w14:paraId="455028ED" w14:textId="377CA6CD" w:rsidR="006B3A8C" w:rsidRDefault="006B3A8C" w:rsidP="006B3A8C">
      <w:pPr>
        <w:rPr>
          <w:sz w:val="32"/>
          <w:szCs w:val="32"/>
        </w:rPr>
      </w:pPr>
      <w:r w:rsidRPr="006B3A8C">
        <w:rPr>
          <w:sz w:val="32"/>
          <w:szCs w:val="32"/>
        </w:rPr>
        <w:t>A surrogate key is an artificial key used to uniquely identify a record when no natural key exists. It is usually an auto-incremented number.</w:t>
      </w:r>
      <w:r w:rsidRPr="006B3A8C">
        <w:rPr>
          <w:sz w:val="32"/>
          <w:szCs w:val="32"/>
        </w:rPr>
        <w:br/>
        <w:t xml:space="preserve">Example: </w:t>
      </w:r>
      <w:proofErr w:type="spellStart"/>
      <w:r w:rsidRPr="006B3A8C">
        <w:rPr>
          <w:sz w:val="32"/>
          <w:szCs w:val="32"/>
        </w:rPr>
        <w:t>Employee</w:t>
      </w:r>
      <w:r>
        <w:rPr>
          <w:sz w:val="32"/>
          <w:szCs w:val="32"/>
        </w:rPr>
        <w:t>_</w:t>
      </w:r>
      <w:r w:rsidRPr="006B3A8C">
        <w:rPr>
          <w:sz w:val="32"/>
          <w:szCs w:val="32"/>
        </w:rPr>
        <w:t>ID</w:t>
      </w:r>
      <w:proofErr w:type="spellEnd"/>
      <w:r w:rsidRPr="006B3A8C">
        <w:rPr>
          <w:sz w:val="32"/>
          <w:szCs w:val="32"/>
        </w:rPr>
        <w:t xml:space="preserve"> generated automatically instead of using a combination of first and last name.</w:t>
      </w:r>
    </w:p>
    <w:p w14:paraId="6491DCE3" w14:textId="77777777" w:rsidR="006B3A8C" w:rsidRDefault="006B3A8C" w:rsidP="006B3A8C">
      <w:pPr>
        <w:rPr>
          <w:sz w:val="32"/>
          <w:szCs w:val="32"/>
        </w:rPr>
      </w:pPr>
    </w:p>
    <w:p w14:paraId="3AF65925" w14:textId="7CA4F41C" w:rsidR="006B3A8C" w:rsidRPr="006B3A8C" w:rsidRDefault="006B3A8C" w:rsidP="006B3A8C">
      <w:pPr>
        <w:rPr>
          <w:sz w:val="40"/>
          <w:szCs w:val="40"/>
        </w:rPr>
      </w:pPr>
      <w:r w:rsidRPr="006B3A8C">
        <w:rPr>
          <w:sz w:val="40"/>
          <w:szCs w:val="40"/>
        </w:rPr>
        <w:t>5.</w:t>
      </w:r>
      <w:r w:rsidRPr="006B3A8C">
        <w:rPr>
          <w:sz w:val="40"/>
          <w:szCs w:val="40"/>
        </w:rPr>
        <w:t>How do you avoid data redundancy?</w:t>
      </w:r>
    </w:p>
    <w:p w14:paraId="059C6C5C" w14:textId="68A7C4B2" w:rsidR="006B3A8C" w:rsidRDefault="006B3A8C" w:rsidP="006B3A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  a</w:t>
      </w:r>
      <w:proofErr w:type="gramEnd"/>
      <w:r>
        <w:rPr>
          <w:sz w:val="32"/>
          <w:szCs w:val="32"/>
        </w:rPr>
        <w:t xml:space="preserve"> file processing system the same data may be duplicated in serval files. To avoid this we </w:t>
      </w:r>
      <w:proofErr w:type="gramStart"/>
      <w:r>
        <w:rPr>
          <w:sz w:val="32"/>
          <w:szCs w:val="32"/>
        </w:rPr>
        <w:t xml:space="preserve">used </w:t>
      </w:r>
      <w:r w:rsidRPr="006B3A8C">
        <w:rPr>
          <w:sz w:val="32"/>
          <w:szCs w:val="32"/>
        </w:rPr>
        <w:t xml:space="preserve"> Normalize</w:t>
      </w:r>
      <w:proofErr w:type="gramEnd"/>
      <w:r w:rsidRPr="006B3A8C">
        <w:rPr>
          <w:sz w:val="32"/>
          <w:szCs w:val="32"/>
        </w:rPr>
        <w:t xml:space="preserve"> the database</w:t>
      </w:r>
      <w:r>
        <w:rPr>
          <w:sz w:val="32"/>
          <w:szCs w:val="32"/>
        </w:rPr>
        <w:t xml:space="preserve"> ,</w:t>
      </w:r>
      <w:r w:rsidRPr="006B3A8C">
        <w:rPr>
          <w:sz w:val="32"/>
          <w:szCs w:val="32"/>
        </w:rPr>
        <w:t>Use foreign keys to avoid data duplication</w:t>
      </w:r>
      <w:r>
        <w:rPr>
          <w:sz w:val="32"/>
          <w:szCs w:val="32"/>
        </w:rPr>
        <w:t xml:space="preserve">, </w:t>
      </w:r>
      <w:r w:rsidRPr="006B3A8C">
        <w:rPr>
          <w:sz w:val="32"/>
          <w:szCs w:val="32"/>
        </w:rPr>
        <w:t>Create separate tables for repetitive data</w:t>
      </w:r>
      <w:r>
        <w:rPr>
          <w:sz w:val="32"/>
          <w:szCs w:val="32"/>
        </w:rPr>
        <w:t xml:space="preserve">  ,</w:t>
      </w:r>
      <w:r w:rsidRPr="006B3A8C">
        <w:rPr>
          <w:sz w:val="32"/>
          <w:szCs w:val="32"/>
        </w:rPr>
        <w:t xml:space="preserve"> Use joins instead of duplicating data</w:t>
      </w:r>
      <w:r>
        <w:rPr>
          <w:sz w:val="32"/>
          <w:szCs w:val="32"/>
        </w:rPr>
        <w:t>.</w:t>
      </w:r>
    </w:p>
    <w:p w14:paraId="1C87391D" w14:textId="77777777" w:rsidR="006B3A8C" w:rsidRDefault="006B3A8C" w:rsidP="006B3A8C">
      <w:pPr>
        <w:rPr>
          <w:sz w:val="32"/>
          <w:szCs w:val="32"/>
        </w:rPr>
      </w:pPr>
    </w:p>
    <w:p w14:paraId="399DC965" w14:textId="09A1BB97" w:rsidR="006B3A8C" w:rsidRPr="006B3A8C" w:rsidRDefault="006B3A8C" w:rsidP="006B3A8C">
      <w:pPr>
        <w:rPr>
          <w:sz w:val="40"/>
          <w:szCs w:val="40"/>
        </w:rPr>
      </w:pPr>
      <w:r w:rsidRPr="006B3A8C">
        <w:rPr>
          <w:sz w:val="40"/>
          <w:szCs w:val="40"/>
        </w:rPr>
        <w:t>6.</w:t>
      </w:r>
      <w:r w:rsidRPr="006B3A8C">
        <w:rPr>
          <w:sz w:val="40"/>
          <w:szCs w:val="40"/>
        </w:rPr>
        <w:t>What is ER diagram?</w:t>
      </w:r>
    </w:p>
    <w:p w14:paraId="45D26F04" w14:textId="0E20C4EB" w:rsidR="006B3A8C" w:rsidRPr="00DC550D" w:rsidRDefault="006B3A8C" w:rsidP="00DC550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C550D">
        <w:rPr>
          <w:sz w:val="32"/>
          <w:szCs w:val="32"/>
        </w:rPr>
        <w:t xml:space="preserve">It </w:t>
      </w:r>
      <w:proofErr w:type="gramStart"/>
      <w:r w:rsidRPr="00DC550D">
        <w:rPr>
          <w:sz w:val="32"/>
          <w:szCs w:val="32"/>
        </w:rPr>
        <w:t>stand</w:t>
      </w:r>
      <w:proofErr w:type="gramEnd"/>
      <w:r w:rsidRPr="00DC550D">
        <w:rPr>
          <w:sz w:val="32"/>
          <w:szCs w:val="32"/>
        </w:rPr>
        <w:t xml:space="preserve"> for entity relationship model.</w:t>
      </w:r>
    </w:p>
    <w:p w14:paraId="51EA2017" w14:textId="68364F41" w:rsidR="006B3A8C" w:rsidRPr="00DC550D" w:rsidRDefault="006B3A8C" w:rsidP="00DC550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C550D">
        <w:rPr>
          <w:sz w:val="32"/>
          <w:szCs w:val="32"/>
        </w:rPr>
        <w:t xml:space="preserve">It also </w:t>
      </w:r>
      <w:proofErr w:type="gramStart"/>
      <w:r w:rsidRPr="00DC550D">
        <w:rPr>
          <w:sz w:val="32"/>
          <w:szCs w:val="32"/>
        </w:rPr>
        <w:t>know</w:t>
      </w:r>
      <w:proofErr w:type="gramEnd"/>
      <w:r w:rsidRPr="00DC550D">
        <w:rPr>
          <w:sz w:val="32"/>
          <w:szCs w:val="32"/>
        </w:rPr>
        <w:t xml:space="preserve"> as conceptual framework used to describe and design the structure of a database.</w:t>
      </w:r>
    </w:p>
    <w:p w14:paraId="5E5816A0" w14:textId="224DF957" w:rsidR="006B3A8C" w:rsidRPr="00DC550D" w:rsidRDefault="006B3A8C" w:rsidP="00DC550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C550D">
        <w:rPr>
          <w:sz w:val="32"/>
          <w:szCs w:val="32"/>
        </w:rPr>
        <w:t xml:space="preserve">Before understanding the ER </w:t>
      </w:r>
      <w:proofErr w:type="gramStart"/>
      <w:r w:rsidRPr="00DC550D">
        <w:rPr>
          <w:sz w:val="32"/>
          <w:szCs w:val="32"/>
        </w:rPr>
        <w:t>model</w:t>
      </w:r>
      <w:proofErr w:type="gramEnd"/>
      <w:r w:rsidRPr="00DC550D">
        <w:rPr>
          <w:sz w:val="32"/>
          <w:szCs w:val="32"/>
        </w:rPr>
        <w:t xml:space="preserve"> it is very import to know the diagram</w:t>
      </w:r>
    </w:p>
    <w:p w14:paraId="0DE0F1A8" w14:textId="1FDFCDD5" w:rsidR="006B3A8C" w:rsidRDefault="006B3A8C" w:rsidP="006B3A8C">
      <w:pPr>
        <w:rPr>
          <w:sz w:val="32"/>
          <w:szCs w:val="32"/>
        </w:rPr>
      </w:pPr>
      <w:r>
        <w:rPr>
          <w:sz w:val="32"/>
          <w:szCs w:val="32"/>
        </w:rPr>
        <w:t>ER-Diagram-</w:t>
      </w:r>
    </w:p>
    <w:p w14:paraId="502F83FA" w14:textId="10773A4D" w:rsidR="006B3A8C" w:rsidRPr="00DC550D" w:rsidRDefault="006B3A8C" w:rsidP="00DC55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C550D">
        <w:rPr>
          <w:sz w:val="32"/>
          <w:szCs w:val="32"/>
        </w:rPr>
        <w:t>The graphical representation of ER diagram and the model through which we describe the relationship called ER model.</w:t>
      </w:r>
    </w:p>
    <w:p w14:paraId="48F51795" w14:textId="6B7C9683" w:rsidR="006B3A8C" w:rsidRDefault="00DC550D" w:rsidP="00DC55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C550D">
        <w:rPr>
          <w:sz w:val="32"/>
          <w:szCs w:val="32"/>
        </w:rPr>
        <w:t xml:space="preserve">In ER diagram the logical structure of object table </w:t>
      </w:r>
      <w:proofErr w:type="gramStart"/>
      <w:r w:rsidRPr="00DC550D">
        <w:rPr>
          <w:sz w:val="32"/>
          <w:szCs w:val="32"/>
        </w:rPr>
        <w:t>are</w:t>
      </w:r>
      <w:proofErr w:type="gramEnd"/>
      <w:r w:rsidRPr="00DC550D">
        <w:rPr>
          <w:sz w:val="32"/>
          <w:szCs w:val="32"/>
        </w:rPr>
        <w:t xml:space="preserve"> group together called relationship.</w:t>
      </w:r>
    </w:p>
    <w:p w14:paraId="5AE48965" w14:textId="77777777" w:rsidR="00DC550D" w:rsidRPr="00DC550D" w:rsidRDefault="00DC550D" w:rsidP="00DC550D">
      <w:pPr>
        <w:pStyle w:val="ListParagraph"/>
        <w:rPr>
          <w:sz w:val="32"/>
          <w:szCs w:val="32"/>
        </w:rPr>
      </w:pPr>
    </w:p>
    <w:p w14:paraId="13AFEC35" w14:textId="0A53D94C" w:rsidR="00DC550D" w:rsidRDefault="00DC550D" w:rsidP="006B3A8C">
      <w:pPr>
        <w:rPr>
          <w:sz w:val="40"/>
          <w:szCs w:val="40"/>
        </w:rPr>
      </w:pPr>
      <w:r w:rsidRPr="00DC550D">
        <w:rPr>
          <w:sz w:val="40"/>
          <w:szCs w:val="40"/>
        </w:rPr>
        <w:lastRenderedPageBreak/>
        <w:t>7.</w:t>
      </w:r>
      <w:r w:rsidRPr="00DC550D">
        <w:rPr>
          <w:sz w:val="40"/>
          <w:szCs w:val="40"/>
        </w:rPr>
        <w:t>What are the types of relationships in DBMS?</w:t>
      </w:r>
    </w:p>
    <w:p w14:paraId="39A18359" w14:textId="1E0735C4" w:rsidR="00DC550D" w:rsidRPr="00DC550D" w:rsidRDefault="00DC550D" w:rsidP="00DC55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C550D">
        <w:rPr>
          <w:sz w:val="32"/>
          <w:szCs w:val="32"/>
        </w:rPr>
        <w:t>One-to-One</w:t>
      </w:r>
      <w:r w:rsidRPr="00DC550D">
        <w:rPr>
          <w:b/>
          <w:bCs/>
          <w:sz w:val="32"/>
          <w:szCs w:val="32"/>
        </w:rPr>
        <w:t>:</w:t>
      </w:r>
      <w:r w:rsidRPr="00DC550D">
        <w:rPr>
          <w:sz w:val="32"/>
          <w:szCs w:val="32"/>
        </w:rPr>
        <w:t xml:space="preserve"> Each row in table A is linked to only one row in table B.</w:t>
      </w:r>
    </w:p>
    <w:p w14:paraId="0438CDB2" w14:textId="3FDB536F" w:rsidR="00DC550D" w:rsidRPr="00DC550D" w:rsidRDefault="00DC550D" w:rsidP="00DC55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C550D">
        <w:rPr>
          <w:sz w:val="32"/>
          <w:szCs w:val="32"/>
        </w:rPr>
        <w:t>One-to-Many</w:t>
      </w:r>
      <w:r w:rsidRPr="00DC550D">
        <w:rPr>
          <w:b/>
          <w:bCs/>
          <w:sz w:val="32"/>
          <w:szCs w:val="32"/>
        </w:rPr>
        <w:t>:</w:t>
      </w:r>
      <w:r w:rsidRPr="00DC550D">
        <w:rPr>
          <w:sz w:val="32"/>
          <w:szCs w:val="32"/>
        </w:rPr>
        <w:t xml:space="preserve"> One row in table A can have multiple matching rows in table B.</w:t>
      </w:r>
    </w:p>
    <w:p w14:paraId="1237C968" w14:textId="58386534" w:rsidR="00DC550D" w:rsidRDefault="00DC550D" w:rsidP="00DC55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C550D">
        <w:rPr>
          <w:sz w:val="32"/>
          <w:szCs w:val="32"/>
        </w:rPr>
        <w:t>Many-to-Many</w:t>
      </w:r>
      <w:r w:rsidRPr="00DC550D">
        <w:rPr>
          <w:b/>
          <w:bCs/>
          <w:sz w:val="32"/>
          <w:szCs w:val="32"/>
        </w:rPr>
        <w:t>:</w:t>
      </w:r>
      <w:r w:rsidRPr="00DC550D">
        <w:rPr>
          <w:sz w:val="32"/>
          <w:szCs w:val="32"/>
        </w:rPr>
        <w:t xml:space="preserve"> Multiple rows in table A can be related to multiple rows in table </w:t>
      </w:r>
      <w:proofErr w:type="gramStart"/>
      <w:r w:rsidRPr="00DC550D">
        <w:rPr>
          <w:sz w:val="32"/>
          <w:szCs w:val="32"/>
        </w:rPr>
        <w:t>B .</w:t>
      </w:r>
      <w:proofErr w:type="gramEnd"/>
    </w:p>
    <w:p w14:paraId="451AAA1F" w14:textId="77777777" w:rsidR="00DC550D" w:rsidRDefault="00DC550D" w:rsidP="00DC550D">
      <w:pPr>
        <w:rPr>
          <w:sz w:val="32"/>
          <w:szCs w:val="32"/>
        </w:rPr>
      </w:pPr>
    </w:p>
    <w:p w14:paraId="4213E4D6" w14:textId="574B93C9" w:rsidR="00DC550D" w:rsidRPr="00DC550D" w:rsidRDefault="00DC550D" w:rsidP="00DC550D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Pr="00DC550D">
        <w:rPr>
          <w:sz w:val="40"/>
          <w:szCs w:val="40"/>
        </w:rPr>
        <w:t>Explain the purpose of AUTO_INCREMENT.</w:t>
      </w:r>
    </w:p>
    <w:p w14:paraId="103ECF18" w14:textId="77777777" w:rsidR="00DC550D" w:rsidRPr="00DC550D" w:rsidRDefault="00DC550D" w:rsidP="00DC550D">
      <w:pPr>
        <w:rPr>
          <w:sz w:val="32"/>
          <w:szCs w:val="32"/>
        </w:rPr>
      </w:pPr>
      <w:r w:rsidRPr="00DC550D">
        <w:rPr>
          <w:sz w:val="32"/>
          <w:szCs w:val="32"/>
        </w:rPr>
        <w:t>AUTO_INCREMENT is used to automatically generate a unique sequential number for a column, typically used for primary keys.</w:t>
      </w:r>
    </w:p>
    <w:p w14:paraId="48EF6912" w14:textId="77777777" w:rsidR="00DC550D" w:rsidRDefault="00DC550D" w:rsidP="00DC550D">
      <w:pPr>
        <w:rPr>
          <w:sz w:val="32"/>
          <w:szCs w:val="32"/>
        </w:rPr>
      </w:pPr>
    </w:p>
    <w:p w14:paraId="757C3E4D" w14:textId="573E6903" w:rsidR="00DC550D" w:rsidRPr="00DC550D" w:rsidRDefault="00DC550D" w:rsidP="00DC550D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Pr="00DC550D">
        <w:rPr>
          <w:sz w:val="40"/>
          <w:szCs w:val="40"/>
        </w:rPr>
        <w:t>What is the default storage engine in MySQL?</w:t>
      </w:r>
    </w:p>
    <w:p w14:paraId="3A6F0D7A" w14:textId="104F6CE9" w:rsidR="00DC550D" w:rsidRDefault="00DC550D" w:rsidP="00DC550D">
      <w:pPr>
        <w:rPr>
          <w:sz w:val="32"/>
          <w:szCs w:val="32"/>
        </w:rPr>
      </w:pPr>
      <w:r w:rsidRPr="00DC550D">
        <w:rPr>
          <w:sz w:val="32"/>
          <w:szCs w:val="32"/>
        </w:rPr>
        <w:t xml:space="preserve">The default storage engine is </w:t>
      </w:r>
      <w:proofErr w:type="spellStart"/>
      <w:proofErr w:type="gramStart"/>
      <w:r w:rsidRPr="00DC550D">
        <w:rPr>
          <w:sz w:val="32"/>
          <w:szCs w:val="32"/>
        </w:rPr>
        <w:t>InnoDB</w:t>
      </w:r>
      <w:proofErr w:type="spellEnd"/>
      <w:r>
        <w:rPr>
          <w:sz w:val="32"/>
          <w:szCs w:val="32"/>
        </w:rPr>
        <w:t xml:space="preserve"> </w:t>
      </w:r>
      <w:r w:rsidRPr="00DC550D">
        <w:rPr>
          <w:sz w:val="32"/>
          <w:szCs w:val="32"/>
        </w:rPr>
        <w:t>,</w:t>
      </w:r>
      <w:proofErr w:type="gramEnd"/>
      <w:r w:rsidRPr="00DC550D">
        <w:rPr>
          <w:sz w:val="32"/>
          <w:szCs w:val="32"/>
        </w:rPr>
        <w:t xml:space="preserve"> which supports transactions, foreign keys, and row-level locking.</w:t>
      </w:r>
    </w:p>
    <w:p w14:paraId="15760012" w14:textId="77777777" w:rsidR="00DC550D" w:rsidRDefault="00DC550D" w:rsidP="00DC550D">
      <w:pPr>
        <w:rPr>
          <w:sz w:val="32"/>
          <w:szCs w:val="32"/>
        </w:rPr>
      </w:pPr>
    </w:p>
    <w:p w14:paraId="1C68861B" w14:textId="5E94EF64" w:rsidR="00DC550D" w:rsidRPr="00DC550D" w:rsidRDefault="00DC550D" w:rsidP="00DC550D">
      <w:pPr>
        <w:rPr>
          <w:sz w:val="40"/>
          <w:szCs w:val="40"/>
        </w:rPr>
      </w:pPr>
      <w:r w:rsidRPr="00DC550D">
        <w:rPr>
          <w:sz w:val="40"/>
          <w:szCs w:val="40"/>
        </w:rPr>
        <w:t>10.</w:t>
      </w:r>
      <w:r w:rsidRPr="00DC550D">
        <w:rPr>
          <w:sz w:val="40"/>
          <w:szCs w:val="40"/>
        </w:rPr>
        <w:t>What is a composite key?</w:t>
      </w:r>
    </w:p>
    <w:p w14:paraId="70ED7201" w14:textId="77777777" w:rsidR="00DC550D" w:rsidRPr="00DC550D" w:rsidRDefault="00DC550D" w:rsidP="00DC550D">
      <w:pPr>
        <w:rPr>
          <w:sz w:val="32"/>
          <w:szCs w:val="32"/>
        </w:rPr>
      </w:pPr>
      <w:r w:rsidRPr="00DC550D">
        <w:rPr>
          <w:sz w:val="32"/>
          <w:szCs w:val="32"/>
        </w:rPr>
        <w:t>A composite key is a combination of two or more columns used together to uniquely identify a row in a table.</w:t>
      </w:r>
      <w:r w:rsidRPr="00DC550D">
        <w:rPr>
          <w:sz w:val="32"/>
          <w:szCs w:val="32"/>
        </w:rPr>
        <w:br/>
        <w:t>Example</w:t>
      </w:r>
      <w:r w:rsidRPr="00DC550D">
        <w:rPr>
          <w:b/>
          <w:bCs/>
          <w:sz w:val="32"/>
          <w:szCs w:val="32"/>
        </w:rPr>
        <w:t>:</w:t>
      </w:r>
      <w:r w:rsidRPr="00DC550D">
        <w:rPr>
          <w:sz w:val="32"/>
          <w:szCs w:val="32"/>
        </w:rPr>
        <w:t xml:space="preserve"> In an Order table, (</w:t>
      </w:r>
      <w:proofErr w:type="spellStart"/>
      <w:r w:rsidRPr="00DC550D">
        <w:rPr>
          <w:sz w:val="32"/>
          <w:szCs w:val="32"/>
        </w:rPr>
        <w:t>OrderID</w:t>
      </w:r>
      <w:proofErr w:type="spellEnd"/>
      <w:r w:rsidRPr="00DC550D">
        <w:rPr>
          <w:sz w:val="32"/>
          <w:szCs w:val="32"/>
        </w:rPr>
        <w:t xml:space="preserve">, </w:t>
      </w:r>
      <w:proofErr w:type="spellStart"/>
      <w:r w:rsidRPr="00DC550D">
        <w:rPr>
          <w:sz w:val="32"/>
          <w:szCs w:val="32"/>
        </w:rPr>
        <w:t>ProductID</w:t>
      </w:r>
      <w:proofErr w:type="spellEnd"/>
      <w:r w:rsidRPr="00DC550D">
        <w:rPr>
          <w:sz w:val="32"/>
          <w:szCs w:val="32"/>
        </w:rPr>
        <w:t>) can serve as a composite key to uniquely identify each order item.</w:t>
      </w:r>
    </w:p>
    <w:p w14:paraId="30AEB648" w14:textId="77777777" w:rsidR="00DC550D" w:rsidRPr="00DC550D" w:rsidRDefault="00DC550D" w:rsidP="00DC550D">
      <w:pPr>
        <w:rPr>
          <w:sz w:val="32"/>
          <w:szCs w:val="32"/>
        </w:rPr>
      </w:pPr>
    </w:p>
    <w:p w14:paraId="5D0FD13F" w14:textId="77777777" w:rsidR="00DC550D" w:rsidRPr="00DC550D" w:rsidRDefault="00DC550D" w:rsidP="00DC550D">
      <w:pPr>
        <w:rPr>
          <w:sz w:val="32"/>
          <w:szCs w:val="32"/>
        </w:rPr>
      </w:pPr>
    </w:p>
    <w:p w14:paraId="6BEEB18E" w14:textId="77777777" w:rsidR="00DC550D" w:rsidRPr="00DC550D" w:rsidRDefault="00DC550D" w:rsidP="00DC550D">
      <w:pPr>
        <w:rPr>
          <w:sz w:val="32"/>
          <w:szCs w:val="32"/>
        </w:rPr>
      </w:pPr>
    </w:p>
    <w:p w14:paraId="73895407" w14:textId="77777777" w:rsidR="00DC550D" w:rsidRPr="00DC550D" w:rsidRDefault="00DC550D" w:rsidP="006B3A8C">
      <w:pPr>
        <w:rPr>
          <w:sz w:val="32"/>
          <w:szCs w:val="32"/>
        </w:rPr>
      </w:pPr>
    </w:p>
    <w:sectPr w:rsidR="00DC550D" w:rsidRPr="00DC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2493"/>
    <w:multiLevelType w:val="hybridMultilevel"/>
    <w:tmpl w:val="C846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48A"/>
    <w:multiLevelType w:val="hybridMultilevel"/>
    <w:tmpl w:val="E7FAE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0F0B"/>
    <w:multiLevelType w:val="hybridMultilevel"/>
    <w:tmpl w:val="9EEE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101F"/>
    <w:multiLevelType w:val="hybridMultilevel"/>
    <w:tmpl w:val="659CA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D0949"/>
    <w:multiLevelType w:val="hybridMultilevel"/>
    <w:tmpl w:val="2CE811E2"/>
    <w:lvl w:ilvl="0" w:tplc="CF3CABD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2003"/>
    <w:multiLevelType w:val="hybridMultilevel"/>
    <w:tmpl w:val="824C3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09">
    <w:abstractNumId w:val="4"/>
  </w:num>
  <w:num w:numId="2" w16cid:durableId="1903246105">
    <w:abstractNumId w:val="3"/>
  </w:num>
  <w:num w:numId="3" w16cid:durableId="1554847675">
    <w:abstractNumId w:val="1"/>
  </w:num>
  <w:num w:numId="4" w16cid:durableId="158160977">
    <w:abstractNumId w:val="2"/>
  </w:num>
  <w:num w:numId="5" w16cid:durableId="121465275">
    <w:abstractNumId w:val="0"/>
  </w:num>
  <w:num w:numId="6" w16cid:durableId="866598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8C"/>
    <w:rsid w:val="006B3A8C"/>
    <w:rsid w:val="0088262C"/>
    <w:rsid w:val="0099577A"/>
    <w:rsid w:val="00D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0F37"/>
  <w15:chartTrackingRefBased/>
  <w15:docId w15:val="{C26E8A95-5021-446F-84E7-AC597F30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3A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2025-08-05T06:31:00Z</dcterms:created>
  <dcterms:modified xsi:type="dcterms:W3CDTF">2025-08-05T06:56:00Z</dcterms:modified>
</cp:coreProperties>
</file>