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5DCED" w14:textId="77777777" w:rsidR="008B1459" w:rsidRDefault="008B1459" w:rsidP="008B1459">
      <w:pPr>
        <w:jc w:val="center"/>
        <w:rPr>
          <w:b/>
          <w:bCs/>
          <w:sz w:val="34"/>
          <w:szCs w:val="34"/>
        </w:rPr>
      </w:pPr>
      <w:r>
        <w:rPr>
          <w:b/>
          <w:bCs/>
          <w:sz w:val="34"/>
          <w:szCs w:val="34"/>
        </w:rPr>
        <w:t>SIMATS ENGINEERING</w:t>
      </w:r>
    </w:p>
    <w:p w14:paraId="40F92765" w14:textId="77777777" w:rsidR="008B1459" w:rsidRDefault="008B1459" w:rsidP="008B1459">
      <w:pPr>
        <w:jc w:val="center"/>
        <w:rPr>
          <w:b/>
          <w:bCs/>
          <w:sz w:val="28"/>
          <w:szCs w:val="28"/>
        </w:rPr>
      </w:pPr>
      <w:r>
        <w:rPr>
          <w:b/>
          <w:bCs/>
          <w:sz w:val="28"/>
          <w:szCs w:val="28"/>
        </w:rPr>
        <w:t>ASSESSMENT TOOL 1: Data Interpretation</w:t>
      </w:r>
    </w:p>
    <w:p w14:paraId="3169297B" w14:textId="77777777" w:rsidR="008B1459" w:rsidRDefault="008B1459" w:rsidP="008B1459">
      <w:pPr>
        <w:jc w:val="center"/>
        <w:rPr>
          <w:b/>
          <w:bCs/>
          <w:sz w:val="34"/>
          <w:szCs w:val="34"/>
        </w:rPr>
      </w:pPr>
    </w:p>
    <w:p w14:paraId="2A691AB8" w14:textId="77777777" w:rsidR="008B1459" w:rsidRDefault="008B1459" w:rsidP="008B1459">
      <w:pPr>
        <w:jc w:val="center"/>
        <w:rPr>
          <w:b/>
          <w:bCs/>
          <w:sz w:val="34"/>
          <w:szCs w:val="34"/>
        </w:rPr>
      </w:pPr>
    </w:p>
    <w:p w14:paraId="1D32BFD1" w14:textId="77777777" w:rsidR="008B1459" w:rsidRDefault="008B1459" w:rsidP="008B1459">
      <w:pPr>
        <w:rPr>
          <w:b/>
          <w:bCs/>
          <w:sz w:val="24"/>
          <w:szCs w:val="24"/>
        </w:rPr>
      </w:pPr>
      <w:r>
        <w:rPr>
          <w:b/>
          <w:bCs/>
          <w:sz w:val="24"/>
          <w:szCs w:val="24"/>
        </w:rPr>
        <w:t>COURSE NAME: COMPUTER VISION</w:t>
      </w:r>
      <w:r>
        <w:rPr>
          <w:b/>
          <w:bCs/>
          <w:sz w:val="24"/>
          <w:szCs w:val="24"/>
        </w:rPr>
        <w:tab/>
      </w:r>
      <w:r>
        <w:rPr>
          <w:b/>
          <w:bCs/>
          <w:sz w:val="24"/>
          <w:szCs w:val="24"/>
        </w:rPr>
        <w:tab/>
        <w:t xml:space="preserve">            COURSE CODE:</w:t>
      </w:r>
      <w:r>
        <w:rPr>
          <w:b/>
          <w:bCs/>
          <w:sz w:val="24"/>
          <w:szCs w:val="24"/>
        </w:rPr>
        <w:tab/>
        <w:t>ITA05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EF56687" w14:textId="77777777" w:rsidR="008B1459" w:rsidRDefault="008B1459" w:rsidP="008B1459">
      <w:pPr>
        <w:rPr>
          <w:b/>
          <w:bCs/>
          <w:sz w:val="24"/>
          <w:szCs w:val="24"/>
        </w:rPr>
      </w:pPr>
    </w:p>
    <w:p w14:paraId="676B2C52" w14:textId="77777777" w:rsidR="008B1459" w:rsidRDefault="008B1459" w:rsidP="008B1459">
      <w:pPr>
        <w:rPr>
          <w:b/>
          <w:bCs/>
          <w:sz w:val="24"/>
          <w:szCs w:val="24"/>
        </w:rPr>
      </w:pPr>
    </w:p>
    <w:p w14:paraId="1590397B" w14:textId="77777777" w:rsidR="008B1459" w:rsidRDefault="008B1459" w:rsidP="008B1459">
      <w:pPr>
        <w:rPr>
          <w:b/>
          <w:bCs/>
          <w:sz w:val="24"/>
          <w:szCs w:val="24"/>
        </w:rPr>
      </w:pPr>
      <w:r>
        <w:pict w14:anchorId="3D6DBAD1">
          <v:rect id="_x0000_i1025" style="width:0;height:1.5pt" o:hralign="center" o:hrstd="t" o:hr="t" fillcolor="#a0a0a0" stroked="f"/>
        </w:pict>
      </w:r>
    </w:p>
    <w:p w14:paraId="58F9E88B" w14:textId="77777777" w:rsidR="008B1459" w:rsidRDefault="008B1459" w:rsidP="008B1459">
      <w:pPr>
        <w:rPr>
          <w:b/>
          <w:bCs/>
          <w:sz w:val="24"/>
          <w:szCs w:val="24"/>
        </w:rPr>
      </w:pPr>
    </w:p>
    <w:p w14:paraId="065AF391" w14:textId="77777777" w:rsidR="008B1459" w:rsidRDefault="008B1459" w:rsidP="008B1459">
      <w:pPr>
        <w:rPr>
          <w:b/>
          <w:bCs/>
          <w:sz w:val="24"/>
          <w:szCs w:val="24"/>
        </w:rPr>
      </w:pPr>
      <w:r>
        <w:rPr>
          <w:b/>
          <w:bCs/>
          <w:sz w:val="24"/>
          <w:szCs w:val="24"/>
        </w:rPr>
        <w:t>COURSE OUTCOME COVERED</w:t>
      </w:r>
    </w:p>
    <w:p w14:paraId="6A3EB7B2" w14:textId="77777777" w:rsidR="008B1459" w:rsidRDefault="008B1459" w:rsidP="008B1459">
      <w:pPr>
        <w:rPr>
          <w:b/>
          <w:bCs/>
          <w:sz w:val="24"/>
          <w:szCs w:val="24"/>
        </w:rPr>
      </w:pPr>
    </w:p>
    <w:p w14:paraId="031A2672" w14:textId="77777777" w:rsidR="008B1459" w:rsidRDefault="008B1459" w:rsidP="008B1459">
      <w:pPr>
        <w:rPr>
          <w:sz w:val="24"/>
          <w:szCs w:val="24"/>
        </w:rPr>
      </w:pPr>
      <w:r>
        <w:rPr>
          <w:b/>
          <w:bCs/>
          <w:sz w:val="24"/>
          <w:szCs w:val="24"/>
        </w:rPr>
        <w:t xml:space="preserve">CO4: </w:t>
      </w:r>
      <w:r>
        <w:rPr>
          <w:i/>
          <w:iCs/>
          <w:sz w:val="24"/>
          <w:szCs w:val="24"/>
        </w:rPr>
        <w:t xml:space="preserve">Compare object and pattern recognition techniques for interpreting visual data with spatial and motion characteristics. </w:t>
      </w:r>
      <w:r>
        <w:rPr>
          <w:sz w:val="24"/>
          <w:szCs w:val="24"/>
        </w:rPr>
        <w:t>(BTL 5)</w:t>
      </w:r>
    </w:p>
    <w:p w14:paraId="1D41A3C8" w14:textId="77777777" w:rsidR="008B1459" w:rsidRDefault="008B1459" w:rsidP="008B1459">
      <w:pPr>
        <w:rPr>
          <w:sz w:val="24"/>
          <w:szCs w:val="24"/>
        </w:rPr>
      </w:pPr>
    </w:p>
    <w:p w14:paraId="7A34E441" w14:textId="77777777" w:rsidR="008B1459" w:rsidRDefault="008B1459" w:rsidP="008B1459">
      <w:pPr>
        <w:rPr>
          <w:sz w:val="24"/>
          <w:szCs w:val="24"/>
        </w:rPr>
      </w:pPr>
      <w:r>
        <w:rPr>
          <w:sz w:val="24"/>
          <w:szCs w:val="24"/>
        </w:rPr>
        <w:t>Assessment Tool Weightage: 40%</w:t>
      </w:r>
    </w:p>
    <w:p w14:paraId="5A259616" w14:textId="77777777" w:rsidR="008B1459" w:rsidRDefault="008B1459" w:rsidP="008B1459">
      <w:pPr>
        <w:rPr>
          <w:sz w:val="24"/>
          <w:szCs w:val="24"/>
        </w:rPr>
      </w:pPr>
    </w:p>
    <w:p w14:paraId="07C3886E" w14:textId="6EFBA939" w:rsidR="008B1459" w:rsidRDefault="008B1459" w:rsidP="008B1459">
      <w:pPr>
        <w:spacing w:after="40"/>
        <w:rPr>
          <w:b/>
          <w:bCs/>
          <w:color w:val="000000" w:themeColor="text1"/>
          <w:sz w:val="32"/>
          <w:szCs w:val="32"/>
        </w:rPr>
      </w:pPr>
      <w:r>
        <w:pict w14:anchorId="35A4A976">
          <v:rect id="_x0000_i1026" style="width:0;height:1.5pt" o:hralign="center" o:hrstd="t" o:hr="t" fillcolor="#a0a0a0" stroked="f"/>
        </w:pict>
      </w:r>
    </w:p>
    <w:p w14:paraId="36719E02" w14:textId="5379EE9B" w:rsidR="00EB14C4" w:rsidRPr="00131452" w:rsidRDefault="00000000">
      <w:pPr>
        <w:spacing w:after="40"/>
        <w:jc w:val="center"/>
        <w:rPr>
          <w:color w:val="000000" w:themeColor="text1"/>
        </w:rPr>
      </w:pPr>
      <w:r w:rsidRPr="00131452">
        <w:rPr>
          <w:b/>
          <w:bCs/>
          <w:color w:val="000000" w:themeColor="text1"/>
          <w:sz w:val="32"/>
          <w:szCs w:val="32"/>
        </w:rPr>
        <w:t>Comparative Analysis of Object &amp; Motion Recognition Techniques</w:t>
      </w:r>
    </w:p>
    <w:p w14:paraId="616BF642" w14:textId="77777777" w:rsidR="00EB14C4" w:rsidRPr="00131452" w:rsidRDefault="00000000">
      <w:pPr>
        <w:spacing w:after="300"/>
        <w:jc w:val="center"/>
        <w:rPr>
          <w:color w:val="000000" w:themeColor="text1"/>
        </w:rPr>
      </w:pPr>
      <w:r w:rsidRPr="00131452">
        <w:rPr>
          <w:i/>
          <w:iCs/>
          <w:color w:val="000000" w:themeColor="text1"/>
          <w:sz w:val="19"/>
          <w:szCs w:val="19"/>
        </w:rPr>
        <w:t>CO4 — Compare object and pattern recognition techniques for interpreting visual data with spatial and motion characteristics</w:t>
      </w:r>
    </w:p>
    <w:p w14:paraId="05D3208A" w14:textId="77777777" w:rsidR="00EB14C4" w:rsidRPr="000917CE" w:rsidRDefault="00000000">
      <w:pPr>
        <w:pStyle w:val="Heading1"/>
        <w:spacing w:before="320" w:after="140"/>
        <w:rPr>
          <w:b/>
          <w:bCs/>
          <w:color w:val="000000" w:themeColor="text1"/>
        </w:rPr>
      </w:pPr>
      <w:r w:rsidRPr="000917CE">
        <w:rPr>
          <w:b/>
          <w:bCs/>
          <w:color w:val="000000" w:themeColor="text1"/>
        </w:rPr>
        <w:t>Question 1: Real-Time System Design Trade-off</w:t>
      </w:r>
    </w:p>
    <w:p w14:paraId="0F940A74" w14:textId="77777777" w:rsidR="00EB14C4" w:rsidRPr="00131452" w:rsidRDefault="00000000">
      <w:pPr>
        <w:spacing w:after="130"/>
        <w:rPr>
          <w:color w:val="000000" w:themeColor="text1"/>
        </w:rPr>
      </w:pPr>
      <w:r w:rsidRPr="00131452">
        <w:rPr>
          <w:color w:val="000000" w:themeColor="text1"/>
          <w:sz w:val="22"/>
          <w:szCs w:val="22"/>
        </w:rPr>
        <w:t>A surveillance system must select a detection technique under strict latency constraints while maintaining acceptable accuracy.</w:t>
      </w:r>
    </w:p>
    <w:p w14:paraId="3D61C015" w14:textId="77777777" w:rsidR="00EB14C4" w:rsidRPr="00131452" w:rsidRDefault="00000000">
      <w:pPr>
        <w:pStyle w:val="Heading2"/>
        <w:spacing w:before="200" w:after="90"/>
        <w:rPr>
          <w:color w:val="000000" w:themeColor="text1"/>
        </w:rPr>
      </w:pPr>
      <w:r w:rsidRPr="00131452">
        <w:rPr>
          <w:color w:val="000000" w:themeColor="text1"/>
        </w:rPr>
        <w:t>Given Data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EB14C4" w:rsidRPr="00131452" w14:paraId="0DBAD977" w14:textId="77777777">
        <w:trPr>
          <w:tblHeader/>
        </w:trPr>
        <w:tc>
          <w:tcPr>
            <w:tcW w:w="3200" w:type="dxa"/>
            <w:shd w:val="clear" w:color="auto" w:fill="1F4E78"/>
            <w:tcMar>
              <w:top w:w="80" w:type="dxa"/>
              <w:left w:w="100" w:type="dxa"/>
              <w:bottom w:w="80" w:type="dxa"/>
              <w:right w:w="100" w:type="dxa"/>
            </w:tcMar>
          </w:tcPr>
          <w:p w14:paraId="6A12CB74" w14:textId="77777777" w:rsidR="00EB14C4" w:rsidRPr="00131452" w:rsidRDefault="00000000">
            <w:pPr>
              <w:jc w:val="center"/>
              <w:rPr>
                <w:color w:val="000000" w:themeColor="text1"/>
              </w:rPr>
            </w:pPr>
            <w:r w:rsidRPr="00131452">
              <w:rPr>
                <w:b/>
                <w:bCs/>
                <w:color w:val="000000" w:themeColor="text1"/>
              </w:rPr>
              <w:t>Technique</w:t>
            </w:r>
          </w:p>
        </w:tc>
        <w:tc>
          <w:tcPr>
            <w:tcW w:w="3200" w:type="dxa"/>
            <w:shd w:val="clear" w:color="auto" w:fill="1F4E78"/>
            <w:tcMar>
              <w:top w:w="80" w:type="dxa"/>
              <w:left w:w="100" w:type="dxa"/>
              <w:bottom w:w="80" w:type="dxa"/>
              <w:right w:w="100" w:type="dxa"/>
            </w:tcMar>
          </w:tcPr>
          <w:p w14:paraId="6E141B92" w14:textId="77777777" w:rsidR="00EB14C4" w:rsidRPr="00131452" w:rsidRDefault="00000000">
            <w:pPr>
              <w:jc w:val="center"/>
              <w:rPr>
                <w:color w:val="000000" w:themeColor="text1"/>
              </w:rPr>
            </w:pPr>
            <w:r w:rsidRPr="00131452">
              <w:rPr>
                <w:b/>
                <w:bCs/>
                <w:color w:val="000000" w:themeColor="text1"/>
              </w:rPr>
              <w:t>Speed</w:t>
            </w:r>
          </w:p>
        </w:tc>
        <w:tc>
          <w:tcPr>
            <w:tcW w:w="3200" w:type="dxa"/>
            <w:shd w:val="clear" w:color="auto" w:fill="1F4E78"/>
            <w:tcMar>
              <w:top w:w="80" w:type="dxa"/>
              <w:left w:w="100" w:type="dxa"/>
              <w:bottom w:w="80" w:type="dxa"/>
              <w:right w:w="100" w:type="dxa"/>
            </w:tcMar>
          </w:tcPr>
          <w:p w14:paraId="1472A89A" w14:textId="77777777" w:rsidR="00EB14C4" w:rsidRPr="00131452" w:rsidRDefault="00000000">
            <w:pPr>
              <w:jc w:val="center"/>
              <w:rPr>
                <w:color w:val="000000" w:themeColor="text1"/>
              </w:rPr>
            </w:pPr>
            <w:r w:rsidRPr="00131452">
              <w:rPr>
                <w:b/>
                <w:bCs/>
                <w:color w:val="000000" w:themeColor="text1"/>
              </w:rPr>
              <w:t>Accuracy</w:t>
            </w:r>
          </w:p>
        </w:tc>
      </w:tr>
      <w:tr w:rsidR="00EB14C4" w:rsidRPr="00131452" w14:paraId="3AFCD551" w14:textId="77777777">
        <w:tc>
          <w:tcPr>
            <w:tcW w:w="3200" w:type="dxa"/>
            <w:tcMar>
              <w:top w:w="80" w:type="dxa"/>
              <w:left w:w="100" w:type="dxa"/>
              <w:bottom w:w="80" w:type="dxa"/>
              <w:right w:w="100" w:type="dxa"/>
            </w:tcMar>
          </w:tcPr>
          <w:p w14:paraId="54356293" w14:textId="77777777" w:rsidR="00EB14C4" w:rsidRPr="00131452" w:rsidRDefault="00000000">
            <w:pPr>
              <w:rPr>
                <w:color w:val="000000" w:themeColor="text1"/>
              </w:rPr>
            </w:pPr>
            <w:r w:rsidRPr="00131452">
              <w:rPr>
                <w:color w:val="000000" w:themeColor="text1"/>
              </w:rPr>
              <w:t>Viola-Jones</w:t>
            </w:r>
          </w:p>
        </w:tc>
        <w:tc>
          <w:tcPr>
            <w:tcW w:w="3200" w:type="dxa"/>
            <w:tcMar>
              <w:top w:w="80" w:type="dxa"/>
              <w:left w:w="100" w:type="dxa"/>
              <w:bottom w:w="80" w:type="dxa"/>
              <w:right w:w="100" w:type="dxa"/>
            </w:tcMar>
          </w:tcPr>
          <w:p w14:paraId="1F139206" w14:textId="77777777" w:rsidR="00EB14C4" w:rsidRPr="00131452" w:rsidRDefault="00000000">
            <w:pPr>
              <w:jc w:val="center"/>
              <w:rPr>
                <w:color w:val="000000" w:themeColor="text1"/>
              </w:rPr>
            </w:pPr>
            <w:r w:rsidRPr="00131452">
              <w:rPr>
                <w:color w:val="000000" w:themeColor="text1"/>
              </w:rPr>
              <w:t>Fast</w:t>
            </w:r>
          </w:p>
        </w:tc>
        <w:tc>
          <w:tcPr>
            <w:tcW w:w="3200" w:type="dxa"/>
            <w:tcMar>
              <w:top w:w="80" w:type="dxa"/>
              <w:left w:w="100" w:type="dxa"/>
              <w:bottom w:w="80" w:type="dxa"/>
              <w:right w:w="100" w:type="dxa"/>
            </w:tcMar>
          </w:tcPr>
          <w:p w14:paraId="4CD5A3E1" w14:textId="77777777" w:rsidR="00EB14C4" w:rsidRPr="00131452" w:rsidRDefault="00000000">
            <w:pPr>
              <w:jc w:val="center"/>
              <w:rPr>
                <w:color w:val="000000" w:themeColor="text1"/>
              </w:rPr>
            </w:pPr>
            <w:r w:rsidRPr="00131452">
              <w:rPr>
                <w:color w:val="000000" w:themeColor="text1"/>
              </w:rPr>
              <w:t>78%</w:t>
            </w:r>
          </w:p>
        </w:tc>
      </w:tr>
      <w:tr w:rsidR="00EB14C4" w:rsidRPr="00131452" w14:paraId="20B6A042" w14:textId="77777777">
        <w:tc>
          <w:tcPr>
            <w:tcW w:w="3200" w:type="dxa"/>
            <w:tcMar>
              <w:top w:w="80" w:type="dxa"/>
              <w:left w:w="100" w:type="dxa"/>
              <w:bottom w:w="80" w:type="dxa"/>
              <w:right w:w="100" w:type="dxa"/>
            </w:tcMar>
          </w:tcPr>
          <w:p w14:paraId="10905175" w14:textId="77777777" w:rsidR="00EB14C4" w:rsidRPr="00131452" w:rsidRDefault="00000000">
            <w:pPr>
              <w:rPr>
                <w:color w:val="000000" w:themeColor="text1"/>
              </w:rPr>
            </w:pPr>
            <w:r w:rsidRPr="00131452">
              <w:rPr>
                <w:color w:val="000000" w:themeColor="text1"/>
              </w:rPr>
              <w:t>YOLO</w:t>
            </w:r>
          </w:p>
        </w:tc>
        <w:tc>
          <w:tcPr>
            <w:tcW w:w="3200" w:type="dxa"/>
            <w:tcMar>
              <w:top w:w="80" w:type="dxa"/>
              <w:left w:w="100" w:type="dxa"/>
              <w:bottom w:w="80" w:type="dxa"/>
              <w:right w:w="100" w:type="dxa"/>
            </w:tcMar>
          </w:tcPr>
          <w:p w14:paraId="0B919E7E" w14:textId="77777777" w:rsidR="00EB14C4" w:rsidRPr="00131452" w:rsidRDefault="00000000">
            <w:pPr>
              <w:jc w:val="center"/>
              <w:rPr>
                <w:color w:val="000000" w:themeColor="text1"/>
              </w:rPr>
            </w:pPr>
            <w:r w:rsidRPr="00131452">
              <w:rPr>
                <w:color w:val="000000" w:themeColor="text1"/>
              </w:rPr>
              <w:t>Moderate</w:t>
            </w:r>
          </w:p>
        </w:tc>
        <w:tc>
          <w:tcPr>
            <w:tcW w:w="3200" w:type="dxa"/>
            <w:tcMar>
              <w:top w:w="80" w:type="dxa"/>
              <w:left w:w="100" w:type="dxa"/>
              <w:bottom w:w="80" w:type="dxa"/>
              <w:right w:w="100" w:type="dxa"/>
            </w:tcMar>
          </w:tcPr>
          <w:p w14:paraId="6C7A08F5" w14:textId="77777777" w:rsidR="00EB14C4" w:rsidRPr="00131452" w:rsidRDefault="00000000">
            <w:pPr>
              <w:jc w:val="center"/>
              <w:rPr>
                <w:color w:val="000000" w:themeColor="text1"/>
              </w:rPr>
            </w:pPr>
            <w:r w:rsidRPr="00131452">
              <w:rPr>
                <w:color w:val="000000" w:themeColor="text1"/>
              </w:rPr>
              <w:t>92%</w:t>
            </w:r>
          </w:p>
        </w:tc>
      </w:tr>
      <w:tr w:rsidR="00EB14C4" w:rsidRPr="00131452" w14:paraId="28B2B356" w14:textId="77777777">
        <w:tc>
          <w:tcPr>
            <w:tcW w:w="3200" w:type="dxa"/>
            <w:tcMar>
              <w:top w:w="80" w:type="dxa"/>
              <w:left w:w="100" w:type="dxa"/>
              <w:bottom w:w="80" w:type="dxa"/>
              <w:right w:w="100" w:type="dxa"/>
            </w:tcMar>
          </w:tcPr>
          <w:p w14:paraId="192EC431" w14:textId="77777777" w:rsidR="00EB14C4" w:rsidRPr="00131452" w:rsidRDefault="00000000">
            <w:pPr>
              <w:rPr>
                <w:color w:val="000000" w:themeColor="text1"/>
              </w:rPr>
            </w:pPr>
            <w:r w:rsidRPr="00131452">
              <w:rPr>
                <w:color w:val="000000" w:themeColor="text1"/>
              </w:rPr>
              <w:t>Deep Learning (e.g., Faster R-CNN)</w:t>
            </w:r>
          </w:p>
        </w:tc>
        <w:tc>
          <w:tcPr>
            <w:tcW w:w="3200" w:type="dxa"/>
            <w:tcMar>
              <w:top w:w="80" w:type="dxa"/>
              <w:left w:w="100" w:type="dxa"/>
              <w:bottom w:w="80" w:type="dxa"/>
              <w:right w:w="100" w:type="dxa"/>
            </w:tcMar>
          </w:tcPr>
          <w:p w14:paraId="322958D4" w14:textId="77777777" w:rsidR="00EB14C4" w:rsidRPr="00131452" w:rsidRDefault="00000000">
            <w:pPr>
              <w:jc w:val="center"/>
              <w:rPr>
                <w:color w:val="000000" w:themeColor="text1"/>
              </w:rPr>
            </w:pPr>
            <w:r w:rsidRPr="00131452">
              <w:rPr>
                <w:color w:val="000000" w:themeColor="text1"/>
              </w:rPr>
              <w:t>Slow</w:t>
            </w:r>
          </w:p>
        </w:tc>
        <w:tc>
          <w:tcPr>
            <w:tcW w:w="3200" w:type="dxa"/>
            <w:tcMar>
              <w:top w:w="80" w:type="dxa"/>
              <w:left w:w="100" w:type="dxa"/>
              <w:bottom w:w="80" w:type="dxa"/>
              <w:right w:w="100" w:type="dxa"/>
            </w:tcMar>
          </w:tcPr>
          <w:p w14:paraId="77418C5D" w14:textId="77777777" w:rsidR="00EB14C4" w:rsidRPr="00131452" w:rsidRDefault="00000000">
            <w:pPr>
              <w:jc w:val="center"/>
              <w:rPr>
                <w:color w:val="000000" w:themeColor="text1"/>
              </w:rPr>
            </w:pPr>
            <w:r w:rsidRPr="00131452">
              <w:rPr>
                <w:color w:val="000000" w:themeColor="text1"/>
              </w:rPr>
              <w:t>95%</w:t>
            </w:r>
          </w:p>
        </w:tc>
      </w:tr>
    </w:tbl>
    <w:p w14:paraId="6A96C547" w14:textId="77777777" w:rsidR="00EB14C4" w:rsidRPr="00131452" w:rsidRDefault="00EB14C4">
      <w:pPr>
        <w:spacing w:after="100"/>
        <w:rPr>
          <w:color w:val="000000" w:themeColor="text1"/>
        </w:rPr>
      </w:pPr>
    </w:p>
    <w:p w14:paraId="351B293C" w14:textId="77777777" w:rsidR="00EB14C4" w:rsidRPr="000917CE" w:rsidRDefault="00000000">
      <w:pPr>
        <w:pStyle w:val="Heading2"/>
        <w:spacing w:before="200" w:after="90"/>
        <w:rPr>
          <w:b/>
          <w:bCs/>
          <w:color w:val="000000" w:themeColor="text1"/>
        </w:rPr>
      </w:pPr>
      <w:r w:rsidRPr="000917CE">
        <w:rPr>
          <w:b/>
          <w:bCs/>
          <w:color w:val="000000" w:themeColor="text1"/>
        </w:rPr>
        <w:t>Comparison &amp; Analysis</w:t>
      </w:r>
    </w:p>
    <w:p w14:paraId="6E09A09C"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t xml:space="preserve">Viola-Jones: </w:t>
      </w:r>
      <w:r w:rsidRPr="00131452">
        <w:rPr>
          <w:color w:val="000000" w:themeColor="text1"/>
          <w:sz w:val="22"/>
          <w:szCs w:val="22"/>
        </w:rPr>
        <w:t>its cascade-of-classifiers design using Haar-like features gives very low inference latency, but 78% accuracy is too weak for surveillance, where missed detections are costly.</w:t>
      </w:r>
    </w:p>
    <w:p w14:paraId="02637B42"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t xml:space="preserve">Deep Learning models: </w:t>
      </w:r>
      <w:r w:rsidRPr="00131452">
        <w:rPr>
          <w:color w:val="000000" w:themeColor="text1"/>
          <w:sz w:val="22"/>
          <w:szCs w:val="22"/>
        </w:rPr>
        <w:t>attain the highest accuracy (95%) through learned hierarchical features, but their depth and parameter count make inference too slow for strict real-time latency budgets on standard hardware.</w:t>
      </w:r>
    </w:p>
    <w:p w14:paraId="3D7C4CBF" w14:textId="77777777" w:rsidR="00EB14C4" w:rsidRPr="008B1459" w:rsidRDefault="00000000">
      <w:pPr>
        <w:pStyle w:val="ListParagraph"/>
        <w:numPr>
          <w:ilvl w:val="0"/>
          <w:numId w:val="2"/>
        </w:numPr>
        <w:spacing w:after="70"/>
        <w:rPr>
          <w:color w:val="000000" w:themeColor="text1"/>
        </w:rPr>
      </w:pPr>
      <w:r w:rsidRPr="00131452">
        <w:rPr>
          <w:b/>
          <w:bCs/>
          <w:color w:val="000000" w:themeColor="text1"/>
          <w:sz w:val="22"/>
          <w:szCs w:val="22"/>
        </w:rPr>
        <w:t xml:space="preserve">YOLO: </w:t>
      </w:r>
      <w:r w:rsidRPr="00131452">
        <w:rPr>
          <w:color w:val="000000" w:themeColor="text1"/>
          <w:sz w:val="22"/>
          <w:szCs w:val="22"/>
        </w:rPr>
        <w:t xml:space="preserve">a single-shot detector that predicts bounding boxes and class probabilities in one forward pass, giving it a </w:t>
      </w:r>
      <w:proofErr w:type="spellStart"/>
      <w:r w:rsidRPr="00131452">
        <w:rPr>
          <w:color w:val="000000" w:themeColor="text1"/>
          <w:sz w:val="22"/>
          <w:szCs w:val="22"/>
        </w:rPr>
        <w:t>favorable</w:t>
      </w:r>
      <w:proofErr w:type="spellEnd"/>
      <w:r w:rsidRPr="00131452">
        <w:rPr>
          <w:color w:val="000000" w:themeColor="text1"/>
          <w:sz w:val="22"/>
          <w:szCs w:val="22"/>
        </w:rPr>
        <w:t xml:space="preserve"> position on the speed-accuracy curve — moderate latency with 92% accuracy, close to the deep-learning ceiling.</w:t>
      </w:r>
    </w:p>
    <w:p w14:paraId="5D407EA6" w14:textId="77777777" w:rsidR="008B1459" w:rsidRDefault="008B1459" w:rsidP="008B1459">
      <w:pPr>
        <w:spacing w:after="70"/>
        <w:rPr>
          <w:color w:val="000000" w:themeColor="text1"/>
        </w:rPr>
      </w:pPr>
    </w:p>
    <w:p w14:paraId="43CF1A29" w14:textId="77777777" w:rsidR="008B1459" w:rsidRDefault="008B1459" w:rsidP="008B1459">
      <w:pPr>
        <w:spacing w:after="70"/>
        <w:rPr>
          <w:color w:val="000000" w:themeColor="text1"/>
        </w:rPr>
      </w:pPr>
    </w:p>
    <w:p w14:paraId="4BB357ED" w14:textId="77777777" w:rsidR="008B1459" w:rsidRPr="008B1459" w:rsidRDefault="008B1459" w:rsidP="008B1459">
      <w:pPr>
        <w:spacing w:after="70"/>
        <w:rPr>
          <w:color w:val="000000" w:themeColor="text1"/>
        </w:rPr>
      </w:pPr>
    </w:p>
    <w:p w14:paraId="649916F3" w14:textId="77777777" w:rsidR="00EB14C4" w:rsidRPr="000917CE" w:rsidRDefault="00000000">
      <w:pPr>
        <w:pStyle w:val="Heading2"/>
        <w:spacing w:before="200" w:after="90"/>
        <w:rPr>
          <w:b/>
          <w:bCs/>
          <w:color w:val="000000" w:themeColor="text1"/>
        </w:rPr>
      </w:pPr>
      <w:r w:rsidRPr="000917CE">
        <w:rPr>
          <w:b/>
          <w:bCs/>
          <w:color w:val="000000" w:themeColor="text1"/>
        </w:rPr>
        <w:lastRenderedPageBreak/>
        <w:t>Evaluation &amp; Recommendation</w:t>
      </w:r>
    </w:p>
    <w:p w14:paraId="601257C5" w14:textId="77777777" w:rsidR="00EB14C4" w:rsidRPr="00131452" w:rsidRDefault="00000000">
      <w:pPr>
        <w:spacing w:after="130"/>
        <w:rPr>
          <w:color w:val="000000" w:themeColor="text1"/>
        </w:rPr>
      </w:pPr>
      <w:r w:rsidRPr="00131452">
        <w:rPr>
          <w:color w:val="000000" w:themeColor="text1"/>
          <w:sz w:val="22"/>
          <w:szCs w:val="22"/>
        </w:rPr>
        <w:t>Under strict latency constraints, YOLO is the recommended choice. It sacrifices only 3 percentage points of accuracy relative to the slower deep-learning model while running at real-time or near-real-time frame rates, which Viola-Jones cannot match in accuracy and deep learning cannot match in speed.</w:t>
      </w:r>
    </w:p>
    <w:p w14:paraId="3ABE0532" w14:textId="77777777" w:rsidR="00EB14C4" w:rsidRPr="000917CE" w:rsidRDefault="00000000">
      <w:pPr>
        <w:pStyle w:val="Heading2"/>
        <w:spacing w:before="200" w:after="90"/>
        <w:rPr>
          <w:b/>
          <w:bCs/>
          <w:color w:val="000000" w:themeColor="text1"/>
        </w:rPr>
      </w:pPr>
      <w:r w:rsidRPr="000917CE">
        <w:rPr>
          <w:b/>
          <w:bCs/>
          <w:color w:val="000000" w:themeColor="text1"/>
        </w:rPr>
        <w:t>Conclusion &amp; Justification</w:t>
      </w:r>
    </w:p>
    <w:p w14:paraId="26DA26D5" w14:textId="77777777" w:rsidR="00EB14C4" w:rsidRPr="00131452" w:rsidRDefault="00000000">
      <w:pPr>
        <w:spacing w:after="130"/>
        <w:rPr>
          <w:color w:val="000000" w:themeColor="text1"/>
        </w:rPr>
      </w:pPr>
      <w:r w:rsidRPr="00131452">
        <w:rPr>
          <w:color w:val="000000" w:themeColor="text1"/>
          <w:sz w:val="22"/>
          <w:szCs w:val="22"/>
        </w:rPr>
        <w:t>YOLO offers the best balance for a live surveillance deployment: it satisfies the latency constraint that rules out deep learning, and its accuracy is high enough to avoid the excessive false negatives that would make Viola-Jones unsuitable for security-critical monitoring. If hardware were upgraded with a GPU/edge accelerator, a lighter deep-learning variant (e.g., a pruned or quantized model) could be reconsidered, but as stated, YOLO is optimal.</w:t>
      </w:r>
    </w:p>
    <w:p w14:paraId="1A1080CA" w14:textId="77777777" w:rsidR="00EB14C4" w:rsidRPr="00131452" w:rsidRDefault="00000000">
      <w:pPr>
        <w:pStyle w:val="Heading1"/>
        <w:spacing w:before="320" w:after="140"/>
        <w:rPr>
          <w:color w:val="000000" w:themeColor="text1"/>
        </w:rPr>
      </w:pPr>
      <w:r w:rsidRPr="00131452">
        <w:rPr>
          <w:color w:val="000000" w:themeColor="text1"/>
        </w:rPr>
        <w:t>Question 2: Robust Detection under Environmental Variations</w:t>
      </w:r>
    </w:p>
    <w:p w14:paraId="06297CD5" w14:textId="77777777" w:rsidR="00EB14C4" w:rsidRPr="00131452" w:rsidRDefault="00000000">
      <w:pPr>
        <w:spacing w:after="130"/>
        <w:rPr>
          <w:color w:val="000000" w:themeColor="text1"/>
        </w:rPr>
      </w:pPr>
      <w:r w:rsidRPr="00131452">
        <w:rPr>
          <w:color w:val="000000" w:themeColor="text1"/>
          <w:sz w:val="22"/>
          <w:szCs w:val="22"/>
        </w:rPr>
        <w:t>Detection accuracy is measured across normal, occlusion, and low-light conditions for three techniques.</w:t>
      </w:r>
    </w:p>
    <w:p w14:paraId="00A6BABE" w14:textId="77777777" w:rsidR="00EB14C4" w:rsidRPr="00131452" w:rsidRDefault="00000000">
      <w:pPr>
        <w:pStyle w:val="Heading2"/>
        <w:spacing w:before="200" w:after="90"/>
        <w:rPr>
          <w:color w:val="000000" w:themeColor="text1"/>
        </w:rPr>
      </w:pPr>
      <w:r w:rsidRPr="00131452">
        <w:rPr>
          <w:color w:val="000000" w:themeColor="text1"/>
        </w:rPr>
        <w:t>Given Data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200"/>
        <w:gridCol w:w="2200"/>
      </w:tblGrid>
      <w:tr w:rsidR="00EB14C4" w:rsidRPr="00131452" w14:paraId="2CE44C12" w14:textId="77777777">
        <w:trPr>
          <w:tblHeader/>
        </w:trPr>
        <w:tc>
          <w:tcPr>
            <w:tcW w:w="3000" w:type="dxa"/>
            <w:shd w:val="clear" w:color="auto" w:fill="1F4E78"/>
            <w:tcMar>
              <w:top w:w="80" w:type="dxa"/>
              <w:left w:w="100" w:type="dxa"/>
              <w:bottom w:w="80" w:type="dxa"/>
              <w:right w:w="100" w:type="dxa"/>
            </w:tcMar>
          </w:tcPr>
          <w:p w14:paraId="1756C9D1" w14:textId="77777777" w:rsidR="00EB14C4" w:rsidRPr="00131452" w:rsidRDefault="00000000">
            <w:pPr>
              <w:jc w:val="center"/>
              <w:rPr>
                <w:color w:val="000000" w:themeColor="text1"/>
              </w:rPr>
            </w:pPr>
            <w:r w:rsidRPr="00131452">
              <w:rPr>
                <w:b/>
                <w:bCs/>
                <w:color w:val="000000" w:themeColor="text1"/>
              </w:rPr>
              <w:t>Method</w:t>
            </w:r>
          </w:p>
        </w:tc>
        <w:tc>
          <w:tcPr>
            <w:tcW w:w="2200" w:type="dxa"/>
            <w:shd w:val="clear" w:color="auto" w:fill="1F4E78"/>
            <w:tcMar>
              <w:top w:w="80" w:type="dxa"/>
              <w:left w:w="100" w:type="dxa"/>
              <w:bottom w:w="80" w:type="dxa"/>
              <w:right w:w="100" w:type="dxa"/>
            </w:tcMar>
          </w:tcPr>
          <w:p w14:paraId="778912A4" w14:textId="77777777" w:rsidR="00EB14C4" w:rsidRPr="00131452" w:rsidRDefault="00000000">
            <w:pPr>
              <w:jc w:val="center"/>
              <w:rPr>
                <w:color w:val="000000" w:themeColor="text1"/>
              </w:rPr>
            </w:pPr>
            <w:r w:rsidRPr="00131452">
              <w:rPr>
                <w:b/>
                <w:bCs/>
                <w:color w:val="000000" w:themeColor="text1"/>
              </w:rPr>
              <w:t>Normal</w:t>
            </w:r>
          </w:p>
        </w:tc>
        <w:tc>
          <w:tcPr>
            <w:tcW w:w="2200" w:type="dxa"/>
            <w:shd w:val="clear" w:color="auto" w:fill="1F4E78"/>
            <w:tcMar>
              <w:top w:w="80" w:type="dxa"/>
              <w:left w:w="100" w:type="dxa"/>
              <w:bottom w:w="80" w:type="dxa"/>
              <w:right w:w="100" w:type="dxa"/>
            </w:tcMar>
          </w:tcPr>
          <w:p w14:paraId="609D205D" w14:textId="77777777" w:rsidR="00EB14C4" w:rsidRPr="00131452" w:rsidRDefault="00000000">
            <w:pPr>
              <w:jc w:val="center"/>
              <w:rPr>
                <w:color w:val="000000" w:themeColor="text1"/>
              </w:rPr>
            </w:pPr>
            <w:r w:rsidRPr="00131452">
              <w:rPr>
                <w:b/>
                <w:bCs/>
                <w:color w:val="000000" w:themeColor="text1"/>
              </w:rPr>
              <w:t>Occlusion</w:t>
            </w:r>
          </w:p>
        </w:tc>
        <w:tc>
          <w:tcPr>
            <w:tcW w:w="2200" w:type="dxa"/>
            <w:shd w:val="clear" w:color="auto" w:fill="1F4E78"/>
            <w:tcMar>
              <w:top w:w="80" w:type="dxa"/>
              <w:left w:w="100" w:type="dxa"/>
              <w:bottom w:w="80" w:type="dxa"/>
              <w:right w:w="100" w:type="dxa"/>
            </w:tcMar>
          </w:tcPr>
          <w:p w14:paraId="06EF7EE8" w14:textId="77777777" w:rsidR="00EB14C4" w:rsidRPr="00131452" w:rsidRDefault="00000000">
            <w:pPr>
              <w:jc w:val="center"/>
              <w:rPr>
                <w:color w:val="000000" w:themeColor="text1"/>
              </w:rPr>
            </w:pPr>
            <w:r w:rsidRPr="00131452">
              <w:rPr>
                <w:b/>
                <w:bCs/>
                <w:color w:val="000000" w:themeColor="text1"/>
              </w:rPr>
              <w:t>Low Light</w:t>
            </w:r>
          </w:p>
        </w:tc>
      </w:tr>
      <w:tr w:rsidR="00EB14C4" w:rsidRPr="00131452" w14:paraId="4A2B84E3" w14:textId="77777777">
        <w:tc>
          <w:tcPr>
            <w:tcW w:w="3000" w:type="dxa"/>
            <w:tcMar>
              <w:top w:w="80" w:type="dxa"/>
              <w:left w:w="100" w:type="dxa"/>
              <w:bottom w:w="80" w:type="dxa"/>
              <w:right w:w="100" w:type="dxa"/>
            </w:tcMar>
          </w:tcPr>
          <w:p w14:paraId="4D471472" w14:textId="77777777" w:rsidR="00EB14C4" w:rsidRPr="00131452" w:rsidRDefault="00000000">
            <w:pPr>
              <w:rPr>
                <w:color w:val="000000" w:themeColor="text1"/>
              </w:rPr>
            </w:pPr>
            <w:r w:rsidRPr="00131452">
              <w:rPr>
                <w:color w:val="000000" w:themeColor="text1"/>
              </w:rPr>
              <w:t>Viola-Jones</w:t>
            </w:r>
          </w:p>
        </w:tc>
        <w:tc>
          <w:tcPr>
            <w:tcW w:w="2200" w:type="dxa"/>
            <w:tcMar>
              <w:top w:w="80" w:type="dxa"/>
              <w:left w:w="100" w:type="dxa"/>
              <w:bottom w:w="80" w:type="dxa"/>
              <w:right w:w="100" w:type="dxa"/>
            </w:tcMar>
          </w:tcPr>
          <w:p w14:paraId="3AE84550" w14:textId="77777777" w:rsidR="00EB14C4" w:rsidRPr="00131452" w:rsidRDefault="00000000">
            <w:pPr>
              <w:jc w:val="center"/>
              <w:rPr>
                <w:color w:val="000000" w:themeColor="text1"/>
              </w:rPr>
            </w:pPr>
            <w:r w:rsidRPr="00131452">
              <w:rPr>
                <w:color w:val="000000" w:themeColor="text1"/>
              </w:rPr>
              <w:t>80%</w:t>
            </w:r>
          </w:p>
        </w:tc>
        <w:tc>
          <w:tcPr>
            <w:tcW w:w="2200" w:type="dxa"/>
            <w:tcMar>
              <w:top w:w="80" w:type="dxa"/>
              <w:left w:w="100" w:type="dxa"/>
              <w:bottom w:w="80" w:type="dxa"/>
              <w:right w:w="100" w:type="dxa"/>
            </w:tcMar>
          </w:tcPr>
          <w:p w14:paraId="7BB7D71D" w14:textId="77777777" w:rsidR="00EB14C4" w:rsidRPr="00131452" w:rsidRDefault="00000000">
            <w:pPr>
              <w:jc w:val="center"/>
              <w:rPr>
                <w:color w:val="000000" w:themeColor="text1"/>
              </w:rPr>
            </w:pPr>
            <w:r w:rsidRPr="00131452">
              <w:rPr>
                <w:color w:val="000000" w:themeColor="text1"/>
              </w:rPr>
              <w:t>60%</w:t>
            </w:r>
          </w:p>
        </w:tc>
        <w:tc>
          <w:tcPr>
            <w:tcW w:w="2200" w:type="dxa"/>
            <w:tcMar>
              <w:top w:w="80" w:type="dxa"/>
              <w:left w:w="100" w:type="dxa"/>
              <w:bottom w:w="80" w:type="dxa"/>
              <w:right w:w="100" w:type="dxa"/>
            </w:tcMar>
          </w:tcPr>
          <w:p w14:paraId="56C4778F" w14:textId="77777777" w:rsidR="00EB14C4" w:rsidRPr="00131452" w:rsidRDefault="00000000">
            <w:pPr>
              <w:jc w:val="center"/>
              <w:rPr>
                <w:color w:val="000000" w:themeColor="text1"/>
              </w:rPr>
            </w:pPr>
            <w:r w:rsidRPr="00131452">
              <w:rPr>
                <w:color w:val="000000" w:themeColor="text1"/>
              </w:rPr>
              <w:t>55%</w:t>
            </w:r>
          </w:p>
        </w:tc>
      </w:tr>
      <w:tr w:rsidR="00EB14C4" w:rsidRPr="00131452" w14:paraId="199E2BB1" w14:textId="77777777">
        <w:tc>
          <w:tcPr>
            <w:tcW w:w="3000" w:type="dxa"/>
            <w:tcMar>
              <w:top w:w="80" w:type="dxa"/>
              <w:left w:w="100" w:type="dxa"/>
              <w:bottom w:w="80" w:type="dxa"/>
              <w:right w:w="100" w:type="dxa"/>
            </w:tcMar>
          </w:tcPr>
          <w:p w14:paraId="0295CD70" w14:textId="77777777" w:rsidR="00EB14C4" w:rsidRPr="00131452" w:rsidRDefault="00000000">
            <w:pPr>
              <w:rPr>
                <w:color w:val="000000" w:themeColor="text1"/>
              </w:rPr>
            </w:pPr>
            <w:r w:rsidRPr="00131452">
              <w:rPr>
                <w:color w:val="000000" w:themeColor="text1"/>
              </w:rPr>
              <w:t>YOLO</w:t>
            </w:r>
          </w:p>
        </w:tc>
        <w:tc>
          <w:tcPr>
            <w:tcW w:w="2200" w:type="dxa"/>
            <w:tcMar>
              <w:top w:w="80" w:type="dxa"/>
              <w:left w:w="100" w:type="dxa"/>
              <w:bottom w:w="80" w:type="dxa"/>
              <w:right w:w="100" w:type="dxa"/>
            </w:tcMar>
          </w:tcPr>
          <w:p w14:paraId="47F6F46A" w14:textId="77777777" w:rsidR="00EB14C4" w:rsidRPr="00131452" w:rsidRDefault="00000000">
            <w:pPr>
              <w:jc w:val="center"/>
              <w:rPr>
                <w:color w:val="000000" w:themeColor="text1"/>
              </w:rPr>
            </w:pPr>
            <w:r w:rsidRPr="00131452">
              <w:rPr>
                <w:color w:val="000000" w:themeColor="text1"/>
              </w:rPr>
              <w:t>90%</w:t>
            </w:r>
          </w:p>
        </w:tc>
        <w:tc>
          <w:tcPr>
            <w:tcW w:w="2200" w:type="dxa"/>
            <w:tcMar>
              <w:top w:w="80" w:type="dxa"/>
              <w:left w:w="100" w:type="dxa"/>
              <w:bottom w:w="80" w:type="dxa"/>
              <w:right w:w="100" w:type="dxa"/>
            </w:tcMar>
          </w:tcPr>
          <w:p w14:paraId="680B5F39" w14:textId="77777777" w:rsidR="00EB14C4" w:rsidRPr="00131452" w:rsidRDefault="00000000">
            <w:pPr>
              <w:jc w:val="center"/>
              <w:rPr>
                <w:color w:val="000000" w:themeColor="text1"/>
              </w:rPr>
            </w:pPr>
            <w:r w:rsidRPr="00131452">
              <w:rPr>
                <w:color w:val="000000" w:themeColor="text1"/>
              </w:rPr>
              <w:t>75%</w:t>
            </w:r>
          </w:p>
        </w:tc>
        <w:tc>
          <w:tcPr>
            <w:tcW w:w="2200" w:type="dxa"/>
            <w:tcMar>
              <w:top w:w="80" w:type="dxa"/>
              <w:left w:w="100" w:type="dxa"/>
              <w:bottom w:w="80" w:type="dxa"/>
              <w:right w:w="100" w:type="dxa"/>
            </w:tcMar>
          </w:tcPr>
          <w:p w14:paraId="175100F3" w14:textId="77777777" w:rsidR="00EB14C4" w:rsidRPr="00131452" w:rsidRDefault="00000000">
            <w:pPr>
              <w:jc w:val="center"/>
              <w:rPr>
                <w:color w:val="000000" w:themeColor="text1"/>
              </w:rPr>
            </w:pPr>
            <w:r w:rsidRPr="00131452">
              <w:rPr>
                <w:color w:val="000000" w:themeColor="text1"/>
              </w:rPr>
              <w:t>70%</w:t>
            </w:r>
          </w:p>
        </w:tc>
      </w:tr>
      <w:tr w:rsidR="00EB14C4" w:rsidRPr="00131452" w14:paraId="0711D948" w14:textId="77777777">
        <w:tc>
          <w:tcPr>
            <w:tcW w:w="3000" w:type="dxa"/>
            <w:tcMar>
              <w:top w:w="80" w:type="dxa"/>
              <w:left w:w="100" w:type="dxa"/>
              <w:bottom w:w="80" w:type="dxa"/>
              <w:right w:w="100" w:type="dxa"/>
            </w:tcMar>
          </w:tcPr>
          <w:p w14:paraId="63FEEEBB" w14:textId="77777777" w:rsidR="00EB14C4" w:rsidRPr="00131452" w:rsidRDefault="00000000">
            <w:pPr>
              <w:rPr>
                <w:color w:val="000000" w:themeColor="text1"/>
              </w:rPr>
            </w:pPr>
            <w:r w:rsidRPr="00131452">
              <w:rPr>
                <w:color w:val="000000" w:themeColor="text1"/>
              </w:rPr>
              <w:t>Deep Learning</w:t>
            </w:r>
          </w:p>
        </w:tc>
        <w:tc>
          <w:tcPr>
            <w:tcW w:w="2200" w:type="dxa"/>
            <w:tcMar>
              <w:top w:w="80" w:type="dxa"/>
              <w:left w:w="100" w:type="dxa"/>
              <w:bottom w:w="80" w:type="dxa"/>
              <w:right w:w="100" w:type="dxa"/>
            </w:tcMar>
          </w:tcPr>
          <w:p w14:paraId="46195613" w14:textId="77777777" w:rsidR="00EB14C4" w:rsidRPr="00131452" w:rsidRDefault="00000000">
            <w:pPr>
              <w:jc w:val="center"/>
              <w:rPr>
                <w:color w:val="000000" w:themeColor="text1"/>
              </w:rPr>
            </w:pPr>
            <w:r w:rsidRPr="00131452">
              <w:rPr>
                <w:color w:val="000000" w:themeColor="text1"/>
              </w:rPr>
              <w:t>95%</w:t>
            </w:r>
          </w:p>
        </w:tc>
        <w:tc>
          <w:tcPr>
            <w:tcW w:w="2200" w:type="dxa"/>
            <w:tcMar>
              <w:top w:w="80" w:type="dxa"/>
              <w:left w:w="100" w:type="dxa"/>
              <w:bottom w:w="80" w:type="dxa"/>
              <w:right w:w="100" w:type="dxa"/>
            </w:tcMar>
          </w:tcPr>
          <w:p w14:paraId="5507DE15" w14:textId="77777777" w:rsidR="00EB14C4" w:rsidRPr="00131452" w:rsidRDefault="00000000">
            <w:pPr>
              <w:jc w:val="center"/>
              <w:rPr>
                <w:color w:val="000000" w:themeColor="text1"/>
              </w:rPr>
            </w:pPr>
            <w:r w:rsidRPr="00131452">
              <w:rPr>
                <w:color w:val="000000" w:themeColor="text1"/>
              </w:rPr>
              <w:t>85%</w:t>
            </w:r>
          </w:p>
        </w:tc>
        <w:tc>
          <w:tcPr>
            <w:tcW w:w="2200" w:type="dxa"/>
            <w:tcMar>
              <w:top w:w="80" w:type="dxa"/>
              <w:left w:w="100" w:type="dxa"/>
              <w:bottom w:w="80" w:type="dxa"/>
              <w:right w:w="100" w:type="dxa"/>
            </w:tcMar>
          </w:tcPr>
          <w:p w14:paraId="29DFBAE6" w14:textId="77777777" w:rsidR="00EB14C4" w:rsidRPr="00131452" w:rsidRDefault="00000000">
            <w:pPr>
              <w:jc w:val="center"/>
              <w:rPr>
                <w:color w:val="000000" w:themeColor="text1"/>
              </w:rPr>
            </w:pPr>
            <w:r w:rsidRPr="00131452">
              <w:rPr>
                <w:color w:val="000000" w:themeColor="text1"/>
              </w:rPr>
              <w:t>80%</w:t>
            </w:r>
          </w:p>
        </w:tc>
      </w:tr>
    </w:tbl>
    <w:p w14:paraId="52C95CD2" w14:textId="77777777" w:rsidR="00EB14C4" w:rsidRPr="00131452" w:rsidRDefault="00EB14C4">
      <w:pPr>
        <w:spacing w:after="100"/>
        <w:rPr>
          <w:color w:val="000000" w:themeColor="text1"/>
        </w:rPr>
      </w:pPr>
    </w:p>
    <w:p w14:paraId="11FAD0F0" w14:textId="77777777" w:rsidR="00EB14C4" w:rsidRPr="000917CE" w:rsidRDefault="00000000">
      <w:pPr>
        <w:pStyle w:val="Heading2"/>
        <w:spacing w:before="200" w:after="90"/>
        <w:rPr>
          <w:b/>
          <w:bCs/>
          <w:color w:val="000000" w:themeColor="text1"/>
        </w:rPr>
      </w:pPr>
      <w:r w:rsidRPr="000917CE">
        <w:rPr>
          <w:b/>
          <w:bCs/>
          <w:color w:val="000000" w:themeColor="text1"/>
        </w:rPr>
        <w:t>Comparison &amp; Analysis</w:t>
      </w:r>
    </w:p>
    <w:p w14:paraId="5E2E4933"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t xml:space="preserve">Degradation pattern: </w:t>
      </w:r>
      <w:r w:rsidRPr="00131452">
        <w:rPr>
          <w:color w:val="000000" w:themeColor="text1"/>
          <w:sz w:val="22"/>
          <w:szCs w:val="22"/>
        </w:rPr>
        <w:t>all three methods lose accuracy as conditions worsen, but the drop is steepest for Viola-Jones (80%→55%, a 25-point fall) because Haar-feature templates are not robust to partial occlusion or illumination change.</w:t>
      </w:r>
    </w:p>
    <w:p w14:paraId="30BB0457"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t xml:space="preserve">YOLO's resilience: </w:t>
      </w:r>
      <w:r w:rsidRPr="00131452">
        <w:rPr>
          <w:color w:val="000000" w:themeColor="text1"/>
          <w:sz w:val="22"/>
          <w:szCs w:val="22"/>
        </w:rPr>
        <w:t>drops moderately (90%→70%), since convolutional features learned from diverse training data generalize better than hand-crafted features, though small or partially hidden objects still confuse its grid-based prediction.</w:t>
      </w:r>
    </w:p>
    <w:p w14:paraId="11A25D24"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t xml:space="preserve">Deep Learning's consistency: </w:t>
      </w:r>
      <w:r w:rsidRPr="00131452">
        <w:rPr>
          <w:color w:val="000000" w:themeColor="text1"/>
          <w:sz w:val="22"/>
          <w:szCs w:val="22"/>
        </w:rPr>
        <w:t>shows the smallest relative drop (95%→80%) and the highest accuracy in every condition, reflecting deeper hierarchical feature extraction that captures texture and context cues robust to occlusion and lighting.</w:t>
      </w:r>
    </w:p>
    <w:p w14:paraId="1CDBF842" w14:textId="77777777" w:rsidR="00EB14C4" w:rsidRPr="000917CE" w:rsidRDefault="00000000">
      <w:pPr>
        <w:pStyle w:val="Heading2"/>
        <w:spacing w:before="200" w:after="90"/>
        <w:rPr>
          <w:b/>
          <w:bCs/>
          <w:color w:val="000000" w:themeColor="text1"/>
        </w:rPr>
      </w:pPr>
      <w:r w:rsidRPr="000917CE">
        <w:rPr>
          <w:b/>
          <w:bCs/>
          <w:color w:val="000000" w:themeColor="text1"/>
        </w:rPr>
        <w:t>Evaluation &amp; Recommendation</w:t>
      </w:r>
    </w:p>
    <w:p w14:paraId="3DCFCF13" w14:textId="77777777" w:rsidR="00EB14C4" w:rsidRPr="00131452" w:rsidRDefault="00000000">
      <w:pPr>
        <w:spacing w:after="130"/>
        <w:rPr>
          <w:color w:val="000000" w:themeColor="text1"/>
        </w:rPr>
      </w:pPr>
      <w:r w:rsidRPr="00131452">
        <w:rPr>
          <w:color w:val="000000" w:themeColor="text1"/>
          <w:sz w:val="22"/>
          <w:szCs w:val="22"/>
        </w:rPr>
        <w:t>Deep Learning provides the best overall robustness across all tested conditions and should be selected when environmental variation is expected and computational resources are not the binding constraint.</w:t>
      </w:r>
    </w:p>
    <w:p w14:paraId="6847D03C" w14:textId="77777777" w:rsidR="00EB14C4" w:rsidRPr="000917CE" w:rsidRDefault="00000000">
      <w:pPr>
        <w:pStyle w:val="Heading2"/>
        <w:spacing w:before="200" w:after="90"/>
        <w:rPr>
          <w:b/>
          <w:bCs/>
          <w:color w:val="000000" w:themeColor="text1"/>
        </w:rPr>
      </w:pPr>
      <w:r w:rsidRPr="000917CE">
        <w:rPr>
          <w:b/>
          <w:bCs/>
          <w:color w:val="000000" w:themeColor="text1"/>
        </w:rPr>
        <w:t>Conclusion &amp; Justification</w:t>
      </w:r>
    </w:p>
    <w:p w14:paraId="260C80D0" w14:textId="77777777" w:rsidR="00EB14C4" w:rsidRPr="00131452" w:rsidRDefault="00000000">
      <w:pPr>
        <w:spacing w:after="130"/>
        <w:rPr>
          <w:color w:val="000000" w:themeColor="text1"/>
        </w:rPr>
      </w:pPr>
      <w:r w:rsidRPr="00131452">
        <w:rPr>
          <w:color w:val="000000" w:themeColor="text1"/>
          <w:sz w:val="22"/>
          <w:szCs w:val="22"/>
        </w:rPr>
        <w:t>If the deployment environment includes occlusion or poor lighting (e.g., outdoor or crowded scenes), Deep Learning is justified despite its computational cost, because the accuracy gap over YOLO widens precisely in the harder conditions where reliability matters most. For resource-constrained settings, YOLO remains an acceptable compromise since its degradation, while present, is far less severe than Viola-Jones.</w:t>
      </w:r>
    </w:p>
    <w:p w14:paraId="50290131" w14:textId="77777777" w:rsidR="000917CE" w:rsidRDefault="000917CE">
      <w:pPr>
        <w:pStyle w:val="Heading1"/>
        <w:spacing w:before="320" w:after="140"/>
        <w:rPr>
          <w:b/>
          <w:bCs/>
          <w:color w:val="000000" w:themeColor="text1"/>
        </w:rPr>
      </w:pPr>
    </w:p>
    <w:p w14:paraId="68CF174C" w14:textId="77777777" w:rsidR="000917CE" w:rsidRDefault="000917CE">
      <w:pPr>
        <w:pStyle w:val="Heading1"/>
        <w:spacing w:before="320" w:after="140"/>
        <w:rPr>
          <w:b/>
          <w:bCs/>
          <w:color w:val="000000" w:themeColor="text1"/>
        </w:rPr>
      </w:pPr>
    </w:p>
    <w:p w14:paraId="48B67E6F" w14:textId="501FA378" w:rsidR="00EB14C4" w:rsidRPr="000917CE" w:rsidRDefault="00000000">
      <w:pPr>
        <w:pStyle w:val="Heading1"/>
        <w:spacing w:before="320" w:after="140"/>
        <w:rPr>
          <w:b/>
          <w:bCs/>
          <w:color w:val="000000" w:themeColor="text1"/>
        </w:rPr>
      </w:pPr>
      <w:r w:rsidRPr="000917CE">
        <w:rPr>
          <w:b/>
          <w:bCs/>
          <w:color w:val="000000" w:themeColor="text1"/>
        </w:rPr>
        <w:lastRenderedPageBreak/>
        <w:t>Question 3: Optical Flow Reliability vs Noise Sensitivity</w:t>
      </w:r>
    </w:p>
    <w:p w14:paraId="1C1D3E1F" w14:textId="77777777" w:rsidR="00EB14C4" w:rsidRPr="00131452" w:rsidRDefault="00000000">
      <w:pPr>
        <w:spacing w:after="130"/>
        <w:rPr>
          <w:color w:val="000000" w:themeColor="text1"/>
        </w:rPr>
      </w:pPr>
      <w:r w:rsidRPr="00131452">
        <w:rPr>
          <w:color w:val="000000" w:themeColor="text1"/>
          <w:sz w:val="22"/>
          <w:szCs w:val="22"/>
        </w:rPr>
        <w:t>Two optical flow methods are compared for motion tracking in dynamic scenes.</w:t>
      </w:r>
    </w:p>
    <w:p w14:paraId="28E4DDEA" w14:textId="77777777" w:rsidR="00EB14C4" w:rsidRPr="00131452" w:rsidRDefault="00000000">
      <w:pPr>
        <w:pStyle w:val="Heading2"/>
        <w:spacing w:before="200" w:after="90"/>
        <w:rPr>
          <w:color w:val="000000" w:themeColor="text1"/>
        </w:rPr>
      </w:pPr>
      <w:r w:rsidRPr="00131452">
        <w:rPr>
          <w:color w:val="000000" w:themeColor="text1"/>
        </w:rPr>
        <w:t>Given Data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00"/>
      </w:tblGrid>
      <w:tr w:rsidR="00EB14C4" w:rsidRPr="00131452" w14:paraId="3E28CB36" w14:textId="77777777">
        <w:trPr>
          <w:tblHeader/>
        </w:trPr>
        <w:tc>
          <w:tcPr>
            <w:tcW w:w="3000" w:type="dxa"/>
            <w:shd w:val="clear" w:color="auto" w:fill="1F4E78"/>
            <w:tcMar>
              <w:top w:w="80" w:type="dxa"/>
              <w:left w:w="100" w:type="dxa"/>
              <w:bottom w:w="80" w:type="dxa"/>
              <w:right w:w="100" w:type="dxa"/>
            </w:tcMar>
          </w:tcPr>
          <w:p w14:paraId="6F222BC1" w14:textId="77777777" w:rsidR="00EB14C4" w:rsidRPr="00131452" w:rsidRDefault="00000000">
            <w:pPr>
              <w:jc w:val="center"/>
              <w:rPr>
                <w:color w:val="000000" w:themeColor="text1"/>
              </w:rPr>
            </w:pPr>
            <w:r w:rsidRPr="00131452">
              <w:rPr>
                <w:b/>
                <w:bCs/>
                <w:color w:val="000000" w:themeColor="text1"/>
              </w:rPr>
              <w:t>Method</w:t>
            </w:r>
          </w:p>
        </w:tc>
        <w:tc>
          <w:tcPr>
            <w:tcW w:w="6400" w:type="dxa"/>
            <w:shd w:val="clear" w:color="auto" w:fill="1F4E78"/>
            <w:tcMar>
              <w:top w:w="80" w:type="dxa"/>
              <w:left w:w="100" w:type="dxa"/>
              <w:bottom w:w="80" w:type="dxa"/>
              <w:right w:w="100" w:type="dxa"/>
            </w:tcMar>
          </w:tcPr>
          <w:p w14:paraId="0CF56B79" w14:textId="77777777" w:rsidR="00EB14C4" w:rsidRPr="00131452" w:rsidRDefault="00000000">
            <w:pPr>
              <w:jc w:val="center"/>
              <w:rPr>
                <w:color w:val="000000" w:themeColor="text1"/>
              </w:rPr>
            </w:pPr>
            <w:r w:rsidRPr="00131452">
              <w:rPr>
                <w:b/>
                <w:bCs/>
                <w:color w:val="000000" w:themeColor="text1"/>
              </w:rPr>
              <w:t>Characteristic</w:t>
            </w:r>
          </w:p>
        </w:tc>
      </w:tr>
      <w:tr w:rsidR="00EB14C4" w:rsidRPr="00131452" w14:paraId="300BB769" w14:textId="77777777">
        <w:tc>
          <w:tcPr>
            <w:tcW w:w="3000" w:type="dxa"/>
            <w:tcMar>
              <w:top w:w="80" w:type="dxa"/>
              <w:left w:w="100" w:type="dxa"/>
              <w:bottom w:w="80" w:type="dxa"/>
              <w:right w:w="100" w:type="dxa"/>
            </w:tcMar>
          </w:tcPr>
          <w:p w14:paraId="3E08B0AE" w14:textId="77777777" w:rsidR="00EB14C4" w:rsidRPr="00131452" w:rsidRDefault="00000000">
            <w:pPr>
              <w:rPr>
                <w:color w:val="000000" w:themeColor="text1"/>
              </w:rPr>
            </w:pPr>
            <w:r w:rsidRPr="00131452">
              <w:rPr>
                <w:color w:val="000000" w:themeColor="text1"/>
              </w:rPr>
              <w:t>Method A</w:t>
            </w:r>
          </w:p>
        </w:tc>
        <w:tc>
          <w:tcPr>
            <w:tcW w:w="6400" w:type="dxa"/>
            <w:tcMar>
              <w:top w:w="80" w:type="dxa"/>
              <w:left w:w="100" w:type="dxa"/>
              <w:bottom w:w="80" w:type="dxa"/>
              <w:right w:w="100" w:type="dxa"/>
            </w:tcMar>
          </w:tcPr>
          <w:p w14:paraId="6E6EE9C9" w14:textId="77777777" w:rsidR="00EB14C4" w:rsidRPr="00131452" w:rsidRDefault="00000000">
            <w:pPr>
              <w:jc w:val="center"/>
              <w:rPr>
                <w:color w:val="000000" w:themeColor="text1"/>
              </w:rPr>
            </w:pPr>
            <w:r w:rsidRPr="00131452">
              <w:rPr>
                <w:color w:val="000000" w:themeColor="text1"/>
              </w:rPr>
              <w:t>Produces stable motion vectors but misses small/subtle motions</w:t>
            </w:r>
          </w:p>
        </w:tc>
      </w:tr>
      <w:tr w:rsidR="00EB14C4" w:rsidRPr="00131452" w14:paraId="2AB6060B" w14:textId="77777777">
        <w:tc>
          <w:tcPr>
            <w:tcW w:w="3000" w:type="dxa"/>
            <w:tcMar>
              <w:top w:w="80" w:type="dxa"/>
              <w:left w:w="100" w:type="dxa"/>
              <w:bottom w:w="80" w:type="dxa"/>
              <w:right w:w="100" w:type="dxa"/>
            </w:tcMar>
          </w:tcPr>
          <w:p w14:paraId="4C88067E" w14:textId="77777777" w:rsidR="00EB14C4" w:rsidRPr="00131452" w:rsidRDefault="00000000">
            <w:pPr>
              <w:rPr>
                <w:color w:val="000000" w:themeColor="text1"/>
              </w:rPr>
            </w:pPr>
            <w:r w:rsidRPr="00131452">
              <w:rPr>
                <w:color w:val="000000" w:themeColor="text1"/>
              </w:rPr>
              <w:t>Method B</w:t>
            </w:r>
          </w:p>
        </w:tc>
        <w:tc>
          <w:tcPr>
            <w:tcW w:w="6400" w:type="dxa"/>
            <w:tcMar>
              <w:top w:w="80" w:type="dxa"/>
              <w:left w:w="100" w:type="dxa"/>
              <w:bottom w:w="80" w:type="dxa"/>
              <w:right w:w="100" w:type="dxa"/>
            </w:tcMar>
          </w:tcPr>
          <w:p w14:paraId="196DF754" w14:textId="77777777" w:rsidR="00EB14C4" w:rsidRPr="00131452" w:rsidRDefault="00000000">
            <w:pPr>
              <w:jc w:val="center"/>
              <w:rPr>
                <w:color w:val="000000" w:themeColor="text1"/>
              </w:rPr>
            </w:pPr>
            <w:r w:rsidRPr="00131452">
              <w:rPr>
                <w:color w:val="000000" w:themeColor="text1"/>
              </w:rPr>
              <w:t>Detects fine motion detail but produces noisy vectors</w:t>
            </w:r>
          </w:p>
        </w:tc>
      </w:tr>
    </w:tbl>
    <w:p w14:paraId="24129423" w14:textId="77777777" w:rsidR="00EB14C4" w:rsidRPr="00131452" w:rsidRDefault="00EB14C4">
      <w:pPr>
        <w:spacing w:after="100"/>
        <w:rPr>
          <w:color w:val="000000" w:themeColor="text1"/>
        </w:rPr>
      </w:pPr>
    </w:p>
    <w:p w14:paraId="77C9C8C5" w14:textId="77777777" w:rsidR="00EB14C4" w:rsidRPr="000917CE" w:rsidRDefault="00000000">
      <w:pPr>
        <w:pStyle w:val="Heading2"/>
        <w:spacing w:before="200" w:after="90"/>
        <w:rPr>
          <w:b/>
          <w:bCs/>
          <w:color w:val="000000" w:themeColor="text1"/>
        </w:rPr>
      </w:pPr>
      <w:r w:rsidRPr="000917CE">
        <w:rPr>
          <w:b/>
          <w:bCs/>
          <w:color w:val="000000" w:themeColor="text1"/>
        </w:rPr>
        <w:t>Comparison &amp; Analysis</w:t>
      </w:r>
    </w:p>
    <w:p w14:paraId="13282767"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t xml:space="preserve">Method A </w:t>
      </w:r>
      <w:proofErr w:type="spellStart"/>
      <w:r w:rsidRPr="00131452">
        <w:rPr>
          <w:b/>
          <w:bCs/>
          <w:color w:val="000000" w:themeColor="text1"/>
          <w:sz w:val="22"/>
          <w:szCs w:val="22"/>
        </w:rPr>
        <w:t>behavior</w:t>
      </w:r>
      <w:proofErr w:type="spellEnd"/>
      <w:r w:rsidRPr="00131452">
        <w:rPr>
          <w:b/>
          <w:bCs/>
          <w:color w:val="000000" w:themeColor="text1"/>
          <w:sz w:val="22"/>
          <w:szCs w:val="22"/>
        </w:rPr>
        <w:t xml:space="preserve">: </w:t>
      </w:r>
      <w:r w:rsidRPr="00131452">
        <w:rPr>
          <w:color w:val="000000" w:themeColor="text1"/>
          <w:sz w:val="22"/>
          <w:szCs w:val="22"/>
        </w:rPr>
        <w:t>likely a sparse or coarse-flow approach (e.g., Lucas-Kanade on strong corners) — its stability comes from tracking only high-confidence features, at the cost of sensitivity to small displacements.</w:t>
      </w:r>
    </w:p>
    <w:p w14:paraId="067C5B62"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t xml:space="preserve">Method B </w:t>
      </w:r>
      <w:proofErr w:type="spellStart"/>
      <w:r w:rsidRPr="00131452">
        <w:rPr>
          <w:b/>
          <w:bCs/>
          <w:color w:val="000000" w:themeColor="text1"/>
          <w:sz w:val="22"/>
          <w:szCs w:val="22"/>
        </w:rPr>
        <w:t>behavior</w:t>
      </w:r>
      <w:proofErr w:type="spellEnd"/>
      <w:r w:rsidRPr="00131452">
        <w:rPr>
          <w:b/>
          <w:bCs/>
          <w:color w:val="000000" w:themeColor="text1"/>
          <w:sz w:val="22"/>
          <w:szCs w:val="22"/>
        </w:rPr>
        <w:t xml:space="preserve">: </w:t>
      </w:r>
      <w:r w:rsidRPr="00131452">
        <w:rPr>
          <w:color w:val="000000" w:themeColor="text1"/>
          <w:sz w:val="22"/>
          <w:szCs w:val="22"/>
        </w:rPr>
        <w:t>likely a dense flow approach (e.g., Horn-Schunck or a per-pixel estimator) — it captures fine-grained motion but is more sensitive to image noise and illumination artifacts, producing spurious vectors.</w:t>
      </w:r>
    </w:p>
    <w:p w14:paraId="6BCA8495"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t xml:space="preserve">Application dependency: </w:t>
      </w:r>
      <w:r w:rsidRPr="00131452">
        <w:rPr>
          <w:color w:val="000000" w:themeColor="text1"/>
          <w:sz w:val="22"/>
          <w:szCs w:val="22"/>
        </w:rPr>
        <w:t xml:space="preserve">dynamic scenes with large, clear object motion (e.g., vehicle tracking) </w:t>
      </w:r>
      <w:proofErr w:type="spellStart"/>
      <w:r w:rsidRPr="00131452">
        <w:rPr>
          <w:color w:val="000000" w:themeColor="text1"/>
          <w:sz w:val="22"/>
          <w:szCs w:val="22"/>
        </w:rPr>
        <w:t>favor</w:t>
      </w:r>
      <w:proofErr w:type="spellEnd"/>
      <w:r w:rsidRPr="00131452">
        <w:rPr>
          <w:color w:val="000000" w:themeColor="text1"/>
          <w:sz w:val="22"/>
          <w:szCs w:val="22"/>
        </w:rPr>
        <w:t xml:space="preserve"> stability; scenes requiring fine gesture or micro-motion analysis </w:t>
      </w:r>
      <w:proofErr w:type="spellStart"/>
      <w:r w:rsidRPr="00131452">
        <w:rPr>
          <w:color w:val="000000" w:themeColor="text1"/>
          <w:sz w:val="22"/>
          <w:szCs w:val="22"/>
        </w:rPr>
        <w:t>favor</w:t>
      </w:r>
      <w:proofErr w:type="spellEnd"/>
      <w:r w:rsidRPr="00131452">
        <w:rPr>
          <w:color w:val="000000" w:themeColor="text1"/>
          <w:sz w:val="22"/>
          <w:szCs w:val="22"/>
        </w:rPr>
        <w:t xml:space="preserve"> sensitivity, provided noise can be filtered.</w:t>
      </w:r>
    </w:p>
    <w:p w14:paraId="534D3AFE" w14:textId="77777777" w:rsidR="00EB14C4" w:rsidRPr="000917CE" w:rsidRDefault="00000000">
      <w:pPr>
        <w:pStyle w:val="Heading2"/>
        <w:spacing w:before="200" w:after="90"/>
        <w:rPr>
          <w:b/>
          <w:bCs/>
          <w:color w:val="000000" w:themeColor="text1"/>
        </w:rPr>
      </w:pPr>
      <w:r w:rsidRPr="000917CE">
        <w:rPr>
          <w:b/>
          <w:bCs/>
          <w:color w:val="000000" w:themeColor="text1"/>
        </w:rPr>
        <w:t>Evaluation &amp; Recommendation</w:t>
      </w:r>
    </w:p>
    <w:p w14:paraId="54DD0DA5" w14:textId="77777777" w:rsidR="00EB14C4" w:rsidRPr="00131452" w:rsidRDefault="00000000">
      <w:pPr>
        <w:spacing w:after="130"/>
        <w:rPr>
          <w:color w:val="000000" w:themeColor="text1"/>
        </w:rPr>
      </w:pPr>
      <w:r w:rsidRPr="00131452">
        <w:rPr>
          <w:color w:val="000000" w:themeColor="text1"/>
          <w:sz w:val="22"/>
          <w:szCs w:val="22"/>
        </w:rPr>
        <w:t>For general motion tracking in dynamic scenes with typical object-level motion, Method A is more suitable because tracking reliability (low false motion) matters more than capturing sub-pixel detail, and downstream tracking algorithms (e.g., Kalman filters) depend on stable input vectors.</w:t>
      </w:r>
    </w:p>
    <w:p w14:paraId="3F6157F2" w14:textId="77777777" w:rsidR="00EB14C4" w:rsidRPr="000917CE" w:rsidRDefault="00000000">
      <w:pPr>
        <w:pStyle w:val="Heading2"/>
        <w:spacing w:before="200" w:after="90"/>
        <w:rPr>
          <w:b/>
          <w:bCs/>
          <w:color w:val="000000" w:themeColor="text1"/>
        </w:rPr>
      </w:pPr>
      <w:r w:rsidRPr="000917CE">
        <w:rPr>
          <w:b/>
          <w:bCs/>
          <w:color w:val="000000" w:themeColor="text1"/>
        </w:rPr>
        <w:t>Conclusion &amp; Justification</w:t>
      </w:r>
    </w:p>
    <w:p w14:paraId="1477B310" w14:textId="77777777" w:rsidR="00EB14C4" w:rsidRPr="00131452" w:rsidRDefault="00000000">
      <w:pPr>
        <w:spacing w:after="130"/>
        <w:rPr>
          <w:color w:val="000000" w:themeColor="text1"/>
        </w:rPr>
      </w:pPr>
      <w:r w:rsidRPr="00131452">
        <w:rPr>
          <w:color w:val="000000" w:themeColor="text1"/>
          <w:sz w:val="22"/>
          <w:szCs w:val="22"/>
        </w:rPr>
        <w:t>Method A is recommended as the primary tracker, since noisy vectors from Method B can destabilize a tracking pipeline. However, a hybrid approach — using Method B with a smoothing/denoising post-filter, or fusing both methods (A for coarse tracking, B for fine local refinement) — would combine reliability with sensitivity and is worth exploring if both large and small motions must be captured.</w:t>
      </w:r>
    </w:p>
    <w:p w14:paraId="4F1D1F9D" w14:textId="77777777" w:rsidR="00EB14C4" w:rsidRPr="000917CE" w:rsidRDefault="00000000">
      <w:pPr>
        <w:pStyle w:val="Heading1"/>
        <w:spacing w:before="320" w:after="140"/>
        <w:rPr>
          <w:b/>
          <w:bCs/>
          <w:color w:val="000000" w:themeColor="text1"/>
        </w:rPr>
      </w:pPr>
      <w:r w:rsidRPr="000917CE">
        <w:rPr>
          <w:b/>
          <w:bCs/>
          <w:color w:val="000000" w:themeColor="text1"/>
        </w:rPr>
        <w:t xml:space="preserve">Question 4: Background </w:t>
      </w:r>
      <w:proofErr w:type="spellStart"/>
      <w:r w:rsidRPr="000917CE">
        <w:rPr>
          <w:b/>
          <w:bCs/>
          <w:color w:val="000000" w:themeColor="text1"/>
        </w:rPr>
        <w:t>Modeling</w:t>
      </w:r>
      <w:proofErr w:type="spellEnd"/>
      <w:r w:rsidRPr="000917CE">
        <w:rPr>
          <w:b/>
          <w:bCs/>
          <w:color w:val="000000" w:themeColor="text1"/>
        </w:rPr>
        <w:t xml:space="preserve"> Strategy (GMM)</w:t>
      </w:r>
    </w:p>
    <w:p w14:paraId="2B52A9B8" w14:textId="77777777" w:rsidR="00EB14C4" w:rsidRPr="00131452" w:rsidRDefault="00000000">
      <w:pPr>
        <w:spacing w:after="130"/>
        <w:rPr>
          <w:color w:val="000000" w:themeColor="text1"/>
        </w:rPr>
      </w:pPr>
      <w:r w:rsidRPr="00131452">
        <w:rPr>
          <w:color w:val="000000" w:themeColor="text1"/>
          <w:sz w:val="22"/>
          <w:szCs w:val="22"/>
        </w:rPr>
        <w:t>A Gaussian Mixture Model (GMM) based background subtraction system is evaluated in dynamic and static background scenarios.</w:t>
      </w:r>
    </w:p>
    <w:p w14:paraId="1D45CFF6" w14:textId="77777777" w:rsidR="00EB14C4" w:rsidRPr="00131452" w:rsidRDefault="00000000">
      <w:pPr>
        <w:pStyle w:val="Heading2"/>
        <w:spacing w:before="200" w:after="90"/>
        <w:rPr>
          <w:color w:val="000000" w:themeColor="text1"/>
        </w:rPr>
      </w:pPr>
      <w:r w:rsidRPr="00131452">
        <w:rPr>
          <w:color w:val="000000" w:themeColor="text1"/>
        </w:rPr>
        <w:t>Given Data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00"/>
      </w:tblGrid>
      <w:tr w:rsidR="00EB14C4" w:rsidRPr="00131452" w14:paraId="2FBCD75B" w14:textId="77777777">
        <w:trPr>
          <w:tblHeader/>
        </w:trPr>
        <w:tc>
          <w:tcPr>
            <w:tcW w:w="3000" w:type="dxa"/>
            <w:shd w:val="clear" w:color="auto" w:fill="1F4E78"/>
            <w:tcMar>
              <w:top w:w="80" w:type="dxa"/>
              <w:left w:w="100" w:type="dxa"/>
              <w:bottom w:w="80" w:type="dxa"/>
              <w:right w:w="100" w:type="dxa"/>
            </w:tcMar>
          </w:tcPr>
          <w:p w14:paraId="1A47DB39" w14:textId="77777777" w:rsidR="00EB14C4" w:rsidRPr="00131452" w:rsidRDefault="00000000">
            <w:pPr>
              <w:jc w:val="center"/>
              <w:rPr>
                <w:color w:val="000000" w:themeColor="text1"/>
              </w:rPr>
            </w:pPr>
            <w:r w:rsidRPr="00131452">
              <w:rPr>
                <w:b/>
                <w:bCs/>
                <w:color w:val="000000" w:themeColor="text1"/>
              </w:rPr>
              <w:t>Scenario</w:t>
            </w:r>
          </w:p>
        </w:tc>
        <w:tc>
          <w:tcPr>
            <w:tcW w:w="6400" w:type="dxa"/>
            <w:shd w:val="clear" w:color="auto" w:fill="1F4E78"/>
            <w:tcMar>
              <w:top w:w="80" w:type="dxa"/>
              <w:left w:w="100" w:type="dxa"/>
              <w:bottom w:w="80" w:type="dxa"/>
              <w:right w:w="100" w:type="dxa"/>
            </w:tcMar>
          </w:tcPr>
          <w:p w14:paraId="51B1DECA" w14:textId="77777777" w:rsidR="00EB14C4" w:rsidRPr="00131452" w:rsidRDefault="00000000">
            <w:pPr>
              <w:jc w:val="center"/>
              <w:rPr>
                <w:color w:val="000000" w:themeColor="text1"/>
              </w:rPr>
            </w:pPr>
            <w:r w:rsidRPr="00131452">
              <w:rPr>
                <w:b/>
                <w:bCs/>
                <w:color w:val="000000" w:themeColor="text1"/>
              </w:rPr>
              <w:t>Observed Issue</w:t>
            </w:r>
          </w:p>
        </w:tc>
      </w:tr>
      <w:tr w:rsidR="00EB14C4" w:rsidRPr="00131452" w14:paraId="17106EDC" w14:textId="77777777">
        <w:tc>
          <w:tcPr>
            <w:tcW w:w="3000" w:type="dxa"/>
            <w:tcMar>
              <w:top w:w="80" w:type="dxa"/>
              <w:left w:w="100" w:type="dxa"/>
              <w:bottom w:w="80" w:type="dxa"/>
              <w:right w:w="100" w:type="dxa"/>
            </w:tcMar>
          </w:tcPr>
          <w:p w14:paraId="7A9E8E14" w14:textId="77777777" w:rsidR="00EB14C4" w:rsidRPr="00131452" w:rsidRDefault="00000000">
            <w:pPr>
              <w:rPr>
                <w:color w:val="000000" w:themeColor="text1"/>
              </w:rPr>
            </w:pPr>
            <w:r w:rsidRPr="00131452">
              <w:rPr>
                <w:color w:val="000000" w:themeColor="text1"/>
              </w:rPr>
              <w:t>Dynamic background</w:t>
            </w:r>
          </w:p>
        </w:tc>
        <w:tc>
          <w:tcPr>
            <w:tcW w:w="6400" w:type="dxa"/>
            <w:tcMar>
              <w:top w:w="80" w:type="dxa"/>
              <w:left w:w="100" w:type="dxa"/>
              <w:bottom w:w="80" w:type="dxa"/>
              <w:right w:w="100" w:type="dxa"/>
            </w:tcMar>
          </w:tcPr>
          <w:p w14:paraId="2FBD952B" w14:textId="77777777" w:rsidR="00EB14C4" w:rsidRPr="00131452" w:rsidRDefault="00000000">
            <w:pPr>
              <w:jc w:val="center"/>
              <w:rPr>
                <w:color w:val="000000" w:themeColor="text1"/>
              </w:rPr>
            </w:pPr>
            <w:r w:rsidRPr="00131452">
              <w:rPr>
                <w:color w:val="000000" w:themeColor="text1"/>
              </w:rPr>
              <w:t>High false positives (e.g., waving trees, water misclassified as foreground)</w:t>
            </w:r>
          </w:p>
        </w:tc>
      </w:tr>
      <w:tr w:rsidR="00EB14C4" w:rsidRPr="00131452" w14:paraId="75079077" w14:textId="77777777">
        <w:tc>
          <w:tcPr>
            <w:tcW w:w="3000" w:type="dxa"/>
            <w:tcMar>
              <w:top w:w="80" w:type="dxa"/>
              <w:left w:w="100" w:type="dxa"/>
              <w:bottom w:w="80" w:type="dxa"/>
              <w:right w:w="100" w:type="dxa"/>
            </w:tcMar>
          </w:tcPr>
          <w:p w14:paraId="6C79B866" w14:textId="77777777" w:rsidR="00EB14C4" w:rsidRPr="00131452" w:rsidRDefault="00000000">
            <w:pPr>
              <w:rPr>
                <w:color w:val="000000" w:themeColor="text1"/>
              </w:rPr>
            </w:pPr>
            <w:r w:rsidRPr="00131452">
              <w:rPr>
                <w:color w:val="000000" w:themeColor="text1"/>
              </w:rPr>
              <w:t>Static background</w:t>
            </w:r>
          </w:p>
        </w:tc>
        <w:tc>
          <w:tcPr>
            <w:tcW w:w="6400" w:type="dxa"/>
            <w:tcMar>
              <w:top w:w="80" w:type="dxa"/>
              <w:left w:w="100" w:type="dxa"/>
              <w:bottom w:w="80" w:type="dxa"/>
              <w:right w:w="100" w:type="dxa"/>
            </w:tcMar>
          </w:tcPr>
          <w:p w14:paraId="14A41007" w14:textId="77777777" w:rsidR="00EB14C4" w:rsidRPr="00131452" w:rsidRDefault="00000000">
            <w:pPr>
              <w:jc w:val="center"/>
              <w:rPr>
                <w:color w:val="000000" w:themeColor="text1"/>
              </w:rPr>
            </w:pPr>
            <w:r w:rsidRPr="00131452">
              <w:rPr>
                <w:color w:val="000000" w:themeColor="text1"/>
              </w:rPr>
              <w:t>Missed detections (slow-moving or low-contrast objects blended into background model)</w:t>
            </w:r>
          </w:p>
        </w:tc>
      </w:tr>
    </w:tbl>
    <w:p w14:paraId="3E3E20B6" w14:textId="77777777" w:rsidR="00EB14C4" w:rsidRPr="00131452" w:rsidRDefault="00EB14C4">
      <w:pPr>
        <w:spacing w:after="100"/>
        <w:rPr>
          <w:color w:val="000000" w:themeColor="text1"/>
        </w:rPr>
      </w:pPr>
    </w:p>
    <w:p w14:paraId="7079CD24" w14:textId="77777777" w:rsidR="00EB14C4" w:rsidRPr="000917CE" w:rsidRDefault="00000000">
      <w:pPr>
        <w:pStyle w:val="Heading2"/>
        <w:spacing w:before="200" w:after="90"/>
        <w:rPr>
          <w:b/>
          <w:bCs/>
          <w:color w:val="000000" w:themeColor="text1"/>
        </w:rPr>
      </w:pPr>
      <w:r w:rsidRPr="000917CE">
        <w:rPr>
          <w:b/>
          <w:bCs/>
          <w:color w:val="000000" w:themeColor="text1"/>
        </w:rPr>
        <w:t>Comparison &amp; Analysis</w:t>
      </w:r>
    </w:p>
    <w:p w14:paraId="0BBFD4EB"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t xml:space="preserve">Dynamic background failure: </w:t>
      </w:r>
      <w:r w:rsidRPr="00131452">
        <w:rPr>
          <w:color w:val="000000" w:themeColor="text1"/>
          <w:sz w:val="22"/>
          <w:szCs w:val="22"/>
        </w:rPr>
        <w:t>GMM models each pixel's intensity distribution with a fixed number of Gaussians; genuinely moving background elements (leaves, ripples) create multi-modal pixel distributions that the model misclassifies as foreground, inflating false positives.</w:t>
      </w:r>
    </w:p>
    <w:p w14:paraId="5957F224"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lastRenderedPageBreak/>
        <w:t xml:space="preserve">Static background failure: </w:t>
      </w:r>
      <w:r w:rsidRPr="00131452">
        <w:rPr>
          <w:color w:val="000000" w:themeColor="text1"/>
          <w:sz w:val="22"/>
          <w:szCs w:val="22"/>
        </w:rPr>
        <w:t xml:space="preserve">if an object moves slowly or matches the background </w:t>
      </w:r>
      <w:proofErr w:type="spellStart"/>
      <w:r w:rsidRPr="00131452">
        <w:rPr>
          <w:color w:val="000000" w:themeColor="text1"/>
          <w:sz w:val="22"/>
          <w:szCs w:val="22"/>
        </w:rPr>
        <w:t>color</w:t>
      </w:r>
      <w:proofErr w:type="spellEnd"/>
      <w:r w:rsidRPr="00131452">
        <w:rPr>
          <w:color w:val="000000" w:themeColor="text1"/>
          <w:sz w:val="22"/>
          <w:szCs w:val="22"/>
        </w:rPr>
        <w:t>/intensity closely, GMM's adaptive update absorbs it into the background model over time, causing missed detections (a classic GMM limitation).</w:t>
      </w:r>
    </w:p>
    <w:p w14:paraId="1DF146D1"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t xml:space="preserve">Root cause: </w:t>
      </w:r>
      <w:r w:rsidRPr="00131452">
        <w:rPr>
          <w:color w:val="000000" w:themeColor="text1"/>
          <w:sz w:val="22"/>
          <w:szCs w:val="22"/>
        </w:rPr>
        <w:t xml:space="preserve">GMM relies purely on pixel-level statistical </w:t>
      </w:r>
      <w:proofErr w:type="spellStart"/>
      <w:r w:rsidRPr="00131452">
        <w:rPr>
          <w:color w:val="000000" w:themeColor="text1"/>
          <w:sz w:val="22"/>
          <w:szCs w:val="22"/>
        </w:rPr>
        <w:t>modeling</w:t>
      </w:r>
      <w:proofErr w:type="spellEnd"/>
      <w:r w:rsidRPr="00131452">
        <w:rPr>
          <w:color w:val="000000" w:themeColor="text1"/>
          <w:sz w:val="22"/>
          <w:szCs w:val="22"/>
        </w:rPr>
        <w:t xml:space="preserve"> with no semantic or shape understanding, so it cannot distinguish 'legitimate background motion' from 'foreground motion' or recognize an object that blends </w:t>
      </w:r>
      <w:proofErr w:type="spellStart"/>
      <w:r w:rsidRPr="00131452">
        <w:rPr>
          <w:color w:val="000000" w:themeColor="text1"/>
          <w:sz w:val="22"/>
          <w:szCs w:val="22"/>
        </w:rPr>
        <w:t>colorimetrically</w:t>
      </w:r>
      <w:proofErr w:type="spellEnd"/>
      <w:r w:rsidRPr="00131452">
        <w:rPr>
          <w:color w:val="000000" w:themeColor="text1"/>
          <w:sz w:val="22"/>
          <w:szCs w:val="22"/>
        </w:rPr>
        <w:t xml:space="preserve"> with its surroundings.</w:t>
      </w:r>
    </w:p>
    <w:p w14:paraId="4C367D71" w14:textId="77777777" w:rsidR="00EB14C4" w:rsidRPr="000917CE" w:rsidRDefault="00000000">
      <w:pPr>
        <w:pStyle w:val="Heading2"/>
        <w:spacing w:before="200" w:after="90"/>
        <w:rPr>
          <w:b/>
          <w:bCs/>
          <w:color w:val="000000" w:themeColor="text1"/>
        </w:rPr>
      </w:pPr>
      <w:r w:rsidRPr="000917CE">
        <w:rPr>
          <w:b/>
          <w:bCs/>
          <w:color w:val="000000" w:themeColor="text1"/>
        </w:rPr>
        <w:t>Evaluation &amp; Recommendation</w:t>
      </w:r>
    </w:p>
    <w:p w14:paraId="617736C2" w14:textId="77777777" w:rsidR="00EB14C4" w:rsidRPr="00131452" w:rsidRDefault="00000000">
      <w:pPr>
        <w:spacing w:after="130"/>
        <w:rPr>
          <w:color w:val="000000" w:themeColor="text1"/>
        </w:rPr>
      </w:pPr>
      <w:r w:rsidRPr="00131452">
        <w:rPr>
          <w:color w:val="000000" w:themeColor="text1"/>
          <w:sz w:val="22"/>
          <w:szCs w:val="22"/>
        </w:rPr>
        <w:t xml:space="preserve">GMM alone is not sufficient for reliable background </w:t>
      </w:r>
      <w:proofErr w:type="spellStart"/>
      <w:r w:rsidRPr="00131452">
        <w:rPr>
          <w:color w:val="000000" w:themeColor="text1"/>
          <w:sz w:val="22"/>
          <w:szCs w:val="22"/>
        </w:rPr>
        <w:t>modeling</w:t>
      </w:r>
      <w:proofErr w:type="spellEnd"/>
      <w:r w:rsidRPr="00131452">
        <w:rPr>
          <w:color w:val="000000" w:themeColor="text1"/>
          <w:sz w:val="22"/>
          <w:szCs w:val="22"/>
        </w:rPr>
        <w:t xml:space="preserve"> across varied scenarios. It performs adequately only in simple, mostly static scenes with high foreground-background contrast.</w:t>
      </w:r>
    </w:p>
    <w:p w14:paraId="357CA118" w14:textId="77777777" w:rsidR="00EB14C4" w:rsidRPr="000917CE" w:rsidRDefault="00000000">
      <w:pPr>
        <w:pStyle w:val="Heading2"/>
        <w:spacing w:before="200" w:after="90"/>
        <w:rPr>
          <w:b/>
          <w:bCs/>
          <w:color w:val="000000" w:themeColor="text1"/>
        </w:rPr>
      </w:pPr>
      <w:r w:rsidRPr="000917CE">
        <w:rPr>
          <w:b/>
          <w:bCs/>
          <w:color w:val="000000" w:themeColor="text1"/>
        </w:rPr>
        <w:t>Conclusion &amp; Justification</w:t>
      </w:r>
    </w:p>
    <w:p w14:paraId="093CEFC9" w14:textId="77777777" w:rsidR="00EB14C4" w:rsidRPr="00131452" w:rsidRDefault="00000000">
      <w:pPr>
        <w:spacing w:after="130"/>
        <w:rPr>
          <w:color w:val="000000" w:themeColor="text1"/>
        </w:rPr>
      </w:pPr>
      <w:r w:rsidRPr="00131452">
        <w:rPr>
          <w:color w:val="000000" w:themeColor="text1"/>
          <w:sz w:val="22"/>
          <w:szCs w:val="22"/>
        </w:rPr>
        <w:t>Recommended improvements: (1) increase the number of Gaussian components and adapt learning rate per-pixel to better absorb legitimate dynamic background motion; (2) combine GMM with morphological post-processing (erosion/dilation) to suppress speckle false positives; (3) integrate a shadow/texture-aware model or a deep-learning-based background subtraction network (e.g., BSUV-Net) for scenes with significant dynamic background or low contrast, since these learn richer spatial-temporal patterns than pixel-wise statistics alone.</w:t>
      </w:r>
    </w:p>
    <w:p w14:paraId="01C7B23D" w14:textId="77777777" w:rsidR="00EB14C4" w:rsidRPr="000917CE" w:rsidRDefault="00000000">
      <w:pPr>
        <w:pStyle w:val="Heading1"/>
        <w:spacing w:before="320" w:after="140"/>
        <w:rPr>
          <w:b/>
          <w:bCs/>
          <w:color w:val="000000" w:themeColor="text1"/>
        </w:rPr>
      </w:pPr>
      <w:r w:rsidRPr="000917CE">
        <w:rPr>
          <w:b/>
          <w:bCs/>
          <w:color w:val="000000" w:themeColor="text1"/>
        </w:rPr>
        <w:t>Question 5: Motion Estimation vs Computational Cost</w:t>
      </w:r>
    </w:p>
    <w:p w14:paraId="650D74D2" w14:textId="77777777" w:rsidR="00EB14C4" w:rsidRPr="00131452" w:rsidRDefault="00000000">
      <w:pPr>
        <w:spacing w:after="130"/>
        <w:rPr>
          <w:color w:val="000000" w:themeColor="text1"/>
        </w:rPr>
      </w:pPr>
      <w:r w:rsidRPr="00131452">
        <w:rPr>
          <w:color w:val="000000" w:themeColor="text1"/>
          <w:sz w:val="22"/>
          <w:szCs w:val="22"/>
        </w:rPr>
        <w:t>Two motion estimation methods are compared for suitability in real-time versus offline applications.</w:t>
      </w:r>
    </w:p>
    <w:p w14:paraId="50479201" w14:textId="77777777" w:rsidR="00EB14C4" w:rsidRPr="00131452" w:rsidRDefault="00000000">
      <w:pPr>
        <w:pStyle w:val="Heading2"/>
        <w:spacing w:before="200" w:after="90"/>
        <w:rPr>
          <w:color w:val="000000" w:themeColor="text1"/>
        </w:rPr>
      </w:pPr>
      <w:r w:rsidRPr="00131452">
        <w:rPr>
          <w:color w:val="000000" w:themeColor="text1"/>
        </w:rPr>
        <w:t>Given Data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EB14C4" w:rsidRPr="00131452" w14:paraId="6E102A27" w14:textId="77777777">
        <w:trPr>
          <w:tblHeader/>
        </w:trPr>
        <w:tc>
          <w:tcPr>
            <w:tcW w:w="3200" w:type="dxa"/>
            <w:shd w:val="clear" w:color="auto" w:fill="1F4E78"/>
            <w:tcMar>
              <w:top w:w="80" w:type="dxa"/>
              <w:left w:w="100" w:type="dxa"/>
              <w:bottom w:w="80" w:type="dxa"/>
              <w:right w:w="100" w:type="dxa"/>
            </w:tcMar>
          </w:tcPr>
          <w:p w14:paraId="64B9088D" w14:textId="77777777" w:rsidR="00EB14C4" w:rsidRPr="00131452" w:rsidRDefault="00000000">
            <w:pPr>
              <w:jc w:val="center"/>
              <w:rPr>
                <w:color w:val="000000" w:themeColor="text1"/>
              </w:rPr>
            </w:pPr>
            <w:r w:rsidRPr="00131452">
              <w:rPr>
                <w:b/>
                <w:bCs/>
                <w:color w:val="000000" w:themeColor="text1"/>
              </w:rPr>
              <w:t>Method</w:t>
            </w:r>
          </w:p>
        </w:tc>
        <w:tc>
          <w:tcPr>
            <w:tcW w:w="3200" w:type="dxa"/>
            <w:shd w:val="clear" w:color="auto" w:fill="1F4E78"/>
            <w:tcMar>
              <w:top w:w="80" w:type="dxa"/>
              <w:left w:w="100" w:type="dxa"/>
              <w:bottom w:w="80" w:type="dxa"/>
              <w:right w:w="100" w:type="dxa"/>
            </w:tcMar>
          </w:tcPr>
          <w:p w14:paraId="298A0169" w14:textId="77777777" w:rsidR="00EB14C4" w:rsidRPr="00131452" w:rsidRDefault="00000000">
            <w:pPr>
              <w:jc w:val="center"/>
              <w:rPr>
                <w:color w:val="000000" w:themeColor="text1"/>
              </w:rPr>
            </w:pPr>
            <w:r w:rsidRPr="00131452">
              <w:rPr>
                <w:b/>
                <w:bCs/>
                <w:color w:val="000000" w:themeColor="text1"/>
              </w:rPr>
              <w:t>Error Rate</w:t>
            </w:r>
          </w:p>
        </w:tc>
        <w:tc>
          <w:tcPr>
            <w:tcW w:w="3200" w:type="dxa"/>
            <w:shd w:val="clear" w:color="auto" w:fill="1F4E78"/>
            <w:tcMar>
              <w:top w:w="80" w:type="dxa"/>
              <w:left w:w="100" w:type="dxa"/>
              <w:bottom w:w="80" w:type="dxa"/>
              <w:right w:w="100" w:type="dxa"/>
            </w:tcMar>
          </w:tcPr>
          <w:p w14:paraId="2E64DA1C" w14:textId="77777777" w:rsidR="00EB14C4" w:rsidRPr="00131452" w:rsidRDefault="00000000">
            <w:pPr>
              <w:jc w:val="center"/>
              <w:rPr>
                <w:color w:val="000000" w:themeColor="text1"/>
              </w:rPr>
            </w:pPr>
            <w:r w:rsidRPr="00131452">
              <w:rPr>
                <w:b/>
                <w:bCs/>
                <w:color w:val="000000" w:themeColor="text1"/>
              </w:rPr>
              <w:t>Computation</w:t>
            </w:r>
          </w:p>
        </w:tc>
      </w:tr>
      <w:tr w:rsidR="00EB14C4" w:rsidRPr="00131452" w14:paraId="20347D20" w14:textId="77777777">
        <w:tc>
          <w:tcPr>
            <w:tcW w:w="3200" w:type="dxa"/>
            <w:tcMar>
              <w:top w:w="80" w:type="dxa"/>
              <w:left w:w="100" w:type="dxa"/>
              <w:bottom w:w="80" w:type="dxa"/>
              <w:right w:w="100" w:type="dxa"/>
            </w:tcMar>
          </w:tcPr>
          <w:p w14:paraId="7D2E0D08" w14:textId="77777777" w:rsidR="00EB14C4" w:rsidRPr="00131452" w:rsidRDefault="00000000">
            <w:pPr>
              <w:rPr>
                <w:color w:val="000000" w:themeColor="text1"/>
              </w:rPr>
            </w:pPr>
            <w:r w:rsidRPr="00131452">
              <w:rPr>
                <w:color w:val="000000" w:themeColor="text1"/>
              </w:rPr>
              <w:t>Method A</w:t>
            </w:r>
          </w:p>
        </w:tc>
        <w:tc>
          <w:tcPr>
            <w:tcW w:w="3200" w:type="dxa"/>
            <w:tcMar>
              <w:top w:w="80" w:type="dxa"/>
              <w:left w:w="100" w:type="dxa"/>
              <w:bottom w:w="80" w:type="dxa"/>
              <w:right w:w="100" w:type="dxa"/>
            </w:tcMar>
          </w:tcPr>
          <w:p w14:paraId="6AB6D747" w14:textId="77777777" w:rsidR="00EB14C4" w:rsidRPr="00131452" w:rsidRDefault="00000000">
            <w:pPr>
              <w:jc w:val="center"/>
              <w:rPr>
                <w:color w:val="000000" w:themeColor="text1"/>
              </w:rPr>
            </w:pPr>
            <w:r w:rsidRPr="00131452">
              <w:rPr>
                <w:color w:val="000000" w:themeColor="text1"/>
              </w:rPr>
              <w:t>5%</w:t>
            </w:r>
          </w:p>
        </w:tc>
        <w:tc>
          <w:tcPr>
            <w:tcW w:w="3200" w:type="dxa"/>
            <w:tcMar>
              <w:top w:w="80" w:type="dxa"/>
              <w:left w:w="100" w:type="dxa"/>
              <w:bottom w:w="80" w:type="dxa"/>
              <w:right w:w="100" w:type="dxa"/>
            </w:tcMar>
          </w:tcPr>
          <w:p w14:paraId="036DA3E0" w14:textId="77777777" w:rsidR="00EB14C4" w:rsidRPr="00131452" w:rsidRDefault="00000000">
            <w:pPr>
              <w:jc w:val="center"/>
              <w:rPr>
                <w:color w:val="000000" w:themeColor="text1"/>
              </w:rPr>
            </w:pPr>
            <w:r w:rsidRPr="00131452">
              <w:rPr>
                <w:color w:val="000000" w:themeColor="text1"/>
              </w:rPr>
              <w:t>High</w:t>
            </w:r>
          </w:p>
        </w:tc>
      </w:tr>
      <w:tr w:rsidR="00EB14C4" w:rsidRPr="00131452" w14:paraId="51F06EF2" w14:textId="77777777">
        <w:tc>
          <w:tcPr>
            <w:tcW w:w="3200" w:type="dxa"/>
            <w:tcMar>
              <w:top w:w="80" w:type="dxa"/>
              <w:left w:w="100" w:type="dxa"/>
              <w:bottom w:w="80" w:type="dxa"/>
              <w:right w:w="100" w:type="dxa"/>
            </w:tcMar>
          </w:tcPr>
          <w:p w14:paraId="18B109AC" w14:textId="77777777" w:rsidR="00EB14C4" w:rsidRPr="00131452" w:rsidRDefault="00000000">
            <w:pPr>
              <w:rPr>
                <w:color w:val="000000" w:themeColor="text1"/>
              </w:rPr>
            </w:pPr>
            <w:r w:rsidRPr="00131452">
              <w:rPr>
                <w:color w:val="000000" w:themeColor="text1"/>
              </w:rPr>
              <w:t>Method B</w:t>
            </w:r>
          </w:p>
        </w:tc>
        <w:tc>
          <w:tcPr>
            <w:tcW w:w="3200" w:type="dxa"/>
            <w:tcMar>
              <w:top w:w="80" w:type="dxa"/>
              <w:left w:w="100" w:type="dxa"/>
              <w:bottom w:w="80" w:type="dxa"/>
              <w:right w:w="100" w:type="dxa"/>
            </w:tcMar>
          </w:tcPr>
          <w:p w14:paraId="5ACCC52E" w14:textId="77777777" w:rsidR="00EB14C4" w:rsidRPr="00131452" w:rsidRDefault="00000000">
            <w:pPr>
              <w:jc w:val="center"/>
              <w:rPr>
                <w:color w:val="000000" w:themeColor="text1"/>
              </w:rPr>
            </w:pPr>
            <w:r w:rsidRPr="00131452">
              <w:rPr>
                <w:color w:val="000000" w:themeColor="text1"/>
              </w:rPr>
              <w:t>10%</w:t>
            </w:r>
          </w:p>
        </w:tc>
        <w:tc>
          <w:tcPr>
            <w:tcW w:w="3200" w:type="dxa"/>
            <w:tcMar>
              <w:top w:w="80" w:type="dxa"/>
              <w:left w:w="100" w:type="dxa"/>
              <w:bottom w:w="80" w:type="dxa"/>
              <w:right w:w="100" w:type="dxa"/>
            </w:tcMar>
          </w:tcPr>
          <w:p w14:paraId="7CB54A4D" w14:textId="77777777" w:rsidR="00EB14C4" w:rsidRPr="00131452" w:rsidRDefault="00000000">
            <w:pPr>
              <w:jc w:val="center"/>
              <w:rPr>
                <w:color w:val="000000" w:themeColor="text1"/>
              </w:rPr>
            </w:pPr>
            <w:r w:rsidRPr="00131452">
              <w:rPr>
                <w:color w:val="000000" w:themeColor="text1"/>
              </w:rPr>
              <w:t>Low</w:t>
            </w:r>
          </w:p>
        </w:tc>
      </w:tr>
    </w:tbl>
    <w:p w14:paraId="0FDD273D" w14:textId="77777777" w:rsidR="00EB14C4" w:rsidRPr="00131452" w:rsidRDefault="00EB14C4">
      <w:pPr>
        <w:spacing w:after="100"/>
        <w:rPr>
          <w:color w:val="000000" w:themeColor="text1"/>
        </w:rPr>
      </w:pPr>
    </w:p>
    <w:p w14:paraId="32370329" w14:textId="77777777" w:rsidR="00EB14C4" w:rsidRPr="000917CE" w:rsidRDefault="00000000">
      <w:pPr>
        <w:pStyle w:val="Heading2"/>
        <w:spacing w:before="200" w:after="90"/>
        <w:rPr>
          <w:b/>
          <w:bCs/>
          <w:color w:val="000000" w:themeColor="text1"/>
        </w:rPr>
      </w:pPr>
      <w:r w:rsidRPr="000917CE">
        <w:rPr>
          <w:b/>
          <w:bCs/>
          <w:color w:val="000000" w:themeColor="text1"/>
        </w:rPr>
        <w:t>Comparison &amp; Analysis</w:t>
      </w:r>
    </w:p>
    <w:p w14:paraId="038117FC"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t xml:space="preserve">Accuracy-cost trade-off: </w:t>
      </w:r>
      <w:r w:rsidRPr="00131452">
        <w:rPr>
          <w:color w:val="000000" w:themeColor="text1"/>
          <w:sz w:val="22"/>
          <w:szCs w:val="22"/>
        </w:rPr>
        <w:t>Method A halves the error rate of Method B (5% vs 10%) but at a substantially higher computational cost, suggesting a denser or iterative optimization approach (e.g., variational motion estimation).</w:t>
      </w:r>
    </w:p>
    <w:p w14:paraId="0A81DB18"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t xml:space="preserve">Method B's efficiency: </w:t>
      </w:r>
      <w:r w:rsidRPr="00131452">
        <w:rPr>
          <w:color w:val="000000" w:themeColor="text1"/>
          <w:sz w:val="22"/>
          <w:szCs w:val="22"/>
        </w:rPr>
        <w:t>its lower computation implies a simpler model (e.g., block matching with coarse search), trading some accuracy for speed — acceptable when latency matters more than precision.</w:t>
      </w:r>
    </w:p>
    <w:p w14:paraId="32BED234"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t xml:space="preserve">Deployment context matters: </w:t>
      </w:r>
      <w:r w:rsidRPr="00131452">
        <w:rPr>
          <w:color w:val="000000" w:themeColor="text1"/>
          <w:sz w:val="22"/>
          <w:szCs w:val="22"/>
        </w:rPr>
        <w:t>real-time systems (live video analytics, robotics) are constrained by frame-rate budgets, while offline systems (post-event forensic analysis, video editing) can tolerate longer processing per frame.</w:t>
      </w:r>
    </w:p>
    <w:p w14:paraId="5D92EE5B" w14:textId="77777777" w:rsidR="00EB14C4" w:rsidRPr="000917CE" w:rsidRDefault="00000000">
      <w:pPr>
        <w:pStyle w:val="Heading2"/>
        <w:spacing w:before="200" w:after="90"/>
        <w:rPr>
          <w:b/>
          <w:bCs/>
          <w:color w:val="000000" w:themeColor="text1"/>
        </w:rPr>
      </w:pPr>
      <w:r w:rsidRPr="000917CE">
        <w:rPr>
          <w:b/>
          <w:bCs/>
          <w:color w:val="000000" w:themeColor="text1"/>
        </w:rPr>
        <w:t>Evaluation &amp; Recommendation</w:t>
      </w:r>
    </w:p>
    <w:p w14:paraId="68CEEE40" w14:textId="77777777" w:rsidR="00EB14C4" w:rsidRPr="00131452" w:rsidRDefault="00000000">
      <w:pPr>
        <w:spacing w:after="130"/>
        <w:rPr>
          <w:color w:val="000000" w:themeColor="text1"/>
        </w:rPr>
      </w:pPr>
      <w:r w:rsidRPr="00131452">
        <w:rPr>
          <w:color w:val="000000" w:themeColor="text1"/>
          <w:sz w:val="22"/>
          <w:szCs w:val="22"/>
        </w:rPr>
        <w:t>Method B is preferable for real-time applications where frame budgets are tight and a 10% error rate is tolerable; Method A is preferable for offline applications where accuracy is prioritized and processing time is not constrained.</w:t>
      </w:r>
    </w:p>
    <w:p w14:paraId="6596FB3E" w14:textId="77777777" w:rsidR="00EB14C4" w:rsidRPr="000917CE" w:rsidRDefault="00000000">
      <w:pPr>
        <w:pStyle w:val="Heading2"/>
        <w:spacing w:before="200" w:after="90"/>
        <w:rPr>
          <w:b/>
          <w:bCs/>
          <w:color w:val="000000" w:themeColor="text1"/>
        </w:rPr>
      </w:pPr>
      <w:r w:rsidRPr="000917CE">
        <w:rPr>
          <w:b/>
          <w:bCs/>
          <w:color w:val="000000" w:themeColor="text1"/>
        </w:rPr>
        <w:t>Conclusion &amp; Justification</w:t>
      </w:r>
    </w:p>
    <w:p w14:paraId="6C316C3C" w14:textId="77777777" w:rsidR="00EB14C4" w:rsidRPr="00131452" w:rsidRDefault="00000000">
      <w:pPr>
        <w:spacing w:after="130"/>
        <w:rPr>
          <w:color w:val="000000" w:themeColor="text1"/>
        </w:rPr>
      </w:pPr>
      <w:r w:rsidRPr="00131452">
        <w:rPr>
          <w:color w:val="000000" w:themeColor="text1"/>
          <w:sz w:val="22"/>
          <w:szCs w:val="22"/>
        </w:rPr>
        <w:t>The decision should be driven by the deployment mode rather than accuracy alone: a real-time robotics or live-surveillance pipeline should adopt Method B to maintain frame rate, while offline analytics (e.g., generating ground-truth motion for training data, forensic video review) should adopt Method A to maximize precision, since no real-time constraint penalizes its higher cost.</w:t>
      </w:r>
    </w:p>
    <w:p w14:paraId="3F123D85" w14:textId="77777777" w:rsidR="00EB14C4" w:rsidRPr="000917CE" w:rsidRDefault="00000000">
      <w:pPr>
        <w:pStyle w:val="Heading1"/>
        <w:spacing w:before="320" w:after="140"/>
        <w:rPr>
          <w:b/>
          <w:bCs/>
          <w:color w:val="000000" w:themeColor="text1"/>
        </w:rPr>
      </w:pPr>
      <w:r w:rsidRPr="000917CE">
        <w:rPr>
          <w:b/>
          <w:bCs/>
          <w:color w:val="000000" w:themeColor="text1"/>
        </w:rPr>
        <w:lastRenderedPageBreak/>
        <w:t>Question 6: Structure from Motion (</w:t>
      </w:r>
      <w:proofErr w:type="spellStart"/>
      <w:r w:rsidRPr="000917CE">
        <w:rPr>
          <w:b/>
          <w:bCs/>
          <w:color w:val="000000" w:themeColor="text1"/>
        </w:rPr>
        <w:t>SfM</w:t>
      </w:r>
      <w:proofErr w:type="spellEnd"/>
      <w:r w:rsidRPr="000917CE">
        <w:rPr>
          <w:b/>
          <w:bCs/>
          <w:color w:val="000000" w:themeColor="text1"/>
        </w:rPr>
        <w:t>) Consistency</w:t>
      </w:r>
    </w:p>
    <w:p w14:paraId="39CEFDBE" w14:textId="77777777" w:rsidR="00EB14C4" w:rsidRPr="00131452" w:rsidRDefault="00000000">
      <w:pPr>
        <w:spacing w:after="130"/>
        <w:rPr>
          <w:color w:val="000000" w:themeColor="text1"/>
        </w:rPr>
      </w:pPr>
      <w:r w:rsidRPr="00131452">
        <w:rPr>
          <w:color w:val="000000" w:themeColor="text1"/>
          <w:sz w:val="22"/>
          <w:szCs w:val="22"/>
        </w:rPr>
        <w:t>Two datasets are evaluated for depth reconstruction consistency and practicality.</w:t>
      </w:r>
    </w:p>
    <w:p w14:paraId="54E9477A" w14:textId="77777777" w:rsidR="00EB14C4" w:rsidRPr="00131452" w:rsidRDefault="00000000">
      <w:pPr>
        <w:pStyle w:val="Heading2"/>
        <w:spacing w:before="200" w:after="90"/>
        <w:rPr>
          <w:color w:val="000000" w:themeColor="text1"/>
        </w:rPr>
      </w:pPr>
      <w:r w:rsidRPr="00131452">
        <w:rPr>
          <w:color w:val="000000" w:themeColor="text1"/>
        </w:rPr>
        <w:t>Given Data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00"/>
      </w:tblGrid>
      <w:tr w:rsidR="00EB14C4" w:rsidRPr="00131452" w14:paraId="67DB9E58" w14:textId="77777777">
        <w:trPr>
          <w:tblHeader/>
        </w:trPr>
        <w:tc>
          <w:tcPr>
            <w:tcW w:w="3000" w:type="dxa"/>
            <w:shd w:val="clear" w:color="auto" w:fill="1F4E78"/>
            <w:tcMar>
              <w:top w:w="80" w:type="dxa"/>
              <w:left w:w="100" w:type="dxa"/>
              <w:bottom w:w="80" w:type="dxa"/>
              <w:right w:w="100" w:type="dxa"/>
            </w:tcMar>
          </w:tcPr>
          <w:p w14:paraId="1467EAEA" w14:textId="77777777" w:rsidR="00EB14C4" w:rsidRPr="00131452" w:rsidRDefault="00000000">
            <w:pPr>
              <w:jc w:val="center"/>
              <w:rPr>
                <w:color w:val="000000" w:themeColor="text1"/>
              </w:rPr>
            </w:pPr>
            <w:r w:rsidRPr="00131452">
              <w:rPr>
                <w:b/>
                <w:bCs/>
                <w:color w:val="000000" w:themeColor="text1"/>
              </w:rPr>
              <w:t>Dataset</w:t>
            </w:r>
          </w:p>
        </w:tc>
        <w:tc>
          <w:tcPr>
            <w:tcW w:w="6400" w:type="dxa"/>
            <w:shd w:val="clear" w:color="auto" w:fill="1F4E78"/>
            <w:tcMar>
              <w:top w:w="80" w:type="dxa"/>
              <w:left w:w="100" w:type="dxa"/>
              <w:bottom w:w="80" w:type="dxa"/>
              <w:right w:w="100" w:type="dxa"/>
            </w:tcMar>
          </w:tcPr>
          <w:p w14:paraId="71ABD372" w14:textId="77777777" w:rsidR="00EB14C4" w:rsidRPr="00131452" w:rsidRDefault="00000000">
            <w:pPr>
              <w:jc w:val="center"/>
              <w:rPr>
                <w:color w:val="000000" w:themeColor="text1"/>
              </w:rPr>
            </w:pPr>
            <w:r w:rsidRPr="00131452">
              <w:rPr>
                <w:b/>
                <w:bCs/>
                <w:color w:val="000000" w:themeColor="text1"/>
              </w:rPr>
              <w:t>Characteristic</w:t>
            </w:r>
          </w:p>
        </w:tc>
      </w:tr>
      <w:tr w:rsidR="00EB14C4" w:rsidRPr="00131452" w14:paraId="20E532D0" w14:textId="77777777">
        <w:tc>
          <w:tcPr>
            <w:tcW w:w="3000" w:type="dxa"/>
            <w:tcMar>
              <w:top w:w="80" w:type="dxa"/>
              <w:left w:w="100" w:type="dxa"/>
              <w:bottom w:w="80" w:type="dxa"/>
              <w:right w:w="100" w:type="dxa"/>
            </w:tcMar>
          </w:tcPr>
          <w:p w14:paraId="6F567F64" w14:textId="77777777" w:rsidR="00EB14C4" w:rsidRPr="00131452" w:rsidRDefault="00000000">
            <w:pPr>
              <w:rPr>
                <w:color w:val="000000" w:themeColor="text1"/>
              </w:rPr>
            </w:pPr>
            <w:r w:rsidRPr="00131452">
              <w:rPr>
                <w:color w:val="000000" w:themeColor="text1"/>
              </w:rPr>
              <w:t>Dataset A</w:t>
            </w:r>
          </w:p>
        </w:tc>
        <w:tc>
          <w:tcPr>
            <w:tcW w:w="6400" w:type="dxa"/>
            <w:tcMar>
              <w:top w:w="80" w:type="dxa"/>
              <w:left w:w="100" w:type="dxa"/>
              <w:bottom w:w="80" w:type="dxa"/>
              <w:right w:w="100" w:type="dxa"/>
            </w:tcMar>
          </w:tcPr>
          <w:p w14:paraId="64620EF8" w14:textId="77777777" w:rsidR="00EB14C4" w:rsidRPr="00131452" w:rsidRDefault="00000000">
            <w:pPr>
              <w:jc w:val="center"/>
              <w:rPr>
                <w:color w:val="000000" w:themeColor="text1"/>
              </w:rPr>
            </w:pPr>
            <w:r w:rsidRPr="00131452">
              <w:rPr>
                <w:color w:val="000000" w:themeColor="text1"/>
              </w:rPr>
              <w:t>Accurate depth reconstruction but requires high-quality images</w:t>
            </w:r>
          </w:p>
        </w:tc>
      </w:tr>
      <w:tr w:rsidR="00EB14C4" w:rsidRPr="00131452" w14:paraId="51DE7896" w14:textId="77777777">
        <w:tc>
          <w:tcPr>
            <w:tcW w:w="3000" w:type="dxa"/>
            <w:tcMar>
              <w:top w:w="80" w:type="dxa"/>
              <w:left w:w="100" w:type="dxa"/>
              <w:bottom w:w="80" w:type="dxa"/>
              <w:right w:w="100" w:type="dxa"/>
            </w:tcMar>
          </w:tcPr>
          <w:p w14:paraId="13DB0C90" w14:textId="77777777" w:rsidR="00EB14C4" w:rsidRPr="00131452" w:rsidRDefault="00000000">
            <w:pPr>
              <w:rPr>
                <w:color w:val="000000" w:themeColor="text1"/>
              </w:rPr>
            </w:pPr>
            <w:r w:rsidRPr="00131452">
              <w:rPr>
                <w:color w:val="000000" w:themeColor="text1"/>
              </w:rPr>
              <w:t>Dataset B</w:t>
            </w:r>
          </w:p>
        </w:tc>
        <w:tc>
          <w:tcPr>
            <w:tcW w:w="6400" w:type="dxa"/>
            <w:tcMar>
              <w:top w:w="80" w:type="dxa"/>
              <w:left w:w="100" w:type="dxa"/>
              <w:bottom w:w="80" w:type="dxa"/>
              <w:right w:w="100" w:type="dxa"/>
            </w:tcMar>
          </w:tcPr>
          <w:p w14:paraId="557DB03A" w14:textId="77777777" w:rsidR="00EB14C4" w:rsidRPr="00131452" w:rsidRDefault="00000000">
            <w:pPr>
              <w:jc w:val="center"/>
              <w:rPr>
                <w:color w:val="000000" w:themeColor="text1"/>
              </w:rPr>
            </w:pPr>
            <w:r w:rsidRPr="00131452">
              <w:rPr>
                <w:color w:val="000000" w:themeColor="text1"/>
              </w:rPr>
              <w:t>Inconsistent depth but works on low-quality images</w:t>
            </w:r>
          </w:p>
        </w:tc>
      </w:tr>
    </w:tbl>
    <w:p w14:paraId="5EC4F253" w14:textId="77777777" w:rsidR="00EB14C4" w:rsidRPr="00131452" w:rsidRDefault="00EB14C4">
      <w:pPr>
        <w:spacing w:after="100"/>
        <w:rPr>
          <w:color w:val="000000" w:themeColor="text1"/>
        </w:rPr>
      </w:pPr>
    </w:p>
    <w:p w14:paraId="44914034" w14:textId="77777777" w:rsidR="00EB14C4" w:rsidRPr="000917CE" w:rsidRDefault="00000000">
      <w:pPr>
        <w:pStyle w:val="Heading2"/>
        <w:spacing w:before="200" w:after="90"/>
        <w:rPr>
          <w:b/>
          <w:bCs/>
          <w:color w:val="000000" w:themeColor="text1"/>
        </w:rPr>
      </w:pPr>
      <w:r w:rsidRPr="000917CE">
        <w:rPr>
          <w:b/>
          <w:bCs/>
          <w:color w:val="000000" w:themeColor="text1"/>
        </w:rPr>
        <w:t>Comparison &amp; Analysis</w:t>
      </w:r>
    </w:p>
    <w:p w14:paraId="1358F3DE"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t xml:space="preserve">Dataset A's dependency: </w:t>
      </w:r>
      <w:proofErr w:type="spellStart"/>
      <w:r w:rsidRPr="00131452">
        <w:rPr>
          <w:color w:val="000000" w:themeColor="text1"/>
          <w:sz w:val="22"/>
          <w:szCs w:val="22"/>
        </w:rPr>
        <w:t>SfM</w:t>
      </w:r>
      <w:proofErr w:type="spellEnd"/>
      <w:r w:rsidRPr="00131452">
        <w:rPr>
          <w:color w:val="000000" w:themeColor="text1"/>
          <w:sz w:val="22"/>
          <w:szCs w:val="22"/>
        </w:rPr>
        <w:t xml:space="preserve"> accuracy relies heavily on strong, well-distributed feature correspondences across frames; high-quality, high-resolution images with good texture yield accurate triangulated depth, but this requirement is restrictive in uncontrolled environments.</w:t>
      </w:r>
    </w:p>
    <w:p w14:paraId="5690517B"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t xml:space="preserve">Dataset B's trade-off: </w:t>
      </w:r>
      <w:r w:rsidRPr="00131452">
        <w:rPr>
          <w:color w:val="000000" w:themeColor="text1"/>
          <w:sz w:val="22"/>
          <w:szCs w:val="22"/>
        </w:rPr>
        <w:t>tolerating low-quality images makes the pipeline usable with consumer cameras, drones, or archival footage, but weaker feature matches introduce noise and inconsistency into the reconstructed depth.</w:t>
      </w:r>
    </w:p>
    <w:p w14:paraId="7992C09C"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t xml:space="preserve">Real-world deployment reality: </w:t>
      </w:r>
      <w:r w:rsidRPr="00131452">
        <w:rPr>
          <w:color w:val="000000" w:themeColor="text1"/>
          <w:sz w:val="22"/>
          <w:szCs w:val="22"/>
        </w:rPr>
        <w:t>most practical applications (mobile mapping, consumer AR, legacy footage analysis) do not have access to controlled, high-quality image capture, making input-quality tolerance a significant practical advantage.</w:t>
      </w:r>
    </w:p>
    <w:p w14:paraId="0DF41437" w14:textId="77777777" w:rsidR="00EB14C4" w:rsidRPr="000917CE" w:rsidRDefault="00000000">
      <w:pPr>
        <w:pStyle w:val="Heading2"/>
        <w:spacing w:before="200" w:after="90"/>
        <w:rPr>
          <w:b/>
          <w:bCs/>
          <w:color w:val="000000" w:themeColor="text1"/>
        </w:rPr>
      </w:pPr>
      <w:r w:rsidRPr="000917CE">
        <w:rPr>
          <w:b/>
          <w:bCs/>
          <w:color w:val="000000" w:themeColor="text1"/>
        </w:rPr>
        <w:t>Evaluation &amp; Recommendation</w:t>
      </w:r>
    </w:p>
    <w:p w14:paraId="67B8390D" w14:textId="77777777" w:rsidR="00EB14C4" w:rsidRPr="00131452" w:rsidRDefault="00000000">
      <w:pPr>
        <w:spacing w:after="130"/>
        <w:rPr>
          <w:color w:val="000000" w:themeColor="text1"/>
        </w:rPr>
      </w:pPr>
      <w:r w:rsidRPr="00131452">
        <w:rPr>
          <w:color w:val="000000" w:themeColor="text1"/>
          <w:sz w:val="22"/>
          <w:szCs w:val="22"/>
        </w:rPr>
        <w:t>Dataset B's setup is more practical for real-world deployment because it does not impose an unrealistic capture-quality requirement, even though it currently trades off depth consistency.</w:t>
      </w:r>
    </w:p>
    <w:p w14:paraId="217194F8" w14:textId="77777777" w:rsidR="00EB14C4" w:rsidRPr="000917CE" w:rsidRDefault="00000000">
      <w:pPr>
        <w:pStyle w:val="Heading2"/>
        <w:spacing w:before="200" w:after="90"/>
        <w:rPr>
          <w:b/>
          <w:bCs/>
          <w:color w:val="000000" w:themeColor="text1"/>
        </w:rPr>
      </w:pPr>
      <w:r w:rsidRPr="000917CE">
        <w:rPr>
          <w:b/>
          <w:bCs/>
          <w:color w:val="000000" w:themeColor="text1"/>
        </w:rPr>
        <w:t>Conclusion &amp; Justification</w:t>
      </w:r>
    </w:p>
    <w:p w14:paraId="1D6CC17E" w14:textId="77777777" w:rsidR="00EB14C4" w:rsidRPr="00131452" w:rsidRDefault="00000000">
      <w:pPr>
        <w:spacing w:after="130"/>
        <w:rPr>
          <w:color w:val="000000" w:themeColor="text1"/>
        </w:rPr>
      </w:pPr>
      <w:r w:rsidRPr="00131452">
        <w:rPr>
          <w:color w:val="000000" w:themeColor="text1"/>
          <w:sz w:val="22"/>
          <w:szCs w:val="22"/>
        </w:rPr>
        <w:t>Dataset B should be the deployment choice, paired with mitigations for its inconsistency — such as applying robust bundle adjustment, outlier rejection (RANSAC-based filtering), or fusing multiple frames/temporal smoothing to stabilize depth estimates. Dataset A's approach remains valuable as a benchmark or for controlled applications (e.g., professional 3D scanning) where image quality can be guaranteed.</w:t>
      </w:r>
    </w:p>
    <w:p w14:paraId="7047B89E" w14:textId="77777777" w:rsidR="00EB14C4" w:rsidRPr="000917CE" w:rsidRDefault="00000000">
      <w:pPr>
        <w:pStyle w:val="Heading1"/>
        <w:spacing w:before="320" w:after="140"/>
        <w:rPr>
          <w:b/>
          <w:bCs/>
          <w:color w:val="000000" w:themeColor="text1"/>
        </w:rPr>
      </w:pPr>
      <w:r w:rsidRPr="000917CE">
        <w:rPr>
          <w:b/>
          <w:bCs/>
          <w:color w:val="000000" w:themeColor="text1"/>
        </w:rPr>
        <w:t>Question 7: Stereo Vision vs Motion Estimation</w:t>
      </w:r>
    </w:p>
    <w:p w14:paraId="0A8267EF" w14:textId="77777777" w:rsidR="00EB14C4" w:rsidRPr="00131452" w:rsidRDefault="00000000">
      <w:pPr>
        <w:spacing w:after="130"/>
        <w:rPr>
          <w:color w:val="000000" w:themeColor="text1"/>
        </w:rPr>
      </w:pPr>
      <w:r w:rsidRPr="00131452">
        <w:rPr>
          <w:color w:val="000000" w:themeColor="text1"/>
          <w:sz w:val="22"/>
          <w:szCs w:val="22"/>
        </w:rPr>
        <w:t>Two depth-estimation approaches are compared under hardware constraints.</w:t>
      </w:r>
    </w:p>
    <w:p w14:paraId="47D9E9E8" w14:textId="77777777" w:rsidR="00EB14C4" w:rsidRPr="00131452" w:rsidRDefault="00000000">
      <w:pPr>
        <w:pStyle w:val="Heading2"/>
        <w:spacing w:before="200" w:after="90"/>
        <w:rPr>
          <w:color w:val="000000" w:themeColor="text1"/>
        </w:rPr>
      </w:pPr>
      <w:r w:rsidRPr="00131452">
        <w:rPr>
          <w:color w:val="000000" w:themeColor="text1"/>
        </w:rPr>
        <w:t>Given Data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EB14C4" w:rsidRPr="00131452" w14:paraId="636C14FE" w14:textId="77777777">
        <w:trPr>
          <w:tblHeader/>
        </w:trPr>
        <w:tc>
          <w:tcPr>
            <w:tcW w:w="3200" w:type="dxa"/>
            <w:shd w:val="clear" w:color="auto" w:fill="1F4E78"/>
            <w:tcMar>
              <w:top w:w="80" w:type="dxa"/>
              <w:left w:w="100" w:type="dxa"/>
              <w:bottom w:w="80" w:type="dxa"/>
              <w:right w:w="100" w:type="dxa"/>
            </w:tcMar>
          </w:tcPr>
          <w:p w14:paraId="0DEF37F6" w14:textId="77777777" w:rsidR="00EB14C4" w:rsidRPr="00131452" w:rsidRDefault="00000000">
            <w:pPr>
              <w:jc w:val="center"/>
              <w:rPr>
                <w:color w:val="000000" w:themeColor="text1"/>
              </w:rPr>
            </w:pPr>
            <w:r w:rsidRPr="00131452">
              <w:rPr>
                <w:b/>
                <w:bCs/>
                <w:color w:val="000000" w:themeColor="text1"/>
              </w:rPr>
              <w:t>Approach</w:t>
            </w:r>
          </w:p>
        </w:tc>
        <w:tc>
          <w:tcPr>
            <w:tcW w:w="3200" w:type="dxa"/>
            <w:shd w:val="clear" w:color="auto" w:fill="1F4E78"/>
            <w:tcMar>
              <w:top w:w="80" w:type="dxa"/>
              <w:left w:w="100" w:type="dxa"/>
              <w:bottom w:w="80" w:type="dxa"/>
              <w:right w:w="100" w:type="dxa"/>
            </w:tcMar>
          </w:tcPr>
          <w:p w14:paraId="2D428134" w14:textId="77777777" w:rsidR="00EB14C4" w:rsidRPr="00131452" w:rsidRDefault="00000000">
            <w:pPr>
              <w:jc w:val="center"/>
              <w:rPr>
                <w:color w:val="000000" w:themeColor="text1"/>
              </w:rPr>
            </w:pPr>
            <w:r w:rsidRPr="00131452">
              <w:rPr>
                <w:b/>
                <w:bCs/>
                <w:color w:val="000000" w:themeColor="text1"/>
              </w:rPr>
              <w:t>Accuracy</w:t>
            </w:r>
          </w:p>
        </w:tc>
        <w:tc>
          <w:tcPr>
            <w:tcW w:w="3200" w:type="dxa"/>
            <w:shd w:val="clear" w:color="auto" w:fill="1F4E78"/>
            <w:tcMar>
              <w:top w:w="80" w:type="dxa"/>
              <w:left w:w="100" w:type="dxa"/>
              <w:bottom w:w="80" w:type="dxa"/>
              <w:right w:w="100" w:type="dxa"/>
            </w:tcMar>
          </w:tcPr>
          <w:p w14:paraId="6B638181" w14:textId="77777777" w:rsidR="00EB14C4" w:rsidRPr="00131452" w:rsidRDefault="00000000">
            <w:pPr>
              <w:jc w:val="center"/>
              <w:rPr>
                <w:color w:val="000000" w:themeColor="text1"/>
              </w:rPr>
            </w:pPr>
            <w:r w:rsidRPr="00131452">
              <w:rPr>
                <w:b/>
                <w:bCs/>
                <w:color w:val="000000" w:themeColor="text1"/>
              </w:rPr>
              <w:t>Hardware Requirement</w:t>
            </w:r>
          </w:p>
        </w:tc>
      </w:tr>
      <w:tr w:rsidR="00EB14C4" w:rsidRPr="00131452" w14:paraId="2DF3EA9C" w14:textId="77777777">
        <w:tc>
          <w:tcPr>
            <w:tcW w:w="3200" w:type="dxa"/>
            <w:tcMar>
              <w:top w:w="80" w:type="dxa"/>
              <w:left w:w="100" w:type="dxa"/>
              <w:bottom w:w="80" w:type="dxa"/>
              <w:right w:w="100" w:type="dxa"/>
            </w:tcMar>
          </w:tcPr>
          <w:p w14:paraId="446E3A1A" w14:textId="77777777" w:rsidR="00EB14C4" w:rsidRPr="00131452" w:rsidRDefault="00000000">
            <w:pPr>
              <w:rPr>
                <w:color w:val="000000" w:themeColor="text1"/>
              </w:rPr>
            </w:pPr>
            <w:r w:rsidRPr="00131452">
              <w:rPr>
                <w:color w:val="000000" w:themeColor="text1"/>
              </w:rPr>
              <w:t>Stereo Vision</w:t>
            </w:r>
          </w:p>
        </w:tc>
        <w:tc>
          <w:tcPr>
            <w:tcW w:w="3200" w:type="dxa"/>
            <w:tcMar>
              <w:top w:w="80" w:type="dxa"/>
              <w:left w:w="100" w:type="dxa"/>
              <w:bottom w:w="80" w:type="dxa"/>
              <w:right w:w="100" w:type="dxa"/>
            </w:tcMar>
          </w:tcPr>
          <w:p w14:paraId="53B7CB84" w14:textId="77777777" w:rsidR="00EB14C4" w:rsidRPr="00131452" w:rsidRDefault="00000000">
            <w:pPr>
              <w:jc w:val="center"/>
              <w:rPr>
                <w:color w:val="000000" w:themeColor="text1"/>
              </w:rPr>
            </w:pPr>
            <w:r w:rsidRPr="00131452">
              <w:rPr>
                <w:color w:val="000000" w:themeColor="text1"/>
              </w:rPr>
              <w:t>Accurate</w:t>
            </w:r>
          </w:p>
        </w:tc>
        <w:tc>
          <w:tcPr>
            <w:tcW w:w="3200" w:type="dxa"/>
            <w:tcMar>
              <w:top w:w="80" w:type="dxa"/>
              <w:left w:w="100" w:type="dxa"/>
              <w:bottom w:w="80" w:type="dxa"/>
              <w:right w:w="100" w:type="dxa"/>
            </w:tcMar>
          </w:tcPr>
          <w:p w14:paraId="4D075926" w14:textId="77777777" w:rsidR="00EB14C4" w:rsidRPr="00131452" w:rsidRDefault="00000000">
            <w:pPr>
              <w:jc w:val="center"/>
              <w:rPr>
                <w:color w:val="000000" w:themeColor="text1"/>
              </w:rPr>
            </w:pPr>
            <w:r w:rsidRPr="00131452">
              <w:rPr>
                <w:color w:val="000000" w:themeColor="text1"/>
              </w:rPr>
              <w:t>Requires dual cameras</w:t>
            </w:r>
          </w:p>
        </w:tc>
      </w:tr>
      <w:tr w:rsidR="00EB14C4" w:rsidRPr="00131452" w14:paraId="148107FC" w14:textId="77777777">
        <w:tc>
          <w:tcPr>
            <w:tcW w:w="3200" w:type="dxa"/>
            <w:tcMar>
              <w:top w:w="80" w:type="dxa"/>
              <w:left w:w="100" w:type="dxa"/>
              <w:bottom w:w="80" w:type="dxa"/>
              <w:right w:w="100" w:type="dxa"/>
            </w:tcMar>
          </w:tcPr>
          <w:p w14:paraId="017C3A6B" w14:textId="77777777" w:rsidR="00EB14C4" w:rsidRPr="00131452" w:rsidRDefault="00000000">
            <w:pPr>
              <w:rPr>
                <w:color w:val="000000" w:themeColor="text1"/>
              </w:rPr>
            </w:pPr>
            <w:r w:rsidRPr="00131452">
              <w:rPr>
                <w:color w:val="000000" w:themeColor="text1"/>
              </w:rPr>
              <w:t>Motion Estimation (monocular)</w:t>
            </w:r>
          </w:p>
        </w:tc>
        <w:tc>
          <w:tcPr>
            <w:tcW w:w="3200" w:type="dxa"/>
            <w:tcMar>
              <w:top w:w="80" w:type="dxa"/>
              <w:left w:w="100" w:type="dxa"/>
              <w:bottom w:w="80" w:type="dxa"/>
              <w:right w:w="100" w:type="dxa"/>
            </w:tcMar>
          </w:tcPr>
          <w:p w14:paraId="15D9C2E3" w14:textId="77777777" w:rsidR="00EB14C4" w:rsidRPr="00131452" w:rsidRDefault="00000000">
            <w:pPr>
              <w:jc w:val="center"/>
              <w:rPr>
                <w:color w:val="000000" w:themeColor="text1"/>
              </w:rPr>
            </w:pPr>
            <w:r w:rsidRPr="00131452">
              <w:rPr>
                <w:color w:val="000000" w:themeColor="text1"/>
              </w:rPr>
              <w:t>Less accurate</w:t>
            </w:r>
          </w:p>
        </w:tc>
        <w:tc>
          <w:tcPr>
            <w:tcW w:w="3200" w:type="dxa"/>
            <w:tcMar>
              <w:top w:w="80" w:type="dxa"/>
              <w:left w:w="100" w:type="dxa"/>
              <w:bottom w:w="80" w:type="dxa"/>
              <w:right w:w="100" w:type="dxa"/>
            </w:tcMar>
          </w:tcPr>
          <w:p w14:paraId="5E1631CA" w14:textId="77777777" w:rsidR="00EB14C4" w:rsidRPr="00131452" w:rsidRDefault="00000000">
            <w:pPr>
              <w:jc w:val="center"/>
              <w:rPr>
                <w:color w:val="000000" w:themeColor="text1"/>
              </w:rPr>
            </w:pPr>
            <w:r w:rsidRPr="00131452">
              <w:rPr>
                <w:color w:val="000000" w:themeColor="text1"/>
              </w:rPr>
              <w:t>Works with single camera</w:t>
            </w:r>
          </w:p>
        </w:tc>
      </w:tr>
    </w:tbl>
    <w:p w14:paraId="351C186D" w14:textId="77777777" w:rsidR="00EB14C4" w:rsidRPr="00131452" w:rsidRDefault="00EB14C4">
      <w:pPr>
        <w:spacing w:after="100"/>
        <w:rPr>
          <w:color w:val="000000" w:themeColor="text1"/>
        </w:rPr>
      </w:pPr>
    </w:p>
    <w:p w14:paraId="11E1EB30" w14:textId="77777777" w:rsidR="00EB14C4" w:rsidRPr="000917CE" w:rsidRDefault="00000000">
      <w:pPr>
        <w:pStyle w:val="Heading2"/>
        <w:spacing w:before="200" w:after="90"/>
        <w:rPr>
          <w:b/>
          <w:bCs/>
          <w:color w:val="000000" w:themeColor="text1"/>
        </w:rPr>
      </w:pPr>
      <w:r w:rsidRPr="000917CE">
        <w:rPr>
          <w:b/>
          <w:bCs/>
          <w:color w:val="000000" w:themeColor="text1"/>
        </w:rPr>
        <w:t>Comparison &amp; Analysis</w:t>
      </w:r>
    </w:p>
    <w:p w14:paraId="23083EE5"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t xml:space="preserve">Stereo vision's strength: </w:t>
      </w:r>
      <w:r w:rsidRPr="00131452">
        <w:rPr>
          <w:color w:val="000000" w:themeColor="text1"/>
          <w:sz w:val="22"/>
          <w:szCs w:val="22"/>
        </w:rPr>
        <w:t>using known camera baseline and triangulation between two synchronized views produces geometrically accurate depth without relying on scene motion.</w:t>
      </w:r>
    </w:p>
    <w:p w14:paraId="0E61A259"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t xml:space="preserve">Motion estimation's flexibility: </w:t>
      </w:r>
      <w:r w:rsidRPr="00131452">
        <w:rPr>
          <w:color w:val="000000" w:themeColor="text1"/>
          <w:sz w:val="22"/>
          <w:szCs w:val="22"/>
        </w:rPr>
        <w:t>monocular depth-from-motion infers depth from parallax across frames as the camera or scene moves, avoiding the need for a second camera, but accuracy suffers from scale ambiguity and depends on sufficient camera/object motion.</w:t>
      </w:r>
    </w:p>
    <w:p w14:paraId="529DEAED"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lastRenderedPageBreak/>
        <w:t xml:space="preserve">Hardware constraint framing: </w:t>
      </w:r>
      <w:r w:rsidRPr="00131452">
        <w:rPr>
          <w:color w:val="000000" w:themeColor="text1"/>
          <w:sz w:val="22"/>
          <w:szCs w:val="22"/>
        </w:rPr>
        <w:t>the question specifies a hardware-constrained deployment (e.g., a single-camera embedded device, smartphone, or legacy CCTV), which structurally rules out stereo vision regardless of its accuracy advantage.</w:t>
      </w:r>
    </w:p>
    <w:p w14:paraId="0F4A6197" w14:textId="77777777" w:rsidR="00EB14C4" w:rsidRPr="000917CE" w:rsidRDefault="00000000">
      <w:pPr>
        <w:pStyle w:val="Heading2"/>
        <w:spacing w:before="200" w:after="90"/>
        <w:rPr>
          <w:b/>
          <w:bCs/>
          <w:color w:val="000000" w:themeColor="text1"/>
        </w:rPr>
      </w:pPr>
      <w:r w:rsidRPr="000917CE">
        <w:rPr>
          <w:b/>
          <w:bCs/>
          <w:color w:val="000000" w:themeColor="text1"/>
        </w:rPr>
        <w:t>Evaluation &amp; Recommendation</w:t>
      </w:r>
    </w:p>
    <w:p w14:paraId="338E8904" w14:textId="77777777" w:rsidR="00EB14C4" w:rsidRPr="00131452" w:rsidRDefault="00000000">
      <w:pPr>
        <w:spacing w:after="130"/>
        <w:rPr>
          <w:color w:val="000000" w:themeColor="text1"/>
        </w:rPr>
      </w:pPr>
      <w:r w:rsidRPr="00131452">
        <w:rPr>
          <w:color w:val="000000" w:themeColor="text1"/>
          <w:sz w:val="22"/>
          <w:szCs w:val="22"/>
        </w:rPr>
        <w:t>Under a single-camera hardware constraint, Motion Estimation is the only feasible option; stereo vision cannot be deployed without a second calibrated camera, making its higher accuracy moot in this context.</w:t>
      </w:r>
    </w:p>
    <w:p w14:paraId="7E2B29E7" w14:textId="77777777" w:rsidR="00EB14C4" w:rsidRPr="000917CE" w:rsidRDefault="00000000">
      <w:pPr>
        <w:pStyle w:val="Heading2"/>
        <w:spacing w:before="200" w:after="90"/>
        <w:rPr>
          <w:b/>
          <w:bCs/>
          <w:color w:val="000000" w:themeColor="text1"/>
        </w:rPr>
      </w:pPr>
      <w:r w:rsidRPr="000917CE">
        <w:rPr>
          <w:b/>
          <w:bCs/>
          <w:color w:val="000000" w:themeColor="text1"/>
        </w:rPr>
        <w:t>Conclusion &amp; Justification</w:t>
      </w:r>
    </w:p>
    <w:p w14:paraId="58F37FBF" w14:textId="77777777" w:rsidR="00EB14C4" w:rsidRPr="00131452" w:rsidRDefault="00000000">
      <w:pPr>
        <w:spacing w:after="130"/>
        <w:rPr>
          <w:color w:val="000000" w:themeColor="text1"/>
        </w:rPr>
      </w:pPr>
      <w:r w:rsidRPr="00131452">
        <w:rPr>
          <w:color w:val="000000" w:themeColor="text1"/>
          <w:sz w:val="22"/>
          <w:szCs w:val="22"/>
        </w:rPr>
        <w:t>Motion Estimation is justified purely by feasibility under the stated hardware limits. To offset its lower accuracy, it can be supplemented with monocular depth-estimation neural networks (which learn scale priors from training data) or IMU/sensor fusion where available. If hardware could be upgraded, stereo vision would be the preferred choice for accuracy-critical applications.</w:t>
      </w:r>
    </w:p>
    <w:p w14:paraId="1078B3E8" w14:textId="77777777" w:rsidR="00EB14C4" w:rsidRPr="000917CE" w:rsidRDefault="00000000">
      <w:pPr>
        <w:pStyle w:val="Heading1"/>
        <w:spacing w:before="320" w:after="140"/>
        <w:rPr>
          <w:b/>
          <w:bCs/>
          <w:color w:val="000000" w:themeColor="text1"/>
        </w:rPr>
      </w:pPr>
      <w:r w:rsidRPr="000917CE">
        <w:rPr>
          <w:b/>
          <w:bCs/>
          <w:color w:val="000000" w:themeColor="text1"/>
        </w:rPr>
        <w:t>Question 8: Model Generalization vs Overfitting</w:t>
      </w:r>
    </w:p>
    <w:p w14:paraId="019A85E1" w14:textId="77777777" w:rsidR="00EB14C4" w:rsidRPr="00131452" w:rsidRDefault="00000000">
      <w:pPr>
        <w:spacing w:after="130"/>
        <w:rPr>
          <w:color w:val="000000" w:themeColor="text1"/>
        </w:rPr>
      </w:pPr>
      <w:r w:rsidRPr="00131452">
        <w:rPr>
          <w:color w:val="000000" w:themeColor="text1"/>
          <w:sz w:val="22"/>
          <w:szCs w:val="22"/>
        </w:rPr>
        <w:t>Two models' training and testing accuracy are compared to assess deployment reliability.</w:t>
      </w:r>
    </w:p>
    <w:p w14:paraId="200EBDDD" w14:textId="77777777" w:rsidR="00EB14C4" w:rsidRPr="00131452" w:rsidRDefault="00000000">
      <w:pPr>
        <w:pStyle w:val="Heading2"/>
        <w:spacing w:before="200" w:after="90"/>
        <w:rPr>
          <w:color w:val="000000" w:themeColor="text1"/>
        </w:rPr>
      </w:pPr>
      <w:r w:rsidRPr="00131452">
        <w:rPr>
          <w:color w:val="000000" w:themeColor="text1"/>
        </w:rPr>
        <w:t>Given Data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EB14C4" w:rsidRPr="00131452" w14:paraId="358568BE" w14:textId="77777777">
        <w:trPr>
          <w:tblHeader/>
        </w:trPr>
        <w:tc>
          <w:tcPr>
            <w:tcW w:w="3200" w:type="dxa"/>
            <w:shd w:val="clear" w:color="auto" w:fill="1F4E78"/>
            <w:tcMar>
              <w:top w:w="80" w:type="dxa"/>
              <w:left w:w="100" w:type="dxa"/>
              <w:bottom w:w="80" w:type="dxa"/>
              <w:right w:w="100" w:type="dxa"/>
            </w:tcMar>
          </w:tcPr>
          <w:p w14:paraId="709698CE" w14:textId="77777777" w:rsidR="00EB14C4" w:rsidRPr="00131452" w:rsidRDefault="00000000">
            <w:pPr>
              <w:jc w:val="center"/>
              <w:rPr>
                <w:color w:val="000000" w:themeColor="text1"/>
              </w:rPr>
            </w:pPr>
            <w:r w:rsidRPr="00131452">
              <w:rPr>
                <w:b/>
                <w:bCs/>
                <w:color w:val="000000" w:themeColor="text1"/>
              </w:rPr>
              <w:t>Model</w:t>
            </w:r>
          </w:p>
        </w:tc>
        <w:tc>
          <w:tcPr>
            <w:tcW w:w="3200" w:type="dxa"/>
            <w:shd w:val="clear" w:color="auto" w:fill="1F4E78"/>
            <w:tcMar>
              <w:top w:w="80" w:type="dxa"/>
              <w:left w:w="100" w:type="dxa"/>
              <w:bottom w:w="80" w:type="dxa"/>
              <w:right w:w="100" w:type="dxa"/>
            </w:tcMar>
          </w:tcPr>
          <w:p w14:paraId="5C711427" w14:textId="77777777" w:rsidR="00EB14C4" w:rsidRPr="00131452" w:rsidRDefault="00000000">
            <w:pPr>
              <w:jc w:val="center"/>
              <w:rPr>
                <w:color w:val="000000" w:themeColor="text1"/>
              </w:rPr>
            </w:pPr>
            <w:r w:rsidRPr="00131452">
              <w:rPr>
                <w:b/>
                <w:bCs/>
                <w:color w:val="000000" w:themeColor="text1"/>
              </w:rPr>
              <w:t>Training Accuracy</w:t>
            </w:r>
          </w:p>
        </w:tc>
        <w:tc>
          <w:tcPr>
            <w:tcW w:w="3200" w:type="dxa"/>
            <w:shd w:val="clear" w:color="auto" w:fill="1F4E78"/>
            <w:tcMar>
              <w:top w:w="80" w:type="dxa"/>
              <w:left w:w="100" w:type="dxa"/>
              <w:bottom w:w="80" w:type="dxa"/>
              <w:right w:w="100" w:type="dxa"/>
            </w:tcMar>
          </w:tcPr>
          <w:p w14:paraId="791F0165" w14:textId="77777777" w:rsidR="00EB14C4" w:rsidRPr="00131452" w:rsidRDefault="00000000">
            <w:pPr>
              <w:jc w:val="center"/>
              <w:rPr>
                <w:color w:val="000000" w:themeColor="text1"/>
              </w:rPr>
            </w:pPr>
            <w:r w:rsidRPr="00131452">
              <w:rPr>
                <w:b/>
                <w:bCs/>
                <w:color w:val="000000" w:themeColor="text1"/>
              </w:rPr>
              <w:t>Testing Accuracy</w:t>
            </w:r>
          </w:p>
        </w:tc>
      </w:tr>
      <w:tr w:rsidR="00EB14C4" w:rsidRPr="00131452" w14:paraId="765B870A" w14:textId="77777777">
        <w:tc>
          <w:tcPr>
            <w:tcW w:w="3200" w:type="dxa"/>
            <w:tcMar>
              <w:top w:w="80" w:type="dxa"/>
              <w:left w:w="100" w:type="dxa"/>
              <w:bottom w:w="80" w:type="dxa"/>
              <w:right w:w="100" w:type="dxa"/>
            </w:tcMar>
          </w:tcPr>
          <w:p w14:paraId="5A100DF9" w14:textId="77777777" w:rsidR="00EB14C4" w:rsidRPr="00131452" w:rsidRDefault="00000000">
            <w:pPr>
              <w:rPr>
                <w:color w:val="000000" w:themeColor="text1"/>
              </w:rPr>
            </w:pPr>
            <w:r w:rsidRPr="00131452">
              <w:rPr>
                <w:color w:val="000000" w:themeColor="text1"/>
              </w:rPr>
              <w:t>A</w:t>
            </w:r>
          </w:p>
        </w:tc>
        <w:tc>
          <w:tcPr>
            <w:tcW w:w="3200" w:type="dxa"/>
            <w:tcMar>
              <w:top w:w="80" w:type="dxa"/>
              <w:left w:w="100" w:type="dxa"/>
              <w:bottom w:w="80" w:type="dxa"/>
              <w:right w:w="100" w:type="dxa"/>
            </w:tcMar>
          </w:tcPr>
          <w:p w14:paraId="34F4F834" w14:textId="77777777" w:rsidR="00EB14C4" w:rsidRPr="00131452" w:rsidRDefault="00000000">
            <w:pPr>
              <w:jc w:val="center"/>
              <w:rPr>
                <w:color w:val="000000" w:themeColor="text1"/>
              </w:rPr>
            </w:pPr>
            <w:r w:rsidRPr="00131452">
              <w:rPr>
                <w:color w:val="000000" w:themeColor="text1"/>
              </w:rPr>
              <w:t>98%</w:t>
            </w:r>
          </w:p>
        </w:tc>
        <w:tc>
          <w:tcPr>
            <w:tcW w:w="3200" w:type="dxa"/>
            <w:tcMar>
              <w:top w:w="80" w:type="dxa"/>
              <w:left w:w="100" w:type="dxa"/>
              <w:bottom w:w="80" w:type="dxa"/>
              <w:right w:w="100" w:type="dxa"/>
            </w:tcMar>
          </w:tcPr>
          <w:p w14:paraId="34E2A833" w14:textId="77777777" w:rsidR="00EB14C4" w:rsidRPr="00131452" w:rsidRDefault="00000000">
            <w:pPr>
              <w:jc w:val="center"/>
              <w:rPr>
                <w:color w:val="000000" w:themeColor="text1"/>
              </w:rPr>
            </w:pPr>
            <w:r w:rsidRPr="00131452">
              <w:rPr>
                <w:color w:val="000000" w:themeColor="text1"/>
              </w:rPr>
              <w:t>70%</w:t>
            </w:r>
          </w:p>
        </w:tc>
      </w:tr>
      <w:tr w:rsidR="00EB14C4" w:rsidRPr="00131452" w14:paraId="08CACFA8" w14:textId="77777777">
        <w:tc>
          <w:tcPr>
            <w:tcW w:w="3200" w:type="dxa"/>
            <w:tcMar>
              <w:top w:w="80" w:type="dxa"/>
              <w:left w:w="100" w:type="dxa"/>
              <w:bottom w:w="80" w:type="dxa"/>
              <w:right w:w="100" w:type="dxa"/>
            </w:tcMar>
          </w:tcPr>
          <w:p w14:paraId="305874A8" w14:textId="77777777" w:rsidR="00EB14C4" w:rsidRPr="00131452" w:rsidRDefault="00000000">
            <w:pPr>
              <w:rPr>
                <w:color w:val="000000" w:themeColor="text1"/>
              </w:rPr>
            </w:pPr>
            <w:r w:rsidRPr="00131452">
              <w:rPr>
                <w:color w:val="000000" w:themeColor="text1"/>
              </w:rPr>
              <w:t>B</w:t>
            </w:r>
          </w:p>
        </w:tc>
        <w:tc>
          <w:tcPr>
            <w:tcW w:w="3200" w:type="dxa"/>
            <w:tcMar>
              <w:top w:w="80" w:type="dxa"/>
              <w:left w:w="100" w:type="dxa"/>
              <w:bottom w:w="80" w:type="dxa"/>
              <w:right w:w="100" w:type="dxa"/>
            </w:tcMar>
          </w:tcPr>
          <w:p w14:paraId="4C802BC5" w14:textId="77777777" w:rsidR="00EB14C4" w:rsidRPr="00131452" w:rsidRDefault="00000000">
            <w:pPr>
              <w:jc w:val="center"/>
              <w:rPr>
                <w:color w:val="000000" w:themeColor="text1"/>
              </w:rPr>
            </w:pPr>
            <w:r w:rsidRPr="00131452">
              <w:rPr>
                <w:color w:val="000000" w:themeColor="text1"/>
              </w:rPr>
              <w:t>90%</w:t>
            </w:r>
          </w:p>
        </w:tc>
        <w:tc>
          <w:tcPr>
            <w:tcW w:w="3200" w:type="dxa"/>
            <w:tcMar>
              <w:top w:w="80" w:type="dxa"/>
              <w:left w:w="100" w:type="dxa"/>
              <w:bottom w:w="80" w:type="dxa"/>
              <w:right w:w="100" w:type="dxa"/>
            </w:tcMar>
          </w:tcPr>
          <w:p w14:paraId="6C1BFD21" w14:textId="77777777" w:rsidR="00EB14C4" w:rsidRPr="00131452" w:rsidRDefault="00000000">
            <w:pPr>
              <w:jc w:val="center"/>
              <w:rPr>
                <w:color w:val="000000" w:themeColor="text1"/>
              </w:rPr>
            </w:pPr>
            <w:r w:rsidRPr="00131452">
              <w:rPr>
                <w:color w:val="000000" w:themeColor="text1"/>
              </w:rPr>
              <w:t>88%</w:t>
            </w:r>
          </w:p>
        </w:tc>
      </w:tr>
    </w:tbl>
    <w:p w14:paraId="678D0C76" w14:textId="77777777" w:rsidR="00EB14C4" w:rsidRPr="00131452" w:rsidRDefault="00EB14C4">
      <w:pPr>
        <w:spacing w:after="100"/>
        <w:rPr>
          <w:color w:val="000000" w:themeColor="text1"/>
        </w:rPr>
      </w:pPr>
    </w:p>
    <w:p w14:paraId="2924000F" w14:textId="77777777" w:rsidR="00EB14C4" w:rsidRPr="000917CE" w:rsidRDefault="00000000">
      <w:pPr>
        <w:pStyle w:val="Heading2"/>
        <w:spacing w:before="200" w:after="90"/>
        <w:rPr>
          <w:b/>
          <w:bCs/>
          <w:color w:val="000000" w:themeColor="text1"/>
        </w:rPr>
      </w:pPr>
      <w:r w:rsidRPr="000917CE">
        <w:rPr>
          <w:b/>
          <w:bCs/>
          <w:color w:val="000000" w:themeColor="text1"/>
        </w:rPr>
        <w:t>Comparison &amp; Analysis</w:t>
      </w:r>
    </w:p>
    <w:p w14:paraId="6522F638"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t xml:space="preserve">Model A's gap: </w:t>
      </w:r>
      <w:r w:rsidRPr="00131452">
        <w:rPr>
          <w:color w:val="000000" w:themeColor="text1"/>
          <w:sz w:val="22"/>
          <w:szCs w:val="22"/>
        </w:rPr>
        <w:t>a 28-point drop between training (98%) and testing (70%) is a classic overfitting signature — the model has memorized training-set patterns/noise rather than learning generalizable features.</w:t>
      </w:r>
    </w:p>
    <w:p w14:paraId="094CBA15"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t xml:space="preserve">Model B's consistency: </w:t>
      </w:r>
      <w:r w:rsidRPr="00131452">
        <w:rPr>
          <w:color w:val="000000" w:themeColor="text1"/>
          <w:sz w:val="22"/>
          <w:szCs w:val="22"/>
        </w:rPr>
        <w:t>a small 2-point gap (90% vs 88%) indicates the model generalizes well to unseen data, even though its peak training accuracy is lower than Model A's.</w:t>
      </w:r>
    </w:p>
    <w:p w14:paraId="5F8B7525"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t xml:space="preserve">Deployment risk: </w:t>
      </w:r>
      <w:r w:rsidRPr="00131452">
        <w:rPr>
          <w:color w:val="000000" w:themeColor="text1"/>
          <w:sz w:val="22"/>
          <w:szCs w:val="22"/>
        </w:rPr>
        <w:t>test accuracy approximates real-world performance far better than training accuracy; a large train-test gap means Model A's real-world performance is unpredictable and likely to degrade further on data that differs from the training distribution.</w:t>
      </w:r>
    </w:p>
    <w:p w14:paraId="0419EB28" w14:textId="77777777" w:rsidR="00EB14C4" w:rsidRPr="000917CE" w:rsidRDefault="00000000">
      <w:pPr>
        <w:pStyle w:val="Heading2"/>
        <w:spacing w:before="200" w:after="90"/>
        <w:rPr>
          <w:b/>
          <w:bCs/>
          <w:color w:val="000000" w:themeColor="text1"/>
        </w:rPr>
      </w:pPr>
      <w:r w:rsidRPr="000917CE">
        <w:rPr>
          <w:b/>
          <w:bCs/>
          <w:color w:val="000000" w:themeColor="text1"/>
        </w:rPr>
        <w:t>Evaluation &amp; Recommendation</w:t>
      </w:r>
    </w:p>
    <w:p w14:paraId="715F016B" w14:textId="77777777" w:rsidR="00EB14C4" w:rsidRPr="00131452" w:rsidRDefault="00000000">
      <w:pPr>
        <w:spacing w:after="130"/>
        <w:rPr>
          <w:color w:val="000000" w:themeColor="text1"/>
        </w:rPr>
      </w:pPr>
      <w:r w:rsidRPr="00131452">
        <w:rPr>
          <w:color w:val="000000" w:themeColor="text1"/>
          <w:sz w:val="22"/>
          <w:szCs w:val="22"/>
        </w:rPr>
        <w:t>Model B is more reliable for deployment despite its lower training accuracy, because generalization — not training-set memorization — determines real-world performance.</w:t>
      </w:r>
    </w:p>
    <w:p w14:paraId="64C6664C" w14:textId="77777777" w:rsidR="00EB14C4" w:rsidRPr="000917CE" w:rsidRDefault="00000000">
      <w:pPr>
        <w:pStyle w:val="Heading2"/>
        <w:spacing w:before="200" w:after="90"/>
        <w:rPr>
          <w:b/>
          <w:bCs/>
          <w:color w:val="000000" w:themeColor="text1"/>
        </w:rPr>
      </w:pPr>
      <w:r w:rsidRPr="000917CE">
        <w:rPr>
          <w:b/>
          <w:bCs/>
          <w:color w:val="000000" w:themeColor="text1"/>
        </w:rPr>
        <w:t>Conclusion &amp; Justification</w:t>
      </w:r>
    </w:p>
    <w:p w14:paraId="2A4F5856" w14:textId="77777777" w:rsidR="00EB14C4" w:rsidRDefault="00000000">
      <w:pPr>
        <w:spacing w:after="130"/>
        <w:rPr>
          <w:color w:val="000000" w:themeColor="text1"/>
          <w:sz w:val="22"/>
          <w:szCs w:val="22"/>
        </w:rPr>
      </w:pPr>
      <w:r w:rsidRPr="00131452">
        <w:rPr>
          <w:color w:val="000000" w:themeColor="text1"/>
          <w:sz w:val="22"/>
          <w:szCs w:val="22"/>
        </w:rPr>
        <w:t>Model B should be selected for production use. Model A's high training accuracy is misleading and indicates a need for regularization (dropout, weight decay, data augmentation) or a simpler architecture before it could be reconsidered; deploying it as-is risks poor and unpredictable performance on new data, which is an unacceptable risk for any production computer-vision system.</w:t>
      </w:r>
    </w:p>
    <w:p w14:paraId="64463D2C" w14:textId="77777777" w:rsidR="000917CE" w:rsidRDefault="000917CE">
      <w:pPr>
        <w:spacing w:after="130"/>
        <w:rPr>
          <w:color w:val="000000" w:themeColor="text1"/>
          <w:sz w:val="22"/>
          <w:szCs w:val="22"/>
        </w:rPr>
      </w:pPr>
    </w:p>
    <w:p w14:paraId="6DDDDA90" w14:textId="77777777" w:rsidR="000917CE" w:rsidRDefault="000917CE">
      <w:pPr>
        <w:spacing w:after="130"/>
        <w:rPr>
          <w:color w:val="000000" w:themeColor="text1"/>
          <w:sz w:val="22"/>
          <w:szCs w:val="22"/>
        </w:rPr>
      </w:pPr>
    </w:p>
    <w:p w14:paraId="492FA5B4" w14:textId="77777777" w:rsidR="000917CE" w:rsidRDefault="000917CE">
      <w:pPr>
        <w:spacing w:after="130"/>
        <w:rPr>
          <w:color w:val="000000" w:themeColor="text1"/>
          <w:sz w:val="22"/>
          <w:szCs w:val="22"/>
        </w:rPr>
      </w:pPr>
    </w:p>
    <w:p w14:paraId="20A2D6E6" w14:textId="77777777" w:rsidR="000917CE" w:rsidRPr="00131452" w:rsidRDefault="000917CE">
      <w:pPr>
        <w:spacing w:after="130"/>
        <w:rPr>
          <w:color w:val="000000" w:themeColor="text1"/>
        </w:rPr>
      </w:pPr>
    </w:p>
    <w:p w14:paraId="40FCB635" w14:textId="77777777" w:rsidR="00EB14C4" w:rsidRPr="000917CE" w:rsidRDefault="00000000">
      <w:pPr>
        <w:pStyle w:val="Heading1"/>
        <w:spacing w:before="320" w:after="140"/>
        <w:rPr>
          <w:b/>
          <w:bCs/>
          <w:color w:val="000000" w:themeColor="text1"/>
        </w:rPr>
      </w:pPr>
      <w:r w:rsidRPr="000917CE">
        <w:rPr>
          <w:b/>
          <w:bCs/>
          <w:color w:val="000000" w:themeColor="text1"/>
        </w:rPr>
        <w:lastRenderedPageBreak/>
        <w:t>Question 9: YOLO Performance across Scales</w:t>
      </w:r>
    </w:p>
    <w:p w14:paraId="09B6AD9D" w14:textId="221B08F4" w:rsidR="000917CE" w:rsidRDefault="00000000" w:rsidP="000917CE">
      <w:pPr>
        <w:spacing w:after="130"/>
        <w:rPr>
          <w:color w:val="000000" w:themeColor="text1"/>
        </w:rPr>
      </w:pPr>
      <w:r w:rsidRPr="00131452">
        <w:rPr>
          <w:color w:val="000000" w:themeColor="text1"/>
          <w:sz w:val="22"/>
          <w:szCs w:val="22"/>
        </w:rPr>
        <w:t>YOLO's detection accuracy is evaluated across object sizes to determine sufficiency for multi-scale detection.</w:t>
      </w:r>
    </w:p>
    <w:p w14:paraId="67BA6FB8" w14:textId="57EBBCCB" w:rsidR="00EB14C4" w:rsidRPr="00131452" w:rsidRDefault="00000000">
      <w:pPr>
        <w:pStyle w:val="Heading2"/>
        <w:spacing w:before="200" w:after="90"/>
        <w:rPr>
          <w:color w:val="000000" w:themeColor="text1"/>
        </w:rPr>
      </w:pPr>
      <w:r w:rsidRPr="00131452">
        <w:rPr>
          <w:color w:val="000000" w:themeColor="text1"/>
        </w:rPr>
        <w:t>Given Data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700"/>
      </w:tblGrid>
      <w:tr w:rsidR="00EB14C4" w:rsidRPr="00131452" w14:paraId="438EF131" w14:textId="77777777">
        <w:trPr>
          <w:tblHeader/>
        </w:trPr>
        <w:tc>
          <w:tcPr>
            <w:tcW w:w="4700" w:type="dxa"/>
            <w:shd w:val="clear" w:color="auto" w:fill="1F4E78"/>
            <w:tcMar>
              <w:top w:w="80" w:type="dxa"/>
              <w:left w:w="100" w:type="dxa"/>
              <w:bottom w:w="80" w:type="dxa"/>
              <w:right w:w="100" w:type="dxa"/>
            </w:tcMar>
          </w:tcPr>
          <w:p w14:paraId="765CE00C" w14:textId="77777777" w:rsidR="00EB14C4" w:rsidRPr="00131452" w:rsidRDefault="00000000">
            <w:pPr>
              <w:jc w:val="center"/>
              <w:rPr>
                <w:color w:val="000000" w:themeColor="text1"/>
              </w:rPr>
            </w:pPr>
            <w:r w:rsidRPr="00131452">
              <w:rPr>
                <w:b/>
                <w:bCs/>
                <w:color w:val="000000" w:themeColor="text1"/>
              </w:rPr>
              <w:t>Object Size</w:t>
            </w:r>
          </w:p>
        </w:tc>
        <w:tc>
          <w:tcPr>
            <w:tcW w:w="4700" w:type="dxa"/>
            <w:shd w:val="clear" w:color="auto" w:fill="1F4E78"/>
            <w:tcMar>
              <w:top w:w="80" w:type="dxa"/>
              <w:left w:w="100" w:type="dxa"/>
              <w:bottom w:w="80" w:type="dxa"/>
              <w:right w:w="100" w:type="dxa"/>
            </w:tcMar>
          </w:tcPr>
          <w:p w14:paraId="640C3660" w14:textId="77777777" w:rsidR="00EB14C4" w:rsidRPr="00131452" w:rsidRDefault="00000000">
            <w:pPr>
              <w:jc w:val="center"/>
              <w:rPr>
                <w:color w:val="000000" w:themeColor="text1"/>
              </w:rPr>
            </w:pPr>
            <w:r w:rsidRPr="00131452">
              <w:rPr>
                <w:b/>
                <w:bCs/>
                <w:color w:val="000000" w:themeColor="text1"/>
              </w:rPr>
              <w:t>Accuracy</w:t>
            </w:r>
          </w:p>
        </w:tc>
      </w:tr>
      <w:tr w:rsidR="00EB14C4" w:rsidRPr="00131452" w14:paraId="79197600" w14:textId="77777777">
        <w:tc>
          <w:tcPr>
            <w:tcW w:w="4700" w:type="dxa"/>
            <w:tcMar>
              <w:top w:w="80" w:type="dxa"/>
              <w:left w:w="100" w:type="dxa"/>
              <w:bottom w:w="80" w:type="dxa"/>
              <w:right w:w="100" w:type="dxa"/>
            </w:tcMar>
          </w:tcPr>
          <w:p w14:paraId="5DC7C95A" w14:textId="77777777" w:rsidR="00EB14C4" w:rsidRPr="00131452" w:rsidRDefault="00000000">
            <w:pPr>
              <w:rPr>
                <w:color w:val="000000" w:themeColor="text1"/>
              </w:rPr>
            </w:pPr>
            <w:r w:rsidRPr="00131452">
              <w:rPr>
                <w:color w:val="000000" w:themeColor="text1"/>
              </w:rPr>
              <w:t>Large</w:t>
            </w:r>
          </w:p>
        </w:tc>
        <w:tc>
          <w:tcPr>
            <w:tcW w:w="4700" w:type="dxa"/>
            <w:tcMar>
              <w:top w:w="80" w:type="dxa"/>
              <w:left w:w="100" w:type="dxa"/>
              <w:bottom w:w="80" w:type="dxa"/>
              <w:right w:w="100" w:type="dxa"/>
            </w:tcMar>
          </w:tcPr>
          <w:p w14:paraId="548478C1" w14:textId="77777777" w:rsidR="00EB14C4" w:rsidRPr="00131452" w:rsidRDefault="00000000">
            <w:pPr>
              <w:jc w:val="center"/>
              <w:rPr>
                <w:color w:val="000000" w:themeColor="text1"/>
              </w:rPr>
            </w:pPr>
            <w:r w:rsidRPr="00131452">
              <w:rPr>
                <w:color w:val="000000" w:themeColor="text1"/>
              </w:rPr>
              <w:t>95%</w:t>
            </w:r>
          </w:p>
        </w:tc>
      </w:tr>
      <w:tr w:rsidR="00EB14C4" w:rsidRPr="00131452" w14:paraId="07E22254" w14:textId="77777777">
        <w:tc>
          <w:tcPr>
            <w:tcW w:w="4700" w:type="dxa"/>
            <w:tcMar>
              <w:top w:w="80" w:type="dxa"/>
              <w:left w:w="100" w:type="dxa"/>
              <w:bottom w:w="80" w:type="dxa"/>
              <w:right w:w="100" w:type="dxa"/>
            </w:tcMar>
          </w:tcPr>
          <w:p w14:paraId="60D0E1CC" w14:textId="77777777" w:rsidR="00EB14C4" w:rsidRPr="00131452" w:rsidRDefault="00000000">
            <w:pPr>
              <w:rPr>
                <w:color w:val="000000" w:themeColor="text1"/>
              </w:rPr>
            </w:pPr>
            <w:r w:rsidRPr="00131452">
              <w:rPr>
                <w:color w:val="000000" w:themeColor="text1"/>
              </w:rPr>
              <w:t>Medium</w:t>
            </w:r>
          </w:p>
        </w:tc>
        <w:tc>
          <w:tcPr>
            <w:tcW w:w="4700" w:type="dxa"/>
            <w:tcMar>
              <w:top w:w="80" w:type="dxa"/>
              <w:left w:w="100" w:type="dxa"/>
              <w:bottom w:w="80" w:type="dxa"/>
              <w:right w:w="100" w:type="dxa"/>
            </w:tcMar>
          </w:tcPr>
          <w:p w14:paraId="48733C6E" w14:textId="77777777" w:rsidR="00EB14C4" w:rsidRPr="00131452" w:rsidRDefault="00000000">
            <w:pPr>
              <w:jc w:val="center"/>
              <w:rPr>
                <w:color w:val="000000" w:themeColor="text1"/>
              </w:rPr>
            </w:pPr>
            <w:r w:rsidRPr="00131452">
              <w:rPr>
                <w:color w:val="000000" w:themeColor="text1"/>
              </w:rPr>
              <w:t>85%</w:t>
            </w:r>
          </w:p>
        </w:tc>
      </w:tr>
      <w:tr w:rsidR="00EB14C4" w:rsidRPr="00131452" w14:paraId="370D3E06" w14:textId="77777777">
        <w:tc>
          <w:tcPr>
            <w:tcW w:w="4700" w:type="dxa"/>
            <w:tcMar>
              <w:top w:w="80" w:type="dxa"/>
              <w:left w:w="100" w:type="dxa"/>
              <w:bottom w:w="80" w:type="dxa"/>
              <w:right w:w="100" w:type="dxa"/>
            </w:tcMar>
          </w:tcPr>
          <w:p w14:paraId="094BA63E" w14:textId="77777777" w:rsidR="00EB14C4" w:rsidRPr="00131452" w:rsidRDefault="00000000">
            <w:pPr>
              <w:rPr>
                <w:color w:val="000000" w:themeColor="text1"/>
              </w:rPr>
            </w:pPr>
            <w:r w:rsidRPr="00131452">
              <w:rPr>
                <w:color w:val="000000" w:themeColor="text1"/>
              </w:rPr>
              <w:t>Small</w:t>
            </w:r>
          </w:p>
        </w:tc>
        <w:tc>
          <w:tcPr>
            <w:tcW w:w="4700" w:type="dxa"/>
            <w:tcMar>
              <w:top w:w="80" w:type="dxa"/>
              <w:left w:w="100" w:type="dxa"/>
              <w:bottom w:w="80" w:type="dxa"/>
              <w:right w:w="100" w:type="dxa"/>
            </w:tcMar>
          </w:tcPr>
          <w:p w14:paraId="36355511" w14:textId="77777777" w:rsidR="00EB14C4" w:rsidRPr="00131452" w:rsidRDefault="00000000">
            <w:pPr>
              <w:jc w:val="center"/>
              <w:rPr>
                <w:color w:val="000000" w:themeColor="text1"/>
              </w:rPr>
            </w:pPr>
            <w:r w:rsidRPr="00131452">
              <w:rPr>
                <w:color w:val="000000" w:themeColor="text1"/>
              </w:rPr>
              <w:t>60%</w:t>
            </w:r>
          </w:p>
        </w:tc>
      </w:tr>
    </w:tbl>
    <w:p w14:paraId="121145A6" w14:textId="77777777" w:rsidR="00EB14C4" w:rsidRPr="00131452" w:rsidRDefault="00EB14C4">
      <w:pPr>
        <w:spacing w:after="100"/>
        <w:rPr>
          <w:color w:val="000000" w:themeColor="text1"/>
        </w:rPr>
      </w:pPr>
    </w:p>
    <w:p w14:paraId="3BA9A023" w14:textId="77777777" w:rsidR="00EB14C4" w:rsidRPr="000917CE" w:rsidRDefault="00000000">
      <w:pPr>
        <w:pStyle w:val="Heading2"/>
        <w:spacing w:before="200" w:after="90"/>
        <w:rPr>
          <w:b/>
          <w:bCs/>
          <w:color w:val="000000" w:themeColor="text1"/>
        </w:rPr>
      </w:pPr>
      <w:r w:rsidRPr="000917CE">
        <w:rPr>
          <w:b/>
          <w:bCs/>
          <w:color w:val="000000" w:themeColor="text1"/>
        </w:rPr>
        <w:t>Comparison &amp; Analysis</w:t>
      </w:r>
    </w:p>
    <w:p w14:paraId="75712658"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t xml:space="preserve">Scale sensitivity: </w:t>
      </w:r>
      <w:r w:rsidRPr="00131452">
        <w:rPr>
          <w:color w:val="000000" w:themeColor="text1"/>
          <w:sz w:val="22"/>
          <w:szCs w:val="22"/>
        </w:rPr>
        <w:t xml:space="preserve">YOLO's grid-based single-shot design divides the image into cells, each responsible for predicting objects </w:t>
      </w:r>
      <w:proofErr w:type="spellStart"/>
      <w:r w:rsidRPr="00131452">
        <w:rPr>
          <w:color w:val="000000" w:themeColor="text1"/>
          <w:sz w:val="22"/>
          <w:szCs w:val="22"/>
        </w:rPr>
        <w:t>centered</w:t>
      </w:r>
      <w:proofErr w:type="spellEnd"/>
      <w:r w:rsidRPr="00131452">
        <w:rPr>
          <w:color w:val="000000" w:themeColor="text1"/>
          <w:sz w:val="22"/>
          <w:szCs w:val="22"/>
        </w:rPr>
        <w:t xml:space="preserve"> within it; small objects occupy few pixels per grid cell and are more easily missed or merged with </w:t>
      </w:r>
      <w:proofErr w:type="spellStart"/>
      <w:r w:rsidRPr="00131452">
        <w:rPr>
          <w:color w:val="000000" w:themeColor="text1"/>
          <w:sz w:val="22"/>
          <w:szCs w:val="22"/>
        </w:rPr>
        <w:t>neighboring</w:t>
      </w:r>
      <w:proofErr w:type="spellEnd"/>
      <w:r w:rsidRPr="00131452">
        <w:rPr>
          <w:color w:val="000000" w:themeColor="text1"/>
          <w:sz w:val="22"/>
          <w:szCs w:val="22"/>
        </w:rPr>
        <w:t xml:space="preserve"> predictions, explaining the steep drop to 60% accuracy.</w:t>
      </w:r>
    </w:p>
    <w:p w14:paraId="10D8F0B0"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t xml:space="preserve">Large-object strength: </w:t>
      </w:r>
      <w:r w:rsidRPr="00131452">
        <w:rPr>
          <w:color w:val="000000" w:themeColor="text1"/>
          <w:sz w:val="22"/>
          <w:szCs w:val="22"/>
        </w:rPr>
        <w:t>large objects span multiple grid cells with strong feature signal, giving YOLO its best accuracy (95%) here, consistent with its known strength in real-time large-object detection.</w:t>
      </w:r>
    </w:p>
    <w:p w14:paraId="6D964702"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t xml:space="preserve">Known architectural limitation: </w:t>
      </w:r>
      <w:r w:rsidRPr="00131452">
        <w:rPr>
          <w:color w:val="000000" w:themeColor="text1"/>
          <w:sz w:val="22"/>
          <w:szCs w:val="22"/>
        </w:rPr>
        <w:t>this pattern matches YOLO's documented weakness prior to multi-scale enhancements (e.g., YOLOv3's feature pyramid heads); without such enhancements, small-object recall is structurally limited.</w:t>
      </w:r>
    </w:p>
    <w:p w14:paraId="392F04F9" w14:textId="77777777" w:rsidR="00EB14C4" w:rsidRPr="000917CE" w:rsidRDefault="00000000">
      <w:pPr>
        <w:pStyle w:val="Heading2"/>
        <w:spacing w:before="200" w:after="90"/>
        <w:rPr>
          <w:b/>
          <w:bCs/>
          <w:color w:val="000000" w:themeColor="text1"/>
        </w:rPr>
      </w:pPr>
      <w:r w:rsidRPr="000917CE">
        <w:rPr>
          <w:b/>
          <w:bCs/>
          <w:color w:val="000000" w:themeColor="text1"/>
        </w:rPr>
        <w:t>Evaluation &amp; Recommendation</w:t>
      </w:r>
    </w:p>
    <w:p w14:paraId="5BDE9800" w14:textId="77777777" w:rsidR="00EB14C4" w:rsidRPr="00131452" w:rsidRDefault="00000000">
      <w:pPr>
        <w:spacing w:after="130"/>
        <w:rPr>
          <w:color w:val="000000" w:themeColor="text1"/>
        </w:rPr>
      </w:pPr>
      <w:r w:rsidRPr="00131452">
        <w:rPr>
          <w:color w:val="000000" w:themeColor="text1"/>
          <w:sz w:val="22"/>
          <w:szCs w:val="22"/>
        </w:rPr>
        <w:t>YOLO alone is not sufficient for multi-scale detection tasks that require reliable small-object detection; it is well-suited only where large/medium objects dominate the use case.</w:t>
      </w:r>
    </w:p>
    <w:p w14:paraId="057A2626" w14:textId="77777777" w:rsidR="00EB14C4" w:rsidRPr="000917CE" w:rsidRDefault="00000000">
      <w:pPr>
        <w:pStyle w:val="Heading2"/>
        <w:spacing w:before="200" w:after="90"/>
        <w:rPr>
          <w:b/>
          <w:bCs/>
          <w:color w:val="000000" w:themeColor="text1"/>
        </w:rPr>
      </w:pPr>
      <w:r w:rsidRPr="000917CE">
        <w:rPr>
          <w:b/>
          <w:bCs/>
          <w:color w:val="000000" w:themeColor="text1"/>
        </w:rPr>
        <w:t>Conclusion &amp; Justification</w:t>
      </w:r>
    </w:p>
    <w:p w14:paraId="3A1633BB" w14:textId="77777777" w:rsidR="00EB14C4" w:rsidRPr="00131452" w:rsidRDefault="00000000">
      <w:pPr>
        <w:spacing w:after="130"/>
        <w:rPr>
          <w:color w:val="000000" w:themeColor="text1"/>
        </w:rPr>
      </w:pPr>
      <w:r w:rsidRPr="00131452">
        <w:rPr>
          <w:color w:val="000000" w:themeColor="text1"/>
          <w:sz w:val="22"/>
          <w:szCs w:val="22"/>
        </w:rPr>
        <w:t>To handle multi-scale detection effectively, YOLO should be enhanced with a Feature Pyramid Network (FPN) or multi-scale prediction heads (as in later YOLO versions), higher input resolution for small-object-heavy scenes, and data augmentation (e.g., mosaic augmentation, small-object oversampling) during training. Where small-object accuracy is mission-critical, a two-stage detector or a dedicated small-object detection head should supplement YOLO.</w:t>
      </w:r>
    </w:p>
    <w:p w14:paraId="00CB620E" w14:textId="77777777" w:rsidR="00EB14C4" w:rsidRPr="000917CE" w:rsidRDefault="00000000">
      <w:pPr>
        <w:pStyle w:val="Heading1"/>
        <w:spacing w:before="320" w:after="140"/>
        <w:rPr>
          <w:b/>
          <w:bCs/>
          <w:color w:val="000000" w:themeColor="text1"/>
        </w:rPr>
      </w:pPr>
      <w:r w:rsidRPr="000917CE">
        <w:rPr>
          <w:b/>
          <w:bCs/>
          <w:color w:val="000000" w:themeColor="text1"/>
        </w:rPr>
        <w:t>Question 10: Motion Model Selection for Animation</w:t>
      </w:r>
    </w:p>
    <w:p w14:paraId="157D73C1" w14:textId="77777777" w:rsidR="00EB14C4" w:rsidRPr="00131452" w:rsidRDefault="00000000">
      <w:pPr>
        <w:spacing w:after="130"/>
        <w:rPr>
          <w:color w:val="000000" w:themeColor="text1"/>
        </w:rPr>
      </w:pPr>
      <w:r w:rsidRPr="00131452">
        <w:rPr>
          <w:color w:val="000000" w:themeColor="text1"/>
          <w:sz w:val="22"/>
          <w:szCs w:val="22"/>
        </w:rPr>
        <w:t>Two motion models are compared for use in animation systems under different operating constraints.</w:t>
      </w:r>
    </w:p>
    <w:p w14:paraId="08CE5D3A" w14:textId="77777777" w:rsidR="00EB14C4" w:rsidRPr="00131452" w:rsidRDefault="00000000">
      <w:pPr>
        <w:pStyle w:val="Heading2"/>
        <w:spacing w:before="200" w:after="90"/>
        <w:rPr>
          <w:color w:val="000000" w:themeColor="text1"/>
        </w:rPr>
      </w:pPr>
      <w:r w:rsidRPr="00131452">
        <w:rPr>
          <w:color w:val="000000" w:themeColor="text1"/>
        </w:rPr>
        <w:t>Given Data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00"/>
      </w:tblGrid>
      <w:tr w:rsidR="00EB14C4" w:rsidRPr="00131452" w14:paraId="67C58975" w14:textId="77777777">
        <w:trPr>
          <w:tblHeader/>
        </w:trPr>
        <w:tc>
          <w:tcPr>
            <w:tcW w:w="3000" w:type="dxa"/>
            <w:shd w:val="clear" w:color="auto" w:fill="1F4E78"/>
            <w:tcMar>
              <w:top w:w="80" w:type="dxa"/>
              <w:left w:w="100" w:type="dxa"/>
              <w:bottom w:w="80" w:type="dxa"/>
              <w:right w:w="100" w:type="dxa"/>
            </w:tcMar>
          </w:tcPr>
          <w:p w14:paraId="6FDB3C31" w14:textId="77777777" w:rsidR="00EB14C4" w:rsidRPr="00131452" w:rsidRDefault="00000000">
            <w:pPr>
              <w:jc w:val="center"/>
              <w:rPr>
                <w:color w:val="000000" w:themeColor="text1"/>
              </w:rPr>
            </w:pPr>
            <w:r w:rsidRPr="00131452">
              <w:rPr>
                <w:b/>
                <w:bCs/>
                <w:color w:val="000000" w:themeColor="text1"/>
              </w:rPr>
              <w:t>Model</w:t>
            </w:r>
          </w:p>
        </w:tc>
        <w:tc>
          <w:tcPr>
            <w:tcW w:w="6400" w:type="dxa"/>
            <w:shd w:val="clear" w:color="auto" w:fill="1F4E78"/>
            <w:tcMar>
              <w:top w:w="80" w:type="dxa"/>
              <w:left w:w="100" w:type="dxa"/>
              <w:bottom w:w="80" w:type="dxa"/>
              <w:right w:w="100" w:type="dxa"/>
            </w:tcMar>
          </w:tcPr>
          <w:p w14:paraId="48A11C3F" w14:textId="77777777" w:rsidR="00EB14C4" w:rsidRPr="00131452" w:rsidRDefault="00000000">
            <w:pPr>
              <w:jc w:val="center"/>
              <w:rPr>
                <w:color w:val="000000" w:themeColor="text1"/>
              </w:rPr>
            </w:pPr>
            <w:r w:rsidRPr="00131452">
              <w:rPr>
                <w:b/>
                <w:bCs/>
                <w:color w:val="000000" w:themeColor="text1"/>
              </w:rPr>
              <w:t>Characteristic</w:t>
            </w:r>
          </w:p>
        </w:tc>
      </w:tr>
      <w:tr w:rsidR="00EB14C4" w:rsidRPr="00131452" w14:paraId="6D9E2FEC" w14:textId="77777777">
        <w:tc>
          <w:tcPr>
            <w:tcW w:w="3000" w:type="dxa"/>
            <w:tcMar>
              <w:top w:w="80" w:type="dxa"/>
              <w:left w:w="100" w:type="dxa"/>
              <w:bottom w:w="80" w:type="dxa"/>
              <w:right w:w="100" w:type="dxa"/>
            </w:tcMar>
          </w:tcPr>
          <w:p w14:paraId="20372EEA" w14:textId="77777777" w:rsidR="00EB14C4" w:rsidRPr="00131452" w:rsidRDefault="00000000">
            <w:pPr>
              <w:rPr>
                <w:color w:val="000000" w:themeColor="text1"/>
              </w:rPr>
            </w:pPr>
            <w:r w:rsidRPr="00131452">
              <w:rPr>
                <w:color w:val="000000" w:themeColor="text1"/>
              </w:rPr>
              <w:t>Model A</w:t>
            </w:r>
          </w:p>
        </w:tc>
        <w:tc>
          <w:tcPr>
            <w:tcW w:w="6400" w:type="dxa"/>
            <w:tcMar>
              <w:top w:w="80" w:type="dxa"/>
              <w:left w:w="100" w:type="dxa"/>
              <w:bottom w:w="80" w:type="dxa"/>
              <w:right w:w="100" w:type="dxa"/>
            </w:tcMar>
          </w:tcPr>
          <w:p w14:paraId="000F7F95" w14:textId="77777777" w:rsidR="00EB14C4" w:rsidRPr="00131452" w:rsidRDefault="00000000">
            <w:pPr>
              <w:jc w:val="center"/>
              <w:rPr>
                <w:color w:val="000000" w:themeColor="text1"/>
              </w:rPr>
            </w:pPr>
            <w:r w:rsidRPr="00131452">
              <w:rPr>
                <w:color w:val="000000" w:themeColor="text1"/>
              </w:rPr>
              <w:t>Smooth motion but physically inaccurate</w:t>
            </w:r>
          </w:p>
        </w:tc>
      </w:tr>
      <w:tr w:rsidR="00EB14C4" w:rsidRPr="00131452" w14:paraId="59866F5B" w14:textId="77777777">
        <w:tc>
          <w:tcPr>
            <w:tcW w:w="3000" w:type="dxa"/>
            <w:tcMar>
              <w:top w:w="80" w:type="dxa"/>
              <w:left w:w="100" w:type="dxa"/>
              <w:bottom w:w="80" w:type="dxa"/>
              <w:right w:w="100" w:type="dxa"/>
            </w:tcMar>
          </w:tcPr>
          <w:p w14:paraId="68A164CC" w14:textId="77777777" w:rsidR="00EB14C4" w:rsidRPr="00131452" w:rsidRDefault="00000000">
            <w:pPr>
              <w:rPr>
                <w:color w:val="000000" w:themeColor="text1"/>
              </w:rPr>
            </w:pPr>
            <w:r w:rsidRPr="00131452">
              <w:rPr>
                <w:color w:val="000000" w:themeColor="text1"/>
              </w:rPr>
              <w:t>Model B</w:t>
            </w:r>
          </w:p>
        </w:tc>
        <w:tc>
          <w:tcPr>
            <w:tcW w:w="6400" w:type="dxa"/>
            <w:tcMar>
              <w:top w:w="80" w:type="dxa"/>
              <w:left w:w="100" w:type="dxa"/>
              <w:bottom w:w="80" w:type="dxa"/>
              <w:right w:w="100" w:type="dxa"/>
            </w:tcMar>
          </w:tcPr>
          <w:p w14:paraId="12A4DB86" w14:textId="77777777" w:rsidR="00EB14C4" w:rsidRPr="00131452" w:rsidRDefault="00000000">
            <w:pPr>
              <w:jc w:val="center"/>
              <w:rPr>
                <w:color w:val="000000" w:themeColor="text1"/>
              </w:rPr>
            </w:pPr>
            <w:r w:rsidRPr="00131452">
              <w:rPr>
                <w:color w:val="000000" w:themeColor="text1"/>
              </w:rPr>
              <w:t>Physically realistic but computationally intensive</w:t>
            </w:r>
          </w:p>
        </w:tc>
      </w:tr>
    </w:tbl>
    <w:p w14:paraId="156AE16F" w14:textId="77777777" w:rsidR="00EB14C4" w:rsidRPr="00131452" w:rsidRDefault="00EB14C4">
      <w:pPr>
        <w:spacing w:after="100"/>
        <w:rPr>
          <w:color w:val="000000" w:themeColor="text1"/>
        </w:rPr>
      </w:pPr>
    </w:p>
    <w:p w14:paraId="40571DF7" w14:textId="77777777" w:rsidR="00EB14C4" w:rsidRPr="000917CE" w:rsidRDefault="00000000">
      <w:pPr>
        <w:pStyle w:val="Heading2"/>
        <w:spacing w:before="200" w:after="90"/>
        <w:rPr>
          <w:b/>
          <w:bCs/>
          <w:color w:val="000000" w:themeColor="text1"/>
        </w:rPr>
      </w:pPr>
      <w:r w:rsidRPr="000917CE">
        <w:rPr>
          <w:b/>
          <w:bCs/>
          <w:color w:val="000000" w:themeColor="text1"/>
        </w:rPr>
        <w:t>Comparison &amp; Analysis</w:t>
      </w:r>
    </w:p>
    <w:p w14:paraId="692560DF"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t xml:space="preserve">Model A's suitability: </w:t>
      </w:r>
      <w:r w:rsidRPr="00131452">
        <w:rPr>
          <w:color w:val="000000" w:themeColor="text1"/>
          <w:sz w:val="22"/>
          <w:szCs w:val="22"/>
        </w:rPr>
        <w:t>likely a kinematic/interpolation-based model (e.g., keyframe interpolation or simplified rigging) that prioritizes visual smoothness and speed over physical correctness — ideal where responsiveness matters more than realism.</w:t>
      </w:r>
    </w:p>
    <w:p w14:paraId="5A024A8A"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lastRenderedPageBreak/>
        <w:t xml:space="preserve">Model B's suitability: </w:t>
      </w:r>
      <w:r w:rsidRPr="00131452">
        <w:rPr>
          <w:color w:val="000000" w:themeColor="text1"/>
          <w:sz w:val="22"/>
          <w:szCs w:val="22"/>
        </w:rPr>
        <w:t>likely a physics-based simulation (e.g., rigid-body/cloth/fluid dynamics solvers) that produces realistic motion at the cost of heavy per-frame computation, unsuitable for latency-sensitive contexts.</w:t>
      </w:r>
    </w:p>
    <w:p w14:paraId="24F26FD1" w14:textId="77777777" w:rsidR="00EB14C4" w:rsidRPr="00131452" w:rsidRDefault="00000000">
      <w:pPr>
        <w:pStyle w:val="ListParagraph"/>
        <w:numPr>
          <w:ilvl w:val="0"/>
          <w:numId w:val="2"/>
        </w:numPr>
        <w:spacing w:after="70"/>
        <w:rPr>
          <w:color w:val="000000" w:themeColor="text1"/>
        </w:rPr>
      </w:pPr>
      <w:r w:rsidRPr="00131452">
        <w:rPr>
          <w:b/>
          <w:bCs/>
          <w:color w:val="000000" w:themeColor="text1"/>
          <w:sz w:val="22"/>
          <w:szCs w:val="22"/>
        </w:rPr>
        <w:t xml:space="preserve">Context split: </w:t>
      </w:r>
      <w:r w:rsidRPr="00131452">
        <w:rPr>
          <w:color w:val="000000" w:themeColor="text1"/>
          <w:sz w:val="22"/>
          <w:szCs w:val="22"/>
        </w:rPr>
        <w:t>real-time applications (video games, interactive avatars, live VR) need consistent frame rates and cannot tolerate simulation lag, while cinematic/offline production (pre-rendered film VFX) can allocate significant render time per frame for fidelity.</w:t>
      </w:r>
    </w:p>
    <w:p w14:paraId="03B87D0C" w14:textId="77777777" w:rsidR="00EB14C4" w:rsidRPr="000917CE" w:rsidRDefault="00000000">
      <w:pPr>
        <w:pStyle w:val="Heading2"/>
        <w:spacing w:before="200" w:after="90"/>
        <w:rPr>
          <w:b/>
          <w:bCs/>
          <w:color w:val="000000" w:themeColor="text1"/>
        </w:rPr>
      </w:pPr>
      <w:r w:rsidRPr="000917CE">
        <w:rPr>
          <w:b/>
          <w:bCs/>
          <w:color w:val="000000" w:themeColor="text1"/>
        </w:rPr>
        <w:t>Evaluation &amp; Recommendation</w:t>
      </w:r>
    </w:p>
    <w:p w14:paraId="57A1D9D9" w14:textId="77777777" w:rsidR="00EB14C4" w:rsidRPr="00131452" w:rsidRDefault="00000000">
      <w:pPr>
        <w:spacing w:after="130"/>
        <w:rPr>
          <w:color w:val="000000" w:themeColor="text1"/>
        </w:rPr>
      </w:pPr>
      <w:r w:rsidRPr="00131452">
        <w:rPr>
          <w:color w:val="000000" w:themeColor="text1"/>
          <w:sz w:val="22"/>
          <w:szCs w:val="22"/>
        </w:rPr>
        <w:t>Model A is preferable for real-time animation systems (games, interactive applications) where frame-rate consistency is critical; Model B is preferable for cinematic/offline production where visual realism is the priority and rendering time is not constrained.</w:t>
      </w:r>
    </w:p>
    <w:p w14:paraId="772F4547" w14:textId="77777777" w:rsidR="00EB14C4" w:rsidRPr="000917CE" w:rsidRDefault="00000000">
      <w:pPr>
        <w:pStyle w:val="Heading2"/>
        <w:spacing w:before="200" w:after="90"/>
        <w:rPr>
          <w:b/>
          <w:bCs/>
          <w:color w:val="000000" w:themeColor="text1"/>
        </w:rPr>
      </w:pPr>
      <w:r w:rsidRPr="000917CE">
        <w:rPr>
          <w:b/>
          <w:bCs/>
          <w:color w:val="000000" w:themeColor="text1"/>
        </w:rPr>
        <w:t>Conclusion &amp; Justification</w:t>
      </w:r>
    </w:p>
    <w:p w14:paraId="6B81A0C3" w14:textId="77777777" w:rsidR="00EB14C4" w:rsidRPr="00131452" w:rsidRDefault="00000000">
      <w:pPr>
        <w:spacing w:after="130"/>
        <w:rPr>
          <w:color w:val="000000" w:themeColor="text1"/>
        </w:rPr>
      </w:pPr>
      <w:r w:rsidRPr="00131452">
        <w:rPr>
          <w:color w:val="000000" w:themeColor="text1"/>
          <w:sz w:val="22"/>
          <w:szCs w:val="22"/>
        </w:rPr>
        <w:t>The choice is context-dependent rather than absolute: real-time systems should adopt Model A, optionally blended with lightweight physics approximations for key elements (e.g., simplified cloth/hair sway) to improve perceived realism without the full cost of Model B. Cinematic production should adopt Model B to achieve the highest visual fidelity, since offline rendering removes the real-time computational constraint entirely.</w:t>
      </w:r>
    </w:p>
    <w:p w14:paraId="67014F4D" w14:textId="77777777" w:rsidR="00EB14C4" w:rsidRPr="000917CE" w:rsidRDefault="00000000">
      <w:pPr>
        <w:pStyle w:val="Heading1"/>
        <w:spacing w:before="320" w:after="140"/>
        <w:rPr>
          <w:b/>
          <w:bCs/>
          <w:color w:val="000000" w:themeColor="text1"/>
        </w:rPr>
      </w:pPr>
      <w:r w:rsidRPr="000917CE">
        <w:rPr>
          <w:b/>
          <w:bCs/>
          <w:color w:val="000000" w:themeColor="text1"/>
        </w:rPr>
        <w:t>Overall Summary</w:t>
      </w:r>
    </w:p>
    <w:p w14:paraId="384C1D8E" w14:textId="77777777" w:rsidR="00EB14C4" w:rsidRDefault="00000000">
      <w:pPr>
        <w:spacing w:after="130"/>
        <w:rPr>
          <w:color w:val="000000" w:themeColor="text1"/>
          <w:sz w:val="22"/>
          <w:szCs w:val="22"/>
        </w:rPr>
      </w:pPr>
      <w:r w:rsidRPr="00131452">
        <w:rPr>
          <w:color w:val="000000" w:themeColor="text1"/>
          <w:sz w:val="22"/>
          <w:szCs w:val="22"/>
        </w:rPr>
        <w:t>Across all ten scenarios, the recurring theme is that no single technique is universally optimal — the correct choice depends on the deployment constraint being optimized (latency, hardware availability, environmental robustness, or generalization risk). Lightweight/classical methods (Viola-Jones, sparse optical flow, GMM, monocular motion estimation) win when speed or hardware is constrained; deep-learning-based and denser methods win when accuracy and robustness are prioritized and resources permit. In several cases (GMM, YOLO on small objects, optical flow noise), the best practical answer is not a single method but a hybrid or enhanced pipeline that compensates for the base technique's specific weakness.</w:t>
      </w:r>
    </w:p>
    <w:p w14:paraId="56C0B64D" w14:textId="77777777" w:rsidR="008B1459" w:rsidRDefault="008B1459">
      <w:pPr>
        <w:spacing w:after="130"/>
        <w:rPr>
          <w:color w:val="000000" w:themeColor="text1"/>
          <w:sz w:val="22"/>
          <w:szCs w:val="22"/>
        </w:rPr>
      </w:pPr>
    </w:p>
    <w:p w14:paraId="7F89FCE5" w14:textId="6569198B" w:rsidR="008B1459" w:rsidRPr="008B1459" w:rsidRDefault="008B1459" w:rsidP="008B1459">
      <w:pPr>
        <w:spacing w:line="360" w:lineRule="auto"/>
        <w:rPr>
          <w:b/>
          <w:bCs/>
          <w:sz w:val="24"/>
          <w:szCs w:val="24"/>
        </w:rPr>
      </w:pPr>
      <w:r>
        <w:pict w14:anchorId="5A21756B">
          <v:rect id="_x0000_i1029" style="width:0;height:1.5pt" o:hralign="center" o:hrstd="t" o:hr="t" fillcolor="#a0a0a0" stroked="f"/>
        </w:pict>
      </w:r>
    </w:p>
    <w:p w14:paraId="6BB7ECC1" w14:textId="77777777" w:rsidR="008B1459" w:rsidRDefault="008B1459" w:rsidP="008B1459">
      <w:pPr>
        <w:spacing w:line="360" w:lineRule="auto"/>
        <w:rPr>
          <w:sz w:val="24"/>
          <w:szCs w:val="24"/>
        </w:rPr>
      </w:pPr>
    </w:p>
    <w:p w14:paraId="0A028E65" w14:textId="77777777" w:rsidR="008B1459" w:rsidRDefault="008B1459" w:rsidP="008B1459">
      <w:pPr>
        <w:rPr>
          <w:b/>
          <w:bCs/>
          <w:i/>
          <w:iCs/>
          <w:sz w:val="24"/>
          <w:szCs w:val="24"/>
        </w:rPr>
      </w:pPr>
      <w:r>
        <w:rPr>
          <w:b/>
          <w:bCs/>
          <w:i/>
          <w:iCs/>
          <w:sz w:val="24"/>
          <w:szCs w:val="24"/>
        </w:rPr>
        <w:t>Code of Conduct:</w:t>
      </w:r>
    </w:p>
    <w:p w14:paraId="1F1D69EC" w14:textId="77777777" w:rsidR="008B1459" w:rsidRDefault="008B1459" w:rsidP="008B1459">
      <w:pPr>
        <w:rPr>
          <w:i/>
          <w:iCs/>
          <w:sz w:val="24"/>
          <w:szCs w:val="24"/>
        </w:rPr>
      </w:pPr>
    </w:p>
    <w:p w14:paraId="4675432C" w14:textId="43E880D4" w:rsidR="008B1459" w:rsidRDefault="008B1459" w:rsidP="008B1459">
      <w:pPr>
        <w:jc w:val="both"/>
        <w:rPr>
          <w:i/>
          <w:iCs/>
          <w:sz w:val="24"/>
          <w:szCs w:val="24"/>
        </w:rPr>
      </w:pPr>
      <w:r>
        <w:rPr>
          <w:i/>
          <w:iCs/>
          <w:sz w:val="24"/>
          <w:szCs w:val="24"/>
        </w:rPr>
        <w:t xml:space="preserve">I </w:t>
      </w:r>
      <w:r>
        <w:rPr>
          <w:i/>
          <w:iCs/>
          <w:sz w:val="24"/>
          <w:szCs w:val="24"/>
        </w:rPr>
        <w:t>K Sujith Sai Vighnesh --- 192311199</w:t>
      </w:r>
      <w:r>
        <w:rPr>
          <w:i/>
          <w:iCs/>
          <w:sz w:val="24"/>
          <w:szCs w:val="24"/>
        </w:rPr>
        <w:t xml:space="preserve"> certify that this submission is my original work and that I have adhered to the guidelines specified for this assessment.</w:t>
      </w:r>
    </w:p>
    <w:p w14:paraId="1B9ED0EB" w14:textId="77777777" w:rsidR="008B1459" w:rsidRDefault="008B1459" w:rsidP="008B1459">
      <w:pPr>
        <w:jc w:val="both"/>
        <w:rPr>
          <w:i/>
          <w:iCs/>
          <w:sz w:val="24"/>
          <w:szCs w:val="24"/>
        </w:rPr>
      </w:pPr>
      <w:r>
        <w:rPr>
          <w:i/>
          <w:iCs/>
          <w:sz w:val="24"/>
          <w:szCs w:val="24"/>
        </w:rPr>
        <w:t>I understand that any violation of academic integrity rules will result in disciplinary action.</w:t>
      </w:r>
    </w:p>
    <w:p w14:paraId="36C18A5C" w14:textId="77777777" w:rsidR="008B1459" w:rsidRDefault="008B1459" w:rsidP="008B1459">
      <w:pPr>
        <w:rPr>
          <w:i/>
          <w:iCs/>
          <w:sz w:val="24"/>
          <w:szCs w:val="24"/>
        </w:rPr>
      </w:pPr>
    </w:p>
    <w:p w14:paraId="39E5ADBC" w14:textId="78C11478" w:rsidR="008B1459" w:rsidRDefault="008B1459" w:rsidP="008B1459">
      <w:pPr>
        <w:rPr>
          <w:b/>
          <w:bCs/>
          <w:i/>
          <w:iCs/>
          <w:sz w:val="24"/>
          <w:szCs w:val="24"/>
        </w:rPr>
      </w:pPr>
      <w:r>
        <w:rPr>
          <w:b/>
          <w:bCs/>
          <w:i/>
          <w:iCs/>
          <w:sz w:val="24"/>
          <w:szCs w:val="24"/>
        </w:rPr>
        <w:t>Signature of the student:</w:t>
      </w:r>
      <w:r>
        <w:rPr>
          <w:b/>
          <w:bCs/>
          <w:i/>
          <w:iCs/>
          <w:sz w:val="24"/>
          <w:szCs w:val="24"/>
        </w:rPr>
        <w:t xml:space="preserve"> K Sujith Sai Vighnesh</w:t>
      </w:r>
    </w:p>
    <w:p w14:paraId="05F00E81" w14:textId="77777777" w:rsidR="008B1459" w:rsidRDefault="008B1459" w:rsidP="008B1459">
      <w:pPr>
        <w:rPr>
          <w:b/>
          <w:bCs/>
          <w:i/>
          <w:iCs/>
          <w:sz w:val="24"/>
          <w:szCs w:val="24"/>
        </w:rPr>
      </w:pPr>
    </w:p>
    <w:p w14:paraId="47268886" w14:textId="1FBDED61" w:rsidR="008B1459" w:rsidRDefault="008B1459" w:rsidP="008B1459">
      <w:pPr>
        <w:rPr>
          <w:b/>
          <w:bCs/>
          <w:i/>
          <w:iCs/>
          <w:sz w:val="24"/>
          <w:szCs w:val="24"/>
        </w:rPr>
      </w:pPr>
      <w:r>
        <w:pict w14:anchorId="2C504D9B">
          <v:rect id="_x0000_i1031" style="width:0;height:1.5pt" o:hralign="center" o:hrstd="t" o:hr="t" fillcolor="#a0a0a0" stroked="f"/>
        </w:pict>
      </w:r>
    </w:p>
    <w:p w14:paraId="3B46D59F" w14:textId="77777777" w:rsidR="008B1459" w:rsidRDefault="008B1459" w:rsidP="008B1459">
      <w:pPr>
        <w:rPr>
          <w:sz w:val="24"/>
          <w:szCs w:val="24"/>
        </w:rPr>
      </w:pPr>
    </w:p>
    <w:p w14:paraId="277E03D0" w14:textId="77777777" w:rsidR="008B1459" w:rsidRDefault="008B1459" w:rsidP="008B1459">
      <w:pPr>
        <w:rPr>
          <w:i/>
          <w:iCs/>
          <w:sz w:val="24"/>
          <w:szCs w:val="24"/>
        </w:rPr>
      </w:pPr>
    </w:p>
    <w:p w14:paraId="28650E3E" w14:textId="77777777" w:rsidR="008B1459" w:rsidRDefault="008B1459" w:rsidP="008B1459">
      <w:pPr>
        <w:rPr>
          <w:b/>
          <w:bCs/>
          <w:sz w:val="24"/>
          <w:szCs w:val="24"/>
        </w:rPr>
      </w:pPr>
      <w:r>
        <w:rPr>
          <w:b/>
          <w:bCs/>
          <w:sz w:val="24"/>
          <w:szCs w:val="24"/>
        </w:rPr>
        <w:t>RUBRICS FOR CALCULATION:</w:t>
      </w:r>
      <w:r>
        <w:rPr>
          <w:sz w:val="24"/>
          <w:szCs w:val="24"/>
        </w:rPr>
        <w:t xml:space="preserve"> </w:t>
      </w:r>
    </w:p>
    <w:p w14:paraId="47E02588" w14:textId="77777777" w:rsidR="008B1459" w:rsidRDefault="008B1459" w:rsidP="008B1459">
      <w:pPr>
        <w:rPr>
          <w:b/>
          <w:bCs/>
          <w:sz w:val="24"/>
          <w:szCs w:val="24"/>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305"/>
        <w:gridCol w:w="1695"/>
        <w:gridCol w:w="1500"/>
        <w:gridCol w:w="1500"/>
        <w:gridCol w:w="1500"/>
      </w:tblGrid>
      <w:tr w:rsidR="008B1459" w14:paraId="0BBF08FD" w14:textId="77777777" w:rsidTr="00543360">
        <w:trPr>
          <w:trHeight w:val="515"/>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CB768" w14:textId="77777777" w:rsidR="008B1459" w:rsidRDefault="008B1459" w:rsidP="00543360">
            <w:pPr>
              <w:rPr>
                <w:b/>
                <w:bCs/>
                <w:sz w:val="24"/>
                <w:szCs w:val="24"/>
              </w:rPr>
            </w:pPr>
            <w:r>
              <w:rPr>
                <w:b/>
                <w:bCs/>
                <w:sz w:val="24"/>
                <w:szCs w:val="24"/>
              </w:rPr>
              <w:t>Criteria</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E50B49" w14:textId="77777777" w:rsidR="008B1459" w:rsidRDefault="008B1459" w:rsidP="00543360">
            <w:pPr>
              <w:rPr>
                <w:b/>
                <w:bCs/>
                <w:sz w:val="24"/>
                <w:szCs w:val="24"/>
              </w:rPr>
            </w:pPr>
            <w:r>
              <w:rPr>
                <w:b/>
                <w:bCs/>
                <w:sz w:val="24"/>
                <w:szCs w:val="24"/>
              </w:rPr>
              <w:t>Weightage</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EEF1F" w14:textId="77777777" w:rsidR="008B1459" w:rsidRDefault="008B1459" w:rsidP="00543360">
            <w:pPr>
              <w:rPr>
                <w:b/>
                <w:bCs/>
                <w:sz w:val="24"/>
                <w:szCs w:val="24"/>
              </w:rPr>
            </w:pPr>
            <w:r>
              <w:rPr>
                <w:b/>
                <w:bCs/>
                <w:sz w:val="24"/>
                <w:szCs w:val="24"/>
              </w:rPr>
              <w:t>Level 4 (Exemplary)</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585EFE" w14:textId="77777777" w:rsidR="008B1459" w:rsidRDefault="008B1459" w:rsidP="00543360">
            <w:pPr>
              <w:rPr>
                <w:b/>
                <w:bCs/>
                <w:sz w:val="24"/>
                <w:szCs w:val="24"/>
              </w:rPr>
            </w:pPr>
            <w:r>
              <w:rPr>
                <w:b/>
                <w:bCs/>
                <w:sz w:val="24"/>
                <w:szCs w:val="24"/>
              </w:rPr>
              <w:t>Level 3 (Proficient)</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40EAE0" w14:textId="77777777" w:rsidR="008B1459" w:rsidRDefault="008B1459" w:rsidP="00543360">
            <w:pPr>
              <w:rPr>
                <w:b/>
                <w:bCs/>
                <w:sz w:val="24"/>
                <w:szCs w:val="24"/>
              </w:rPr>
            </w:pPr>
            <w:r>
              <w:rPr>
                <w:b/>
                <w:bCs/>
                <w:sz w:val="24"/>
                <w:szCs w:val="24"/>
              </w:rPr>
              <w:t>Level 2 (Developing)</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F5A7C" w14:textId="77777777" w:rsidR="008B1459" w:rsidRDefault="008B1459" w:rsidP="00543360">
            <w:pPr>
              <w:rPr>
                <w:b/>
                <w:bCs/>
                <w:sz w:val="24"/>
                <w:szCs w:val="24"/>
              </w:rPr>
            </w:pPr>
            <w:r>
              <w:rPr>
                <w:b/>
                <w:bCs/>
                <w:sz w:val="24"/>
                <w:szCs w:val="24"/>
              </w:rPr>
              <w:t>Level 1 (Beginning)</w:t>
            </w:r>
          </w:p>
        </w:tc>
      </w:tr>
      <w:tr w:rsidR="008B1459" w14:paraId="0FBB728F" w14:textId="77777777" w:rsidTr="00543360">
        <w:trPr>
          <w:trHeight w:val="104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87F64" w14:textId="77777777" w:rsidR="008B1459" w:rsidRDefault="008B1459" w:rsidP="00543360">
            <w:pPr>
              <w:rPr>
                <w:b/>
                <w:bCs/>
                <w:sz w:val="24"/>
                <w:szCs w:val="24"/>
              </w:rPr>
            </w:pPr>
            <w:r>
              <w:rPr>
                <w:b/>
                <w:bCs/>
                <w:sz w:val="24"/>
                <w:szCs w:val="24"/>
              </w:rPr>
              <w:lastRenderedPageBreak/>
              <w:t>Understanding of Data</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C02FC" w14:textId="77777777" w:rsidR="008B1459" w:rsidRDefault="008B1459" w:rsidP="00543360">
            <w:pPr>
              <w:rPr>
                <w:b/>
                <w:bCs/>
                <w:sz w:val="24"/>
                <w:szCs w:val="24"/>
              </w:rPr>
            </w:pPr>
            <w:r>
              <w:rPr>
                <w:b/>
                <w:bCs/>
                <w:sz w:val="24"/>
                <w:szCs w:val="24"/>
              </w:rPr>
              <w:t>25%</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B475B" w14:textId="77777777" w:rsidR="008B1459" w:rsidRDefault="008B1459" w:rsidP="00543360">
            <w:pPr>
              <w:rPr>
                <w:b/>
                <w:bCs/>
                <w:sz w:val="24"/>
                <w:szCs w:val="24"/>
              </w:rPr>
            </w:pPr>
            <w:r>
              <w:rPr>
                <w:b/>
                <w:bCs/>
                <w:sz w:val="24"/>
                <w:szCs w:val="24"/>
              </w:rPr>
              <w:t>Accurately interprets all data patterns, trends, and relationships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D1E50" w14:textId="77777777" w:rsidR="008B1459" w:rsidRDefault="008B1459" w:rsidP="00543360">
            <w:pPr>
              <w:rPr>
                <w:b/>
                <w:bCs/>
                <w:sz w:val="24"/>
                <w:szCs w:val="24"/>
              </w:rPr>
            </w:pPr>
            <w:r>
              <w:rPr>
                <w:b/>
                <w:bCs/>
                <w:sz w:val="24"/>
                <w:szCs w:val="24"/>
              </w:rPr>
              <w:t>Interprets data correctly with minor gaps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0BC00" w14:textId="77777777" w:rsidR="008B1459" w:rsidRDefault="008B1459" w:rsidP="00543360">
            <w:pPr>
              <w:rPr>
                <w:b/>
                <w:bCs/>
                <w:sz w:val="24"/>
                <w:szCs w:val="24"/>
              </w:rPr>
            </w:pPr>
            <w:r>
              <w:rPr>
                <w:b/>
                <w:bCs/>
                <w:sz w:val="24"/>
                <w:szCs w:val="24"/>
              </w:rPr>
              <w:t>Partial understanding; misses key trends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93D24" w14:textId="77777777" w:rsidR="008B1459" w:rsidRDefault="008B1459" w:rsidP="00543360">
            <w:pPr>
              <w:rPr>
                <w:b/>
                <w:bCs/>
                <w:sz w:val="24"/>
                <w:szCs w:val="24"/>
              </w:rPr>
            </w:pPr>
            <w:r>
              <w:rPr>
                <w:b/>
                <w:bCs/>
                <w:sz w:val="24"/>
                <w:szCs w:val="24"/>
              </w:rPr>
              <w:t>Misinterprets or fails to understand data</w:t>
            </w:r>
          </w:p>
        </w:tc>
      </w:tr>
      <w:tr w:rsidR="008B1459" w14:paraId="349323C4" w14:textId="77777777" w:rsidTr="00543360">
        <w:trPr>
          <w:trHeight w:val="104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26A1AE" w14:textId="77777777" w:rsidR="008B1459" w:rsidRDefault="008B1459" w:rsidP="00543360">
            <w:pPr>
              <w:rPr>
                <w:b/>
                <w:bCs/>
                <w:sz w:val="24"/>
                <w:szCs w:val="24"/>
              </w:rPr>
            </w:pPr>
            <w:r>
              <w:rPr>
                <w:b/>
                <w:bCs/>
                <w:sz w:val="24"/>
                <w:szCs w:val="24"/>
              </w:rPr>
              <w:t>Analysis</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155FDC" w14:textId="77777777" w:rsidR="008B1459" w:rsidRDefault="008B1459" w:rsidP="00543360">
            <w:pPr>
              <w:rPr>
                <w:b/>
                <w:bCs/>
                <w:sz w:val="24"/>
                <w:szCs w:val="24"/>
              </w:rPr>
            </w:pPr>
            <w:r>
              <w:rPr>
                <w:b/>
                <w:bCs/>
                <w:sz w:val="24"/>
                <w:szCs w:val="24"/>
              </w:rPr>
              <w:t>25%</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0B57FC" w14:textId="77777777" w:rsidR="008B1459" w:rsidRDefault="008B1459" w:rsidP="00543360">
            <w:pPr>
              <w:rPr>
                <w:b/>
                <w:bCs/>
                <w:sz w:val="24"/>
                <w:szCs w:val="24"/>
              </w:rPr>
            </w:pPr>
            <w:r>
              <w:rPr>
                <w:b/>
                <w:bCs/>
                <w:sz w:val="24"/>
                <w:szCs w:val="24"/>
              </w:rPr>
              <w:t>Provides deep analysis with strong logical reasoning and justification</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B28F4" w14:textId="77777777" w:rsidR="008B1459" w:rsidRDefault="008B1459" w:rsidP="00543360">
            <w:pPr>
              <w:rPr>
                <w:b/>
                <w:bCs/>
                <w:sz w:val="24"/>
                <w:szCs w:val="24"/>
              </w:rPr>
            </w:pPr>
            <w:r>
              <w:rPr>
                <w:b/>
                <w:bCs/>
                <w:sz w:val="24"/>
                <w:szCs w:val="24"/>
              </w:rPr>
              <w:t>Provides reasonable analysis with some justification</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EDA48" w14:textId="77777777" w:rsidR="008B1459" w:rsidRDefault="008B1459" w:rsidP="00543360">
            <w:pPr>
              <w:rPr>
                <w:b/>
                <w:bCs/>
                <w:sz w:val="24"/>
                <w:szCs w:val="24"/>
              </w:rPr>
            </w:pPr>
            <w:r>
              <w:rPr>
                <w:b/>
                <w:bCs/>
                <w:sz w:val="24"/>
                <w:szCs w:val="24"/>
              </w:rPr>
              <w:t>Basic analysis with weak reasoning</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8B422" w14:textId="77777777" w:rsidR="008B1459" w:rsidRDefault="008B1459" w:rsidP="00543360">
            <w:pPr>
              <w:rPr>
                <w:b/>
                <w:bCs/>
                <w:sz w:val="24"/>
                <w:szCs w:val="24"/>
              </w:rPr>
            </w:pPr>
            <w:r>
              <w:rPr>
                <w:b/>
                <w:bCs/>
                <w:sz w:val="24"/>
                <w:szCs w:val="24"/>
              </w:rPr>
              <w:t>No meaningful analysis provided</w:t>
            </w:r>
          </w:p>
        </w:tc>
      </w:tr>
      <w:tr w:rsidR="008B1459" w14:paraId="0B9BF338" w14:textId="77777777" w:rsidTr="00543360">
        <w:trPr>
          <w:trHeight w:val="113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FDE84" w14:textId="77777777" w:rsidR="008B1459" w:rsidRDefault="008B1459" w:rsidP="00543360">
            <w:pPr>
              <w:rPr>
                <w:b/>
                <w:bCs/>
                <w:sz w:val="24"/>
                <w:szCs w:val="24"/>
              </w:rPr>
            </w:pPr>
            <w:r>
              <w:rPr>
                <w:b/>
                <w:bCs/>
                <w:sz w:val="24"/>
                <w:szCs w:val="24"/>
              </w:rPr>
              <w:t>Application of Concepts</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81451" w14:textId="77777777" w:rsidR="008B1459" w:rsidRDefault="008B1459" w:rsidP="00543360">
            <w:pPr>
              <w:rPr>
                <w:b/>
                <w:bCs/>
                <w:sz w:val="24"/>
                <w:szCs w:val="24"/>
              </w:rPr>
            </w:pPr>
            <w:r>
              <w:rPr>
                <w:b/>
                <w:bCs/>
                <w:sz w:val="24"/>
                <w:szCs w:val="24"/>
              </w:rPr>
              <w:t>20%</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04144" w14:textId="77777777" w:rsidR="008B1459" w:rsidRDefault="008B1459" w:rsidP="00543360">
            <w:pPr>
              <w:rPr>
                <w:b/>
                <w:bCs/>
                <w:sz w:val="24"/>
                <w:szCs w:val="24"/>
              </w:rPr>
            </w:pPr>
            <w:r>
              <w:rPr>
                <w:b/>
                <w:bCs/>
                <w:sz w:val="24"/>
                <w:szCs w:val="24"/>
              </w:rPr>
              <w:t>Effectively applies relevant concepts/tools to interpret data accurately</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E49F61" w14:textId="77777777" w:rsidR="008B1459" w:rsidRDefault="008B1459" w:rsidP="00543360">
            <w:pPr>
              <w:rPr>
                <w:b/>
                <w:bCs/>
                <w:sz w:val="24"/>
                <w:szCs w:val="24"/>
              </w:rPr>
            </w:pPr>
            <w:r>
              <w:rPr>
                <w:b/>
                <w:bCs/>
                <w:sz w:val="24"/>
                <w:szCs w:val="24"/>
              </w:rPr>
              <w:t>Applies concepts with minor errors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2FF43" w14:textId="77777777" w:rsidR="008B1459" w:rsidRDefault="008B1459" w:rsidP="00543360">
            <w:pPr>
              <w:rPr>
                <w:b/>
                <w:bCs/>
                <w:sz w:val="24"/>
                <w:szCs w:val="24"/>
              </w:rPr>
            </w:pPr>
            <w:r>
              <w:rPr>
                <w:b/>
                <w:bCs/>
                <w:sz w:val="24"/>
                <w:szCs w:val="24"/>
              </w:rPr>
              <w:t>Limited application; requires guidance</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7A1EE" w14:textId="77777777" w:rsidR="008B1459" w:rsidRDefault="008B1459" w:rsidP="00543360">
            <w:pPr>
              <w:rPr>
                <w:b/>
                <w:bCs/>
                <w:sz w:val="24"/>
                <w:szCs w:val="24"/>
              </w:rPr>
            </w:pPr>
            <w:r>
              <w:rPr>
                <w:b/>
                <w:bCs/>
                <w:sz w:val="24"/>
                <w:szCs w:val="24"/>
              </w:rPr>
              <w:t>Unable to apply concepts to data</w:t>
            </w:r>
          </w:p>
        </w:tc>
      </w:tr>
      <w:tr w:rsidR="008B1459" w14:paraId="54C0E58C" w14:textId="77777777" w:rsidTr="00543360">
        <w:trPr>
          <w:trHeight w:val="1085"/>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E50F4" w14:textId="77777777" w:rsidR="008B1459" w:rsidRDefault="008B1459" w:rsidP="00543360">
            <w:pPr>
              <w:rPr>
                <w:b/>
                <w:bCs/>
                <w:sz w:val="24"/>
                <w:szCs w:val="24"/>
              </w:rPr>
            </w:pPr>
            <w:r>
              <w:rPr>
                <w:b/>
                <w:bCs/>
                <w:sz w:val="24"/>
                <w:szCs w:val="24"/>
              </w:rPr>
              <w:t>Conclusion</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04A7E3" w14:textId="77777777" w:rsidR="008B1459" w:rsidRDefault="008B1459" w:rsidP="00543360">
            <w:pPr>
              <w:rPr>
                <w:b/>
                <w:bCs/>
                <w:sz w:val="24"/>
                <w:szCs w:val="24"/>
              </w:rPr>
            </w:pPr>
            <w:r>
              <w:rPr>
                <w:b/>
                <w:bCs/>
                <w:sz w:val="24"/>
                <w:szCs w:val="24"/>
              </w:rPr>
              <w:t>20%</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A9840F" w14:textId="77777777" w:rsidR="008B1459" w:rsidRDefault="008B1459" w:rsidP="00543360">
            <w:pPr>
              <w:rPr>
                <w:b/>
                <w:bCs/>
                <w:sz w:val="24"/>
                <w:szCs w:val="24"/>
              </w:rPr>
            </w:pPr>
            <w:r>
              <w:rPr>
                <w:b/>
                <w:bCs/>
                <w:sz w:val="24"/>
                <w:szCs w:val="24"/>
              </w:rPr>
              <w:t>Draws clear, meaningful conclusions with strong insights and implications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3C1010" w14:textId="77777777" w:rsidR="008B1459" w:rsidRDefault="008B1459" w:rsidP="00543360">
            <w:pPr>
              <w:rPr>
                <w:b/>
                <w:bCs/>
                <w:sz w:val="24"/>
                <w:szCs w:val="24"/>
              </w:rPr>
            </w:pPr>
            <w:r>
              <w:rPr>
                <w:b/>
                <w:bCs/>
                <w:sz w:val="24"/>
                <w:szCs w:val="24"/>
              </w:rPr>
              <w:t>Provides valid conclusions with moderate insights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0FCC5" w14:textId="77777777" w:rsidR="008B1459" w:rsidRDefault="008B1459" w:rsidP="00543360">
            <w:pPr>
              <w:rPr>
                <w:b/>
                <w:bCs/>
                <w:sz w:val="24"/>
                <w:szCs w:val="24"/>
              </w:rPr>
            </w:pPr>
            <w:r>
              <w:rPr>
                <w:b/>
                <w:bCs/>
                <w:sz w:val="24"/>
                <w:szCs w:val="24"/>
              </w:rPr>
              <w:t>Conclusions are vague or weak</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DEBEE" w14:textId="77777777" w:rsidR="008B1459" w:rsidRDefault="008B1459" w:rsidP="00543360">
            <w:pPr>
              <w:rPr>
                <w:b/>
                <w:bCs/>
                <w:sz w:val="24"/>
                <w:szCs w:val="24"/>
              </w:rPr>
            </w:pPr>
            <w:r>
              <w:rPr>
                <w:b/>
                <w:bCs/>
                <w:sz w:val="24"/>
                <w:szCs w:val="24"/>
              </w:rPr>
              <w:t>No clear or valid conclusions</w:t>
            </w:r>
          </w:p>
        </w:tc>
      </w:tr>
      <w:tr w:rsidR="008B1459" w14:paraId="1B3DD96C" w14:textId="77777777" w:rsidTr="00543360">
        <w:trPr>
          <w:trHeight w:val="104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30EC5" w14:textId="77777777" w:rsidR="008B1459" w:rsidRDefault="008B1459" w:rsidP="00543360">
            <w:pPr>
              <w:rPr>
                <w:b/>
                <w:bCs/>
                <w:sz w:val="24"/>
                <w:szCs w:val="24"/>
              </w:rPr>
            </w:pPr>
            <w:r>
              <w:rPr>
                <w:b/>
                <w:bCs/>
                <w:sz w:val="24"/>
                <w:szCs w:val="24"/>
              </w:rPr>
              <w:t>Clarity</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CA460D" w14:textId="77777777" w:rsidR="008B1459" w:rsidRDefault="008B1459" w:rsidP="00543360">
            <w:pPr>
              <w:rPr>
                <w:b/>
                <w:bCs/>
                <w:sz w:val="24"/>
                <w:szCs w:val="24"/>
              </w:rPr>
            </w:pPr>
            <w:r>
              <w:rPr>
                <w:b/>
                <w:bCs/>
                <w:sz w:val="24"/>
                <w:szCs w:val="24"/>
              </w:rPr>
              <w:t>10%</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E3A31" w14:textId="77777777" w:rsidR="008B1459" w:rsidRDefault="008B1459" w:rsidP="00543360">
            <w:pPr>
              <w:rPr>
                <w:b/>
                <w:bCs/>
                <w:sz w:val="24"/>
                <w:szCs w:val="24"/>
              </w:rPr>
            </w:pPr>
            <w:r>
              <w:rPr>
                <w:b/>
                <w:bCs/>
                <w:sz w:val="24"/>
                <w:szCs w:val="24"/>
              </w:rPr>
              <w:t>Presents interpretation clearly using proper structure, visuals, and terminology</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3B18A1" w14:textId="77777777" w:rsidR="008B1459" w:rsidRDefault="008B1459" w:rsidP="00543360">
            <w:pPr>
              <w:rPr>
                <w:b/>
                <w:bCs/>
                <w:sz w:val="24"/>
                <w:szCs w:val="24"/>
              </w:rPr>
            </w:pPr>
            <w:r>
              <w:rPr>
                <w:b/>
                <w:bCs/>
                <w:sz w:val="24"/>
                <w:szCs w:val="24"/>
              </w:rPr>
              <w:t>Generally clear with minor issues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2CC67D" w14:textId="77777777" w:rsidR="008B1459" w:rsidRDefault="008B1459" w:rsidP="00543360">
            <w:pPr>
              <w:rPr>
                <w:b/>
                <w:bCs/>
                <w:sz w:val="24"/>
                <w:szCs w:val="24"/>
              </w:rPr>
            </w:pPr>
            <w:r>
              <w:rPr>
                <w:b/>
                <w:bCs/>
                <w:sz w:val="24"/>
                <w:szCs w:val="24"/>
              </w:rPr>
              <w:t>Lacks clarity or proper structure</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74F67" w14:textId="77777777" w:rsidR="008B1459" w:rsidRDefault="008B1459" w:rsidP="00543360">
            <w:pPr>
              <w:rPr>
                <w:b/>
                <w:bCs/>
                <w:sz w:val="24"/>
                <w:szCs w:val="24"/>
              </w:rPr>
            </w:pPr>
            <w:r>
              <w:rPr>
                <w:b/>
                <w:bCs/>
                <w:sz w:val="24"/>
                <w:szCs w:val="24"/>
              </w:rPr>
              <w:t>Poor presentation and difficult to understand</w:t>
            </w:r>
          </w:p>
        </w:tc>
      </w:tr>
    </w:tbl>
    <w:p w14:paraId="2ECAB4C8" w14:textId="77777777" w:rsidR="008B1459" w:rsidRDefault="008B1459" w:rsidP="008B1459">
      <w:pPr>
        <w:rPr>
          <w:b/>
          <w:bCs/>
          <w:sz w:val="24"/>
          <w:szCs w:val="24"/>
        </w:rPr>
      </w:pPr>
    </w:p>
    <w:p w14:paraId="3EC3019B" w14:textId="77777777" w:rsidR="008B1459" w:rsidRPr="00131452" w:rsidRDefault="008B1459">
      <w:pPr>
        <w:spacing w:after="130"/>
        <w:rPr>
          <w:color w:val="000000" w:themeColor="text1"/>
        </w:rPr>
      </w:pPr>
    </w:p>
    <w:sectPr w:rsidR="008B1459" w:rsidRPr="0013145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E5A1B"/>
    <w:multiLevelType w:val="hybridMultilevel"/>
    <w:tmpl w:val="D6D8CE20"/>
    <w:lvl w:ilvl="0" w:tplc="3E1C06C6">
      <w:start w:val="1"/>
      <w:numFmt w:val="bullet"/>
      <w:lvlText w:val="●"/>
      <w:lvlJc w:val="left"/>
      <w:pPr>
        <w:ind w:left="720" w:hanging="360"/>
      </w:pPr>
    </w:lvl>
    <w:lvl w:ilvl="1" w:tplc="2E30377A">
      <w:start w:val="1"/>
      <w:numFmt w:val="bullet"/>
      <w:lvlText w:val="○"/>
      <w:lvlJc w:val="left"/>
      <w:pPr>
        <w:ind w:left="1440" w:hanging="360"/>
      </w:pPr>
    </w:lvl>
    <w:lvl w:ilvl="2" w:tplc="C15461BC">
      <w:start w:val="1"/>
      <w:numFmt w:val="bullet"/>
      <w:lvlText w:val="■"/>
      <w:lvlJc w:val="left"/>
      <w:pPr>
        <w:ind w:left="2160" w:hanging="360"/>
      </w:pPr>
    </w:lvl>
    <w:lvl w:ilvl="3" w:tplc="E0968AD4">
      <w:start w:val="1"/>
      <w:numFmt w:val="bullet"/>
      <w:lvlText w:val="●"/>
      <w:lvlJc w:val="left"/>
      <w:pPr>
        <w:ind w:left="2880" w:hanging="360"/>
      </w:pPr>
    </w:lvl>
    <w:lvl w:ilvl="4" w:tplc="62CA3BAC">
      <w:start w:val="1"/>
      <w:numFmt w:val="bullet"/>
      <w:lvlText w:val="○"/>
      <w:lvlJc w:val="left"/>
      <w:pPr>
        <w:ind w:left="3600" w:hanging="360"/>
      </w:pPr>
    </w:lvl>
    <w:lvl w:ilvl="5" w:tplc="AB103918">
      <w:start w:val="1"/>
      <w:numFmt w:val="bullet"/>
      <w:lvlText w:val="■"/>
      <w:lvlJc w:val="left"/>
      <w:pPr>
        <w:ind w:left="4320" w:hanging="360"/>
      </w:pPr>
    </w:lvl>
    <w:lvl w:ilvl="6" w:tplc="9BC8E908">
      <w:start w:val="1"/>
      <w:numFmt w:val="bullet"/>
      <w:lvlText w:val="●"/>
      <w:lvlJc w:val="left"/>
      <w:pPr>
        <w:ind w:left="5040" w:hanging="360"/>
      </w:pPr>
    </w:lvl>
    <w:lvl w:ilvl="7" w:tplc="869A3BD0">
      <w:start w:val="1"/>
      <w:numFmt w:val="bullet"/>
      <w:lvlText w:val="●"/>
      <w:lvlJc w:val="left"/>
      <w:pPr>
        <w:ind w:left="5760" w:hanging="360"/>
      </w:pPr>
    </w:lvl>
    <w:lvl w:ilvl="8" w:tplc="ED6E1296">
      <w:start w:val="1"/>
      <w:numFmt w:val="bullet"/>
      <w:lvlText w:val="●"/>
      <w:lvlJc w:val="left"/>
      <w:pPr>
        <w:ind w:left="6480" w:hanging="360"/>
      </w:pPr>
    </w:lvl>
  </w:abstractNum>
  <w:abstractNum w:abstractNumId="1" w15:restartNumberingAfterBreak="0">
    <w:nsid w:val="75AF7DF8"/>
    <w:multiLevelType w:val="hybridMultilevel"/>
    <w:tmpl w:val="CC7644D8"/>
    <w:lvl w:ilvl="0" w:tplc="A81CE498">
      <w:start w:val="1"/>
      <w:numFmt w:val="bullet"/>
      <w:lvlText w:val="•"/>
      <w:lvlJc w:val="left"/>
      <w:pPr>
        <w:ind w:left="460" w:hanging="260"/>
      </w:pPr>
    </w:lvl>
    <w:lvl w:ilvl="1" w:tplc="183C32BA">
      <w:numFmt w:val="decimal"/>
      <w:lvlText w:val=""/>
      <w:lvlJc w:val="left"/>
    </w:lvl>
    <w:lvl w:ilvl="2" w:tplc="8F1224C4">
      <w:numFmt w:val="decimal"/>
      <w:lvlText w:val=""/>
      <w:lvlJc w:val="left"/>
    </w:lvl>
    <w:lvl w:ilvl="3" w:tplc="C0809994">
      <w:numFmt w:val="decimal"/>
      <w:lvlText w:val=""/>
      <w:lvlJc w:val="left"/>
    </w:lvl>
    <w:lvl w:ilvl="4" w:tplc="3C18AFBC">
      <w:numFmt w:val="decimal"/>
      <w:lvlText w:val=""/>
      <w:lvlJc w:val="left"/>
    </w:lvl>
    <w:lvl w:ilvl="5" w:tplc="4812380A">
      <w:numFmt w:val="decimal"/>
      <w:lvlText w:val=""/>
      <w:lvlJc w:val="left"/>
    </w:lvl>
    <w:lvl w:ilvl="6" w:tplc="6396CCF6">
      <w:numFmt w:val="decimal"/>
      <w:lvlText w:val=""/>
      <w:lvlJc w:val="left"/>
    </w:lvl>
    <w:lvl w:ilvl="7" w:tplc="9D86C320">
      <w:numFmt w:val="decimal"/>
      <w:lvlText w:val=""/>
      <w:lvlJc w:val="left"/>
    </w:lvl>
    <w:lvl w:ilvl="8" w:tplc="4322E56C">
      <w:numFmt w:val="decimal"/>
      <w:lvlText w:val=""/>
      <w:lvlJc w:val="left"/>
    </w:lvl>
  </w:abstractNum>
  <w:num w:numId="1" w16cid:durableId="405540934">
    <w:abstractNumId w:val="0"/>
    <w:lvlOverride w:ilvl="0">
      <w:startOverride w:val="1"/>
    </w:lvlOverride>
  </w:num>
  <w:num w:numId="2" w16cid:durableId="9753733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4C4"/>
    <w:rsid w:val="000917CE"/>
    <w:rsid w:val="00131452"/>
    <w:rsid w:val="00263CF2"/>
    <w:rsid w:val="003001D9"/>
    <w:rsid w:val="008B1459"/>
    <w:rsid w:val="00EB14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C55B8"/>
  <w15:docId w15:val="{23A25049-B6E4-425C-869C-DA8B01A37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2953</Words>
  <Characters>16836</Characters>
  <Application>Microsoft Office Word</Application>
  <DocSecurity>0</DocSecurity>
  <Lines>140</Lines>
  <Paragraphs>39</Paragraphs>
  <ScaleCrop>false</ScaleCrop>
  <Company/>
  <LinksUpToDate>false</LinksUpToDate>
  <CharactersWithSpaces>19750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Sujith K</cp:lastModifiedBy>
  <cp:revision>4</cp:revision>
  <dcterms:created xsi:type="dcterms:W3CDTF">2026-08-19T05:53:00Z</dcterms:created>
  <dcterms:modified xsi:type="dcterms:W3CDTF">2026-08-19T06:22:00Z</dcterms:modified>
</cp:coreProperties>
</file>