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PHQ-9 Summary</w:t>
      </w:r>
    </w:p>
    <w:p>
      <w:r>
        <w:t>## Instagram Post Analysis: Mental Health Trajectory</w:t>
        <w:br/>
        <w:br/>
        <w:t>This analysis examines the provided Instagram posts to assess the user's PHQ-9 progression and overall mental health trajectory.  The analysis considers the timestamps, images/videos, captions, embedded text, and PHQ-9 symptom data.</w:t>
        <w:br/>
        <w:br/>
        <w:t>**1. PHQ-9 Progression and Temporal Pattern:**</w:t>
        <w:br/>
        <w:br/>
        <w:t>The data spans from December 2022 to April 2023. We can divide the timeline into several periods based on significant events and changes in the user's reported symptoms:</w:t>
        <w:br/>
        <w:br/>
        <w:t>* **Period 1: December 2022 - Initial Presentation:** The user reports feeling unlike themselves for several months, experiencing loss of interest, depressed mood, lack of energy, and low self-esteem.  The hashtags "#battlingdepression" and "#battlinganxiety" confirm self-awareness of these struggles.  Self-harm risk is absent.</w:t>
        <w:br/>
        <w:br/>
        <w:t>* **Period 2: New Year's Eve 2022 - Major Life Stressors:** The user reveals significant stressors, including the death of her mother and worsening mental health.  The caption expresses significant emotional pain and the embedded text reflects feelings of being overwhelmed.  Importantly, self-harm risk emerges for the first time.</w:t>
        <w:br/>
        <w:br/>
        <w:t>* **Period 3: Early January 2023 - Persistent Symptoms:**  Despite the New Year's reflection, the PHQ-9 scores remain largely consistent, with persistent loss of interest, depressed mood, lack of energy, and low self-esteem.  The embedded text on January 2nd shows a mix of positive affirmations and continued struggles with energy and motivation.  Self-harm risk is absent.</w:t>
        <w:br/>
        <w:br/>
        <w:t>* **Period 4: Mid-January 2023 - Self-Care and Psychiatric Appointment:** The user reports doing makeup for the first time in a month, indicating a potential attempt at self-care.  The caption explicitly mentions struggling mentally but also taking steps towards improvement.  The PHQ-9 scores remain largely consistent.</w:t>
        <w:br/>
        <w:br/>
        <w:t>* **Period 5: Late January 2023 - New Medication and Mood Swings:** The user visits a psychiatrist and begins a new medication for BPD.  The caption describes significant mood swings and difficulty managing emotions, even on days with a positive mood.  The PHQ-9 scores show a slight increase in sleeping disorder.</w:t>
        <w:br/>
        <w:br/>
        <w:t>* **Period 6: Late January - Early February 2023 - Improved Mood and Physical Illness:**  A significant improvement is observed in the PHQ-9 scores.  The user reports feeling better and engaging in self-care activities (makeup, posting selfies).  However, a significant physical illness (kidney issues) leads to hospitalization.</w:t>
        <w:br/>
        <w:br/>
        <w:t>* **Period 7: Hospitalization (Late January - Late January):** The user is hospitalized due to kidney issues.  The PHQ-9 scores reflect the physical and emotional distress of this period.  The images show the user in a hospital gown.</w:t>
        <w:br/>
        <w:br/>
        <w:t>* **Period 8: Post-Hospitalization (Late January - February):**  The user is discharged from the hospital and reports feeling better physically, but the PHQ-9 scores indicate lingering depression and low self-esteem.  The user experiences side effects from medication (thrush, cold sores).</w:t>
        <w:br/>
        <w:br/>
        <w:t>* **Period 9: February - March: Continued Recovery and Grief:** The user continues to recover physically, but the PHQ-9 scores show ongoing depressive symptoms.  The caption on February 10th reveals the anniversary of her mother's death, which significantly impacts her emotional state.</w:t>
        <w:br/>
        <w:br/>
        <w:t>* **Period 10: March - April:  Physical and Mental Health Fluctuations:** The user shows improvement in skin health (collagen use), but the PHQ-9 scores indicate continued depressive symptoms and physical illness (headaches).</w:t>
        <w:br/>
        <w:br/>
        <w:br/>
        <w:t>**2. Trajectory of PHQ-9 Progression:**</w:t>
        <w:br/>
        <w:br/>
        <w:t>The user's mental health journey shows a complex interplay of pre-existing depressive symptoms, significant life stressors (mother's death), and physical health challenges. Initially, the user presented with moderate depressive symptoms, primarily characterized by loss of interest, depressed mood, lack of energy, and low self-esteem. The death of her mother exacerbated these symptoms, leading to a period of heightened emotional distress and the emergence of self-harm ideation.  While the new medication for BPD initially seemed to improve mood, the subsequent hospitalization for kidney issues caused a setback.  Post-hospitalization, the user experienced a fluctuating pattern of improvement and relapse, with ongoing depressive symptoms and physical health complications influencing her mental state.  The grief related to her mother's death appears to be a persistent factor contributing to her depressive symptoms.</w:t>
        <w:br/>
        <w:br/>
        <w:t>**3. Overall Analysis:**</w:t>
        <w:br/>
        <w:br/>
        <w:t>The user's Instagram posts reveal a pattern of fluctuating mental health, influenced by both pre-existing conditions and significant life events.  The images and captions provide valuable context for interpreting the PHQ-9 scores.  The user's self-awareness, as evidenced by the hashtags and candid captions, is a positive sign.  However, the persistent depressive symptoms, coupled with the significant life stressors and physical health challenges, suggest a need for ongoing professional support.  The user's engagement in self-care activities (makeup, posting positive affirmations) demonstrates resilience and a willingness to seek help.  The fluctuating nature of the PHQ-9 scores and the user's descriptions of mood swings highlight the complexity of her condition and the need for a comprehensive treatment plan that addresses both her mental and physical health needs.  Further assessment and potential adjustments to medication or therapy may be beneficial.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