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E655D" w14:textId="77777777" w:rsidR="001C0CC7" w:rsidRDefault="001C0CC7" w:rsidP="001C0CC7">
      <w:r w:rsidRPr="008851FE">
        <w:rPr>
          <w:b/>
          <w:bCs/>
        </w:rPr>
        <w:t>Collaborators :</w:t>
      </w:r>
      <w:r>
        <w:t xml:space="preserve"> None</w:t>
      </w:r>
    </w:p>
    <w:p w14:paraId="36E37FB8" w14:textId="77777777" w:rsidR="001C0CC7" w:rsidRDefault="001C0CC7" w:rsidP="001C0CC7">
      <w:r w:rsidRPr="008851FE">
        <w:rPr>
          <w:b/>
          <w:bCs/>
        </w:rPr>
        <w:t xml:space="preserve">Sources </w:t>
      </w:r>
      <w:r>
        <w:t>: Lecture Notes</w:t>
      </w:r>
    </w:p>
    <w:p w14:paraId="50A79501" w14:textId="77777777" w:rsidR="001C0CC7" w:rsidRDefault="001C0CC7" w:rsidP="001C0CC7">
      <w:pPr>
        <w:rPr>
          <w:b/>
          <w:bCs/>
          <w:sz w:val="32"/>
          <w:szCs w:val="32"/>
          <w:u w:val="single"/>
        </w:rPr>
      </w:pPr>
    </w:p>
    <w:p w14:paraId="46AFA98D" w14:textId="35D7469D" w:rsidR="001C0CC7" w:rsidRDefault="001C0CC7" w:rsidP="001C0CC7">
      <w:pPr>
        <w:rPr>
          <w:b/>
          <w:bCs/>
          <w:sz w:val="32"/>
          <w:szCs w:val="32"/>
          <w:u w:val="single"/>
        </w:rPr>
      </w:pPr>
      <w:r w:rsidRPr="001C0CC7">
        <w:rPr>
          <w:b/>
          <w:bCs/>
          <w:color w:val="0070C0"/>
          <w:sz w:val="32"/>
          <w:szCs w:val="32"/>
          <w:u w:val="single"/>
        </w:rPr>
        <w:t>Q</w:t>
      </w:r>
      <w:r w:rsidR="00916737">
        <w:rPr>
          <w:b/>
          <w:bCs/>
          <w:color w:val="0070C0"/>
          <w:sz w:val="32"/>
          <w:szCs w:val="32"/>
          <w:u w:val="single"/>
        </w:rPr>
        <w:t>2</w:t>
      </w:r>
      <w:r w:rsidRPr="001C0CC7">
        <w:rPr>
          <w:sz w:val="32"/>
          <w:szCs w:val="32"/>
        </w:rPr>
        <w:t> </w:t>
      </w:r>
      <w:r>
        <w:rPr>
          <w:sz w:val="32"/>
          <w:szCs w:val="32"/>
        </w:rPr>
        <w:t xml:space="preserve">    </w:t>
      </w:r>
      <w:r w:rsidRPr="001C0CC7">
        <w:rPr>
          <w:b/>
          <w:bCs/>
          <w:sz w:val="32"/>
          <w:szCs w:val="32"/>
          <w:u w:val="single"/>
        </w:rPr>
        <w:t>Projectors and reflections</w:t>
      </w:r>
    </w:p>
    <w:p w14:paraId="0E27CB15" w14:textId="0135E69C" w:rsidR="001C0CC7" w:rsidRPr="001C0CC7" w:rsidRDefault="001C0CC7" w:rsidP="001C0CC7">
      <w:pPr>
        <w:rPr>
          <w:sz w:val="24"/>
          <w:szCs w:val="24"/>
        </w:rPr>
      </w:pPr>
      <w:r w:rsidRPr="001C0CC7">
        <w:rPr>
          <w:sz w:val="24"/>
          <w:szCs w:val="24"/>
        </w:rPr>
        <w:t>Let</w:t>
      </w:r>
      <w:r>
        <w:rPr>
          <w:sz w:val="24"/>
          <w:szCs w:val="24"/>
        </w:rPr>
        <w:t xml:space="preserve"> </w:t>
      </w:r>
      <w:r w:rsidRPr="001C0CC7">
        <w:rPr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ψ</m:t>
        </m:r>
        <m:r>
          <w:rPr>
            <w:rFonts w:ascii="Cambria Math" w:hAnsi="Cambria Math"/>
            <w:sz w:val="24"/>
            <w:szCs w:val="24"/>
          </w:rPr>
          <m:t>⟩</m:t>
        </m:r>
      </m:oMath>
      <w:r w:rsidRPr="001C0C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1C0CC7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1C0CC7">
        <w:rPr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ϕ</m:t>
        </m:r>
        <m:r>
          <w:rPr>
            <w:rFonts w:ascii="Cambria Math" w:hAnsi="Cambria Math"/>
            <w:sz w:val="24"/>
            <w:szCs w:val="24"/>
          </w:rPr>
          <m:t>⟩</m:t>
        </m:r>
      </m:oMath>
      <w:r w:rsidRPr="001C0C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1C0CC7">
        <w:rPr>
          <w:sz w:val="24"/>
          <w:szCs w:val="24"/>
        </w:rPr>
        <w:t>be two</w:t>
      </w:r>
      <w:r w:rsidRPr="001C0CC7">
        <w:rPr>
          <w:sz w:val="24"/>
          <w:szCs w:val="24"/>
        </w:rPr>
        <w:t xml:space="preserve"> </w:t>
      </w:r>
      <w:r w:rsidRPr="001C0CC7">
        <w:rPr>
          <w:sz w:val="24"/>
          <w:szCs w:val="24"/>
        </w:rPr>
        <w:t xml:space="preserve">unit vectors in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bSup>
      </m:oMath>
      <w:r w:rsidRPr="001C0CC7">
        <w:rPr>
          <w:sz w:val="24"/>
          <w:szCs w:val="24"/>
        </w:rPr>
        <w:t xml:space="preserve">. We will be interested in </w:t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r>
          <w:rPr>
            <w:rFonts w:ascii="Cambria Math" w:hAnsi="Cambria Math"/>
            <w:sz w:val="24"/>
            <w:szCs w:val="24"/>
          </w:rPr>
          <m:t>Q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ϕ</m:t>
        </m:r>
        <m:r>
          <w:rPr>
            <w:rFonts w:ascii="Cambria Math" w:hAnsi="Cambria Math"/>
            <w:sz w:val="24"/>
            <w:szCs w:val="24"/>
          </w:rPr>
          <m:t>⟩⟨</m:t>
        </m:r>
        <m:r>
          <w:rPr>
            <w:rFonts w:ascii="Cambria Math" w:hAnsi="Cambria Math"/>
            <w:sz w:val="24"/>
            <w:szCs w:val="24"/>
          </w:rPr>
          <m:t>ψ</m:t>
        </m:r>
        <m:r>
          <w:rPr>
            <w:rFonts w:ascii="Cambria Math" w:hAnsi="Cambria Math" w:cs="Cambria Math"/>
            <w:sz w:val="24"/>
            <w:szCs w:val="24"/>
          </w:rPr>
          <m:t>∣</m:t>
        </m:r>
      </m:oMath>
      <w:r w:rsidRPr="001C0CC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1C0CC7">
        <w:rPr>
          <w:sz w:val="24"/>
          <w:szCs w:val="24"/>
        </w:rPr>
        <w:t xml:space="preserve"> which is a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d</m:t>
        </m:r>
        <m:r>
          <w:rPr>
            <w:rFonts w:ascii="Cambria Math" w:hAnsi="Cambria Math"/>
            <w:sz w:val="24"/>
            <w:szCs w:val="24"/>
          </w:rPr>
          <m:t>×</m:t>
        </m:r>
        <m:r>
          <w:rPr>
            <w:rFonts w:ascii="Cambria Math" w:hAnsi="Cambria Math"/>
            <w:sz w:val="24"/>
            <w:szCs w:val="24"/>
          </w:rPr>
          <m:t>d</m:t>
        </m:r>
        <m:r>
          <w:rPr>
            <w:rFonts w:ascii="Cambria Math" w:hAnsi="Cambria Math"/>
            <w:sz w:val="24"/>
            <w:szCs w:val="24"/>
          </w:rPr>
          <m:t xml:space="preserve">  </m:t>
        </m:r>
      </m:oMath>
      <w:r w:rsidRPr="001C0CC7">
        <w:rPr>
          <w:sz w:val="24"/>
          <w:szCs w:val="24"/>
        </w:rPr>
        <w:t xml:space="preserve"> matrix, and can therefore be thought of as a transformation on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d</m:t>
        </m:r>
        <m:r>
          <w:rPr>
            <w:rFonts w:ascii="Cambria Math" w:hAnsi="Cambria Math"/>
            <w:sz w:val="24"/>
            <w:szCs w:val="24"/>
          </w:rPr>
          <m:t>-</m:t>
        </m:r>
      </m:oMath>
      <w:r w:rsidRPr="001C0CC7">
        <w:rPr>
          <w:sz w:val="24"/>
          <w:szCs w:val="24"/>
        </w:rPr>
        <w:t>dimensional vectors.</w:t>
      </w:r>
    </w:p>
    <w:p w14:paraId="27A69DE0" w14:textId="39646875" w:rsidR="001C0CC7" w:rsidRDefault="001C0CC7" w:rsidP="001C0CC7">
      <w:pPr>
        <w:rPr>
          <w:rFonts w:eastAsiaTheme="minorEastAsia"/>
          <w:sz w:val="24"/>
          <w:szCs w:val="24"/>
        </w:rPr>
      </w:pPr>
      <w:r w:rsidRPr="001C0CC7">
        <w:rPr>
          <w:b/>
          <w:bCs/>
          <w:sz w:val="32"/>
          <w:szCs w:val="32"/>
          <w:u w:val="single"/>
        </w:rPr>
        <w:t xml:space="preserve">(a) </w:t>
      </w:r>
      <w:r w:rsidRPr="001C0CC7">
        <w:rPr>
          <w:sz w:val="24"/>
          <w:szCs w:val="24"/>
        </w:rPr>
        <w:t xml:space="preserve">Explicitly work out the matrix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Q</m:t>
        </m:r>
      </m:oMath>
      <w:r w:rsidRPr="001C0CC7">
        <w:rPr>
          <w:sz w:val="24"/>
          <w:szCs w:val="24"/>
        </w:rPr>
        <w:t xml:space="preserve"> in the case </w:t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ψ</m:t>
        </m:r>
        <m:r>
          <w:rPr>
            <w:rFonts w:ascii="Cambria Math" w:hAnsi="Cambria Math"/>
            <w:sz w:val="24"/>
            <w:szCs w:val="24"/>
          </w:rPr>
          <m:t>⟩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0⟩</m:t>
        </m:r>
      </m:oMath>
      <w:r>
        <w:rPr>
          <w:rFonts w:eastAsiaTheme="minorEastAsia"/>
          <w:sz w:val="24"/>
          <w:szCs w:val="24"/>
        </w:rPr>
        <w:t xml:space="preserve"> </w:t>
      </w:r>
      <w:r w:rsidRPr="001C0CC7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ϕ</m:t>
        </m:r>
        <m:r>
          <w:rPr>
            <w:rFonts w:ascii="Cambria Math" w:hAnsi="Cambria Math"/>
            <w:sz w:val="24"/>
            <w:szCs w:val="24"/>
          </w:rPr>
          <m:t>⟩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+⟩,</m:t>
        </m:r>
        <m:r>
          <w:rPr>
            <w:rFonts w:ascii="Cambria Math" w:hAnsi="Cambria Math"/>
            <w:sz w:val="24"/>
            <w:szCs w:val="24"/>
          </w:rPr>
          <m:t xml:space="preserve">  </m:t>
        </m:r>
      </m:oMath>
      <w:r w:rsidRPr="001C0CC7">
        <w:rPr>
          <w:sz w:val="24"/>
          <w:szCs w:val="24"/>
        </w:rPr>
        <w:t xml:space="preserve"> and also in the opposite case </w:t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ψ</m:t>
        </m:r>
        <m:r>
          <w:rPr>
            <w:rFonts w:ascii="Cambria Math" w:hAnsi="Cambria Math"/>
            <w:sz w:val="24"/>
            <w:szCs w:val="24"/>
          </w:rPr>
          <m:t>⟩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+⟩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1C0CC7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ϕ</m:t>
        </m:r>
        <m:r>
          <w:rPr>
            <w:rFonts w:ascii="Cambria Math" w:hAnsi="Cambria Math"/>
            <w:sz w:val="24"/>
            <w:szCs w:val="24"/>
          </w:rPr>
          <m:t>⟩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0⟩.</m:t>
        </m:r>
      </m:oMath>
    </w:p>
    <w:p w14:paraId="6A1992BE" w14:textId="50EAFF03" w:rsidR="00713904" w:rsidRDefault="00713904" w:rsidP="001C0CC7">
      <w:pPr>
        <w:rPr>
          <w:rFonts w:eastAsiaTheme="minorEastAsia"/>
          <w:sz w:val="24"/>
          <w:szCs w:val="24"/>
        </w:rPr>
      </w:pPr>
      <w:r w:rsidRPr="00713904">
        <w:rPr>
          <w:b/>
          <w:bCs/>
          <w:sz w:val="32"/>
          <w:szCs w:val="32"/>
          <w:u w:val="single"/>
        </w:rPr>
        <w:t>Ans:</w:t>
      </w:r>
      <w:r w:rsidRPr="0071390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 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ψ</m:t>
        </m:r>
        <m:r>
          <w:rPr>
            <w:rFonts w:ascii="Cambria Math" w:hAnsi="Cambria Math"/>
            <w:sz w:val="24"/>
            <w:szCs w:val="24"/>
          </w:rPr>
          <m:t>⟩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0⟩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0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       ;        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ϕ</m:t>
        </m:r>
        <m:r>
          <w:rPr>
            <w:rFonts w:ascii="Cambria Math" w:hAnsi="Cambria Math"/>
            <w:sz w:val="24"/>
            <w:szCs w:val="24"/>
          </w:rPr>
          <m:t>⟩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+⟩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</w:p>
    <w:p w14:paraId="33E7E1FA" w14:textId="4F10EA2A" w:rsidR="00713904" w:rsidRPr="001C0CC7" w:rsidRDefault="00713904" w:rsidP="001C0CC7">
      <w:pPr>
        <w:rPr>
          <w:b/>
          <w:bCs/>
          <w:sz w:val="32"/>
          <w:szCs w:val="32"/>
          <w:u w:val="single"/>
        </w:rPr>
      </w:pPr>
      <w:r w:rsidRPr="00713904">
        <w:rPr>
          <w:sz w:val="32"/>
          <w:szCs w:val="32"/>
        </w:rPr>
        <w:t xml:space="preserve">               </w:t>
      </w:r>
      <m:oMath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ϕ</m:t>
        </m:r>
        <m:r>
          <w:rPr>
            <w:rFonts w:ascii="Cambria Math" w:hAnsi="Cambria Math"/>
            <w:sz w:val="24"/>
            <w:szCs w:val="24"/>
          </w:rPr>
          <m:t>⟩⟨</m:t>
        </m:r>
        <m:r>
          <w:rPr>
            <w:rFonts w:ascii="Cambria Math" w:hAnsi="Cambria Math"/>
            <w:sz w:val="24"/>
            <w:szCs w:val="24"/>
          </w:rPr>
          <m:t>ψ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 xml:space="preserve"> = </m:t>
        </m:r>
      </m:oMath>
      <w:r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0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1C0CC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  <m:sup/>
        </m:sSup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/>
                <w:sz w:val="24"/>
                <w:szCs w:val="24"/>
              </w:rPr>
              <m:t>;0,0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3E036B86" w14:textId="0B07A1EE" w:rsidR="001C0CC7" w:rsidRDefault="001C0CC7" w:rsidP="001C0CC7">
      <w:pPr>
        <w:rPr>
          <w:sz w:val="24"/>
          <w:szCs w:val="24"/>
        </w:rPr>
      </w:pPr>
      <w:r w:rsidRPr="001C0CC7">
        <w:rPr>
          <w:b/>
          <w:bCs/>
          <w:sz w:val="32"/>
          <w:szCs w:val="32"/>
          <w:u w:val="single"/>
        </w:rPr>
        <w:t>(b)</w:t>
      </w:r>
      <w:r w:rsidRPr="001C0CC7">
        <w:rPr>
          <w:sz w:val="24"/>
          <w:szCs w:val="24"/>
        </w:rPr>
        <w:t xml:space="preserve"> What does the transformation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1C0CC7">
        <w:rPr>
          <w:sz w:val="24"/>
          <w:szCs w:val="24"/>
        </w:rPr>
        <w:t xml:space="preserve"> map the vector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ψ⟩</m:t>
        </m:r>
      </m:oMath>
      <w:r w:rsidRPr="001C0CC7">
        <w:rPr>
          <w:sz w:val="24"/>
          <w:szCs w:val="24"/>
        </w:rPr>
        <w:t xml:space="preserve"> to, and what does it map every vector orthogonal to </w:t>
      </w:r>
      <m:oMath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 xml:space="preserve">ψ⟩ 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1C0CC7">
        <w:rPr>
          <w:sz w:val="24"/>
          <w:szCs w:val="24"/>
        </w:rPr>
        <w:t>to?</w:t>
      </w:r>
    </w:p>
    <w:p w14:paraId="21008C7F" w14:textId="2BD92E0C" w:rsidR="001651EA" w:rsidRPr="001651EA" w:rsidRDefault="00B25B70" w:rsidP="001C0CC7">
      <w:pPr>
        <w:rPr>
          <w:rFonts w:eastAsiaTheme="minorEastAsia"/>
          <w:sz w:val="24"/>
          <w:szCs w:val="24"/>
        </w:rPr>
      </w:pPr>
      <w:r w:rsidRPr="00713904">
        <w:rPr>
          <w:b/>
          <w:bCs/>
          <w:sz w:val="32"/>
          <w:szCs w:val="32"/>
          <w:u w:val="single"/>
        </w:rPr>
        <w:t>Ans:</w:t>
      </w:r>
      <w:r w:rsidR="001651EA" w:rsidRPr="001651EA">
        <w:rPr>
          <w:sz w:val="24"/>
          <w:szCs w:val="24"/>
        </w:rPr>
        <w:t xml:space="preserve"> As</w:t>
      </w:r>
      <w:r w:rsidR="001651E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Q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ϕ</m:t>
        </m:r>
        <m:r>
          <w:rPr>
            <w:rFonts w:ascii="Cambria Math" w:hAnsi="Cambria Math"/>
            <w:sz w:val="24"/>
            <w:szCs w:val="24"/>
          </w:rPr>
          <m:t>⟩⟨</m:t>
        </m:r>
        <m:r>
          <w:rPr>
            <w:rFonts w:ascii="Cambria Math" w:hAnsi="Cambria Math"/>
            <w:sz w:val="24"/>
            <w:szCs w:val="24"/>
          </w:rPr>
          <m:t>ψ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 w:cs="Cambria Math"/>
            <w:sz w:val="24"/>
            <w:szCs w:val="24"/>
          </w:rPr>
          <m:t>,</m:t>
        </m:r>
      </m:oMath>
      <w:r w:rsidR="001651EA">
        <w:rPr>
          <w:rFonts w:eastAsiaTheme="minorEastAsia"/>
          <w:sz w:val="24"/>
          <w:szCs w:val="24"/>
        </w:rPr>
        <w:t xml:space="preserve"> mapping vector </w:t>
      </w:r>
      <m:oMath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ψ⟩</m:t>
        </m:r>
      </m:oMath>
      <w:r w:rsidR="001651EA">
        <w:rPr>
          <w:rFonts w:eastAsiaTheme="minorEastAsia"/>
          <w:sz w:val="24"/>
          <w:szCs w:val="24"/>
        </w:rPr>
        <w:t xml:space="preserve"> after transformation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="001651EA">
        <w:rPr>
          <w:rFonts w:eastAsiaTheme="minorEastAsia"/>
          <w:sz w:val="24"/>
          <w:szCs w:val="24"/>
        </w:rPr>
        <w:t xml:space="preserve">, the resultant vector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 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ϕ</m:t>
        </m:r>
        <m:r>
          <w:rPr>
            <w:rFonts w:ascii="Cambria Math" w:hAnsi="Cambria Math"/>
            <w:sz w:val="24"/>
            <w:szCs w:val="24"/>
          </w:rPr>
          <m:t>⟩⟨</m:t>
        </m:r>
        <m:r>
          <w:rPr>
            <w:rFonts w:ascii="Cambria Math" w:hAnsi="Cambria Math"/>
            <w:sz w:val="24"/>
            <w:szCs w:val="24"/>
          </w:rPr>
          <m:t>ψ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 w:cs="Cambria Math"/>
            <w:sz w:val="24"/>
            <w:szCs w:val="24"/>
          </w:rPr>
          <m:t>)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ψ⟩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ϕ</m:t>
        </m:r>
        <m:r>
          <w:rPr>
            <w:rFonts w:ascii="Cambria Math" w:hAnsi="Cambria Math"/>
            <w:sz w:val="24"/>
            <w:szCs w:val="24"/>
          </w:rPr>
          <m:t>⟩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⟨</m:t>
        </m:r>
        <m:r>
          <w:rPr>
            <w:rFonts w:ascii="Cambria Math" w:hAnsi="Cambria Math"/>
            <w:sz w:val="24"/>
            <w:szCs w:val="24"/>
          </w:rPr>
          <m:t>ψ</m:t>
        </m:r>
        <m:r>
          <w:rPr>
            <w:rFonts w:ascii="Cambria Math" w:hAnsi="Cambria Math" w:cs="Cambria Math"/>
            <w:sz w:val="24"/>
            <w:szCs w:val="24"/>
          </w:rPr>
          <m:t>∣∣</m:t>
        </m:r>
        <m:r>
          <w:rPr>
            <w:rFonts w:ascii="Cambria Math" w:hAnsi="Cambria Math"/>
            <w:sz w:val="24"/>
            <w:szCs w:val="24"/>
          </w:rPr>
          <m:t>ψ⟩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1651EA">
        <w:rPr>
          <w:rFonts w:eastAsiaTheme="minorEastAsia"/>
          <w:sz w:val="24"/>
          <w:szCs w:val="24"/>
        </w:rPr>
        <w:t xml:space="preserve">  (</w:t>
      </w:r>
      <m:oMath>
        <m:r>
          <w:rPr>
            <w:rFonts w:ascii="Cambria Math" w:eastAsiaTheme="minorEastAsia" w:hAnsi="Cambria Math"/>
            <w:sz w:val="24"/>
            <w:szCs w:val="24"/>
          </w:rPr>
          <m:t>∵Associtivity of tensors multiplication</m:t>
        </m:r>
      </m:oMath>
      <w:r w:rsidR="001651EA">
        <w:rPr>
          <w:rFonts w:eastAsiaTheme="minorEastAsia"/>
          <w:sz w:val="24"/>
          <w:szCs w:val="24"/>
        </w:rPr>
        <w:t>)</w:t>
      </w:r>
    </w:p>
    <w:p w14:paraId="116B51E2" w14:textId="7415123B" w:rsidR="00713904" w:rsidRDefault="001651EA" w:rsidP="001C0CC7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     =  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ϕ</m:t>
        </m:r>
        <m:r>
          <w:rPr>
            <w:rFonts w:ascii="Cambria Math" w:hAnsi="Cambria Math"/>
            <w:sz w:val="24"/>
            <w:szCs w:val="24"/>
          </w:rPr>
          <m:t>⟩</m:t>
        </m:r>
        <m:r>
          <w:rPr>
            <w:rFonts w:ascii="Cambria Math" w:hAnsi="Cambria Math"/>
            <w:sz w:val="24"/>
            <w:szCs w:val="24"/>
          </w:rPr>
          <m:t>(1)=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ϕ</m:t>
        </m:r>
        <m:r>
          <w:rPr>
            <w:rFonts w:ascii="Cambria Math" w:hAnsi="Cambria Math"/>
            <w:sz w:val="24"/>
            <w:szCs w:val="24"/>
          </w:rPr>
          <m:t>⟩</m:t>
        </m:r>
        <m:r>
          <w:rPr>
            <w:rFonts w:ascii="Cambria Math" w:eastAsiaTheme="minorEastAsia" w:hAnsi="Cambria Math"/>
            <w:sz w:val="24"/>
            <w:szCs w:val="24"/>
          </w:rPr>
          <m:t xml:space="preserve">   (</m:t>
        </m:r>
        <m:r>
          <w:rPr>
            <w:rFonts w:ascii="Cambria Math" w:eastAsiaTheme="minorEastAsia" w:hAnsi="Cambria Math"/>
            <w:sz w:val="24"/>
            <w:szCs w:val="24"/>
          </w:rPr>
          <m:t>∵</m:t>
        </m:r>
        <m:r>
          <w:rPr>
            <w:rFonts w:ascii="Cambria Math" w:eastAsiaTheme="minorEastAsia" w:hAnsi="Cambria Math"/>
            <w:sz w:val="24"/>
            <w:szCs w:val="24"/>
          </w:rPr>
          <m:t>unit-vector dot-product with itself gives 1 in real space.)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</w:t>
      </w:r>
    </w:p>
    <w:p w14:paraId="4D23EE99" w14:textId="389D9B53" w:rsidR="001651EA" w:rsidRDefault="001651EA" w:rsidP="001C0CC7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      </w:t>
      </w:r>
      <m:oMath>
        <m:r>
          <w:rPr>
            <w:rFonts w:ascii="Cambria Math" w:hAnsi="Cambria Math"/>
            <w:sz w:val="24"/>
            <w:szCs w:val="24"/>
          </w:rPr>
          <m:t xml:space="preserve">    </m:t>
        </m:r>
        <m:d>
          <m:dPr>
            <m:sepChr m:val="∣"/>
            <m:endChr m:val="⟩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Or  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e>
          <m:e>
            <m:r>
              <w:rPr>
                <w:rFonts w:ascii="Cambria Math" w:hAnsi="Cambria Math"/>
                <w:sz w:val="24"/>
                <w:szCs w:val="24"/>
              </w:rPr>
              <m:t>ϕ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 xml:space="preserve">*k,     if  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ψ⟩</m:t>
        </m:r>
        <m:r>
          <w:rPr>
            <w:rFonts w:ascii="Cambria Math" w:hAnsi="Cambria Math"/>
            <w:sz w:val="24"/>
            <w:szCs w:val="24"/>
          </w:rPr>
          <m:t xml:space="preserve"> lies in non-real space.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45E02088" w14:textId="481F5077" w:rsidR="001651EA" w:rsidRPr="001651EA" w:rsidRDefault="001651EA" w:rsidP="001651E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Similarly, </w:t>
      </w:r>
      <w:r>
        <w:rPr>
          <w:rFonts w:eastAsiaTheme="minorEastAsia"/>
          <w:sz w:val="24"/>
          <w:szCs w:val="24"/>
        </w:rPr>
        <w:t xml:space="preserve">mapping </w:t>
      </w:r>
      <w:r>
        <w:rPr>
          <w:rFonts w:eastAsiaTheme="minorEastAsia"/>
          <w:sz w:val="24"/>
          <w:szCs w:val="24"/>
        </w:rPr>
        <w:t xml:space="preserve">orthogonal </w:t>
      </w:r>
      <w:r>
        <w:rPr>
          <w:rFonts w:eastAsiaTheme="minorEastAsia"/>
          <w:sz w:val="24"/>
          <w:szCs w:val="24"/>
        </w:rPr>
        <w:t xml:space="preserve">vector </w:t>
      </w:r>
      <m:oMath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ψ</m:t>
        </m:r>
        <m:r>
          <w:rPr>
            <w:rFonts w:ascii="Cambria Math" w:hAnsi="Cambria Math"/>
            <w:sz w:val="24"/>
            <w:szCs w:val="24"/>
          </w:rPr>
          <m:t>'</m:t>
        </m:r>
        <m:r>
          <w:rPr>
            <w:rFonts w:ascii="Cambria Math" w:hAnsi="Cambria Math"/>
            <w:sz w:val="24"/>
            <w:szCs w:val="24"/>
          </w:rPr>
          <m:t>⟩</m:t>
        </m:r>
      </m:oMath>
      <w:r>
        <w:rPr>
          <w:rFonts w:eastAsiaTheme="minorEastAsia"/>
          <w:sz w:val="24"/>
          <w:szCs w:val="24"/>
        </w:rPr>
        <w:t xml:space="preserve"> after transformation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>
        <w:rPr>
          <w:rFonts w:eastAsiaTheme="minorEastAsia"/>
          <w:sz w:val="24"/>
          <w:szCs w:val="24"/>
        </w:rPr>
        <w:t xml:space="preserve">, the resultant vector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 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ϕ</m:t>
        </m:r>
        <m:r>
          <w:rPr>
            <w:rFonts w:ascii="Cambria Math" w:hAnsi="Cambria Math"/>
            <w:sz w:val="24"/>
            <w:szCs w:val="24"/>
          </w:rPr>
          <m:t>⟩⟨</m:t>
        </m:r>
        <m:r>
          <w:rPr>
            <w:rFonts w:ascii="Cambria Math" w:hAnsi="Cambria Math"/>
            <w:sz w:val="24"/>
            <w:szCs w:val="24"/>
          </w:rPr>
          <m:t>ψ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 w:cs="Cambria Math"/>
            <w:sz w:val="24"/>
            <w:szCs w:val="24"/>
          </w:rPr>
          <m:t>)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ψ</m:t>
        </m:r>
        <m:r>
          <w:rPr>
            <w:rFonts w:ascii="Cambria Math" w:hAnsi="Cambria Math"/>
            <w:sz w:val="24"/>
            <w:szCs w:val="24"/>
          </w:rPr>
          <m:t>'</m:t>
        </m:r>
        <m:r>
          <w:rPr>
            <w:rFonts w:ascii="Cambria Math" w:hAnsi="Cambria Math"/>
            <w:sz w:val="24"/>
            <w:szCs w:val="24"/>
          </w:rPr>
          <m:t>⟩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ϕ</m:t>
        </m:r>
        <m:r>
          <w:rPr>
            <w:rFonts w:ascii="Cambria Math" w:hAnsi="Cambria Math"/>
            <w:sz w:val="24"/>
            <w:szCs w:val="24"/>
          </w:rPr>
          <m:t>⟩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⟨</m:t>
        </m:r>
        <m:r>
          <w:rPr>
            <w:rFonts w:ascii="Cambria Math" w:hAnsi="Cambria Math"/>
            <w:sz w:val="24"/>
            <w:szCs w:val="24"/>
          </w:rPr>
          <m:t>ψ</m:t>
        </m:r>
        <m:r>
          <w:rPr>
            <w:rFonts w:ascii="Cambria Math" w:hAnsi="Cambria Math" w:cs="Cambria Math"/>
            <w:sz w:val="24"/>
            <w:szCs w:val="24"/>
          </w:rPr>
          <m:t>∣∣</m:t>
        </m:r>
        <m:r>
          <w:rPr>
            <w:rFonts w:ascii="Cambria Math" w:hAnsi="Cambria Math"/>
            <w:sz w:val="24"/>
            <w:szCs w:val="24"/>
          </w:rPr>
          <m:t>ψ</m:t>
        </m:r>
        <m:r>
          <w:rPr>
            <w:rFonts w:ascii="Cambria Math" w:hAnsi="Cambria Math"/>
            <w:sz w:val="24"/>
            <w:szCs w:val="24"/>
          </w:rPr>
          <m:t>'</m:t>
        </m:r>
        <m:r>
          <w:rPr>
            <w:rFonts w:ascii="Cambria Math" w:hAnsi="Cambria Math"/>
            <w:sz w:val="24"/>
            <w:szCs w:val="24"/>
          </w:rPr>
          <m:t>⟩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 (</w:t>
      </w:r>
      <m:oMath>
        <m:r>
          <w:rPr>
            <w:rFonts w:ascii="Cambria Math" w:eastAsiaTheme="minorEastAsia" w:hAnsi="Cambria Math"/>
            <w:sz w:val="24"/>
            <w:szCs w:val="24"/>
          </w:rPr>
          <m:t>∵Associtivity of tensors multiplication</m:t>
        </m:r>
      </m:oMath>
      <w:r>
        <w:rPr>
          <w:rFonts w:eastAsiaTheme="minorEastAsia"/>
          <w:sz w:val="24"/>
          <w:szCs w:val="24"/>
        </w:rPr>
        <w:t>)</w:t>
      </w:r>
    </w:p>
    <w:p w14:paraId="424CD94C" w14:textId="36F32AE1" w:rsidR="001651EA" w:rsidRDefault="001651EA" w:rsidP="001651EA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     =  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ϕ</m:t>
        </m:r>
        <m:r>
          <w:rPr>
            <w:rFonts w:ascii="Cambria Math" w:hAnsi="Cambria Math"/>
            <w:sz w:val="24"/>
            <w:szCs w:val="24"/>
          </w:rPr>
          <m:t>⟩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hAnsi="Cambria Math"/>
            <w:sz w:val="24"/>
            <w:szCs w:val="24"/>
          </w:rPr>
          <m:t>)=</m:t>
        </m:r>
        <m:sSup>
          <m:sSup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0,0,..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d-times</m:t>
                    </m:r>
                  </m:e>
                </m:d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Cambria Math"/>
            <w:sz w:val="24"/>
            <w:szCs w:val="24"/>
          </w:rPr>
          <m:t xml:space="preserve">  </m:t>
        </m:r>
        <m:r>
          <w:rPr>
            <w:rFonts w:ascii="Cambria Math" w:eastAsiaTheme="minorEastAsia" w:hAnsi="Cambria Math"/>
            <w:sz w:val="24"/>
            <w:szCs w:val="24"/>
          </w:rPr>
          <m:t xml:space="preserve">  (∵unit-vector dot-product with </m:t>
        </m:r>
        <m:r>
          <w:rPr>
            <w:rFonts w:ascii="Cambria Math" w:eastAsiaTheme="minorEastAsia" w:hAnsi="Cambria Math"/>
            <w:sz w:val="24"/>
            <w:szCs w:val="24"/>
          </w:rPr>
          <m:t>its orthogonal vector gives 0</m:t>
        </m:r>
        <m:r>
          <w:rPr>
            <w:rFonts w:ascii="Cambria Math" w:eastAsiaTheme="minorEastAsia" w:hAnsi="Cambria Math"/>
            <w:sz w:val="24"/>
            <w:szCs w:val="24"/>
          </w:rPr>
          <m:t>.)</m:t>
        </m:r>
      </m:oMath>
      <w:r>
        <w:rPr>
          <w:rFonts w:eastAsiaTheme="minorEastAsia"/>
          <w:sz w:val="24"/>
          <w:szCs w:val="24"/>
        </w:rPr>
        <w:t xml:space="preserve">  </w:t>
      </w:r>
    </w:p>
    <w:p w14:paraId="193914EC" w14:textId="78047F04" w:rsidR="001651EA" w:rsidRDefault="001651EA" w:rsidP="001651EA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25F09645" w14:textId="3DE4732F" w:rsidR="001651EA" w:rsidRDefault="001651EA" w:rsidP="001C0CC7">
      <w:pPr>
        <w:rPr>
          <w:rFonts w:eastAsiaTheme="minorEastAsia"/>
          <w:sz w:val="24"/>
          <w:szCs w:val="24"/>
        </w:rPr>
      </w:pPr>
    </w:p>
    <w:p w14:paraId="33940C28" w14:textId="4752A114" w:rsidR="001651EA" w:rsidRPr="001C0CC7" w:rsidRDefault="001651EA" w:rsidP="001C0CC7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</w:t>
      </w:r>
    </w:p>
    <w:p w14:paraId="2440C2A8" w14:textId="4B75447E" w:rsidR="001C0CC7" w:rsidRDefault="001C0CC7" w:rsidP="001C0CC7">
      <w:pPr>
        <w:rPr>
          <w:rFonts w:eastAsiaTheme="minorEastAsia"/>
          <w:sz w:val="24"/>
          <w:szCs w:val="24"/>
        </w:rPr>
      </w:pPr>
      <w:r w:rsidRPr="001C0CC7">
        <w:rPr>
          <w:b/>
          <w:bCs/>
          <w:sz w:val="32"/>
          <w:szCs w:val="32"/>
          <w:u w:val="single"/>
        </w:rPr>
        <w:t>(c)</w:t>
      </w:r>
      <w:r w:rsidRPr="001C0CC7">
        <w:rPr>
          <w:sz w:val="24"/>
          <w:szCs w:val="24"/>
        </w:rPr>
        <w:t xml:space="preserve"> Suppose now that </w:t>
      </w:r>
      <m:oMath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ψ⟩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ϕ⟩.</m:t>
        </m:r>
      </m:oMath>
      <w:r w:rsidRPr="001C0CC7">
        <w:rPr>
          <w:sz w:val="24"/>
          <w:szCs w:val="24"/>
        </w:rPr>
        <w:t xml:space="preserve"> Let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ψ⟩⟨ψ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C0CC7">
        <w:rPr>
          <w:sz w:val="24"/>
          <w:szCs w:val="24"/>
        </w:rPr>
        <w:t xml:space="preserve"> Describe in (geometric) words the transformation </w:t>
      </w:r>
      <m:oMath>
        <m:r>
          <w:rPr>
            <w:rFonts w:ascii="Cambria Math" w:hAnsi="Cambria Math"/>
            <w:sz w:val="24"/>
            <w:szCs w:val="24"/>
          </w:rPr>
          <m:t>P.</m:t>
        </m:r>
      </m:oMath>
    </w:p>
    <w:p w14:paraId="2F06AFC8" w14:textId="1CCC9AD2" w:rsidR="008C699E" w:rsidRDefault="008C699E" w:rsidP="008C699E">
      <w:pPr>
        <w:rPr>
          <w:rFonts w:eastAsiaTheme="minorEastAsia"/>
          <w:sz w:val="24"/>
          <w:szCs w:val="24"/>
        </w:rPr>
      </w:pPr>
      <w:r w:rsidRPr="00713904">
        <w:rPr>
          <w:b/>
          <w:bCs/>
          <w:sz w:val="32"/>
          <w:szCs w:val="32"/>
          <w:u w:val="single"/>
        </w:rPr>
        <w:t>Ans</w:t>
      </w:r>
      <w:r w:rsidRPr="008C699E">
        <w:rPr>
          <w:sz w:val="24"/>
          <w:szCs w:val="24"/>
        </w:rPr>
        <w:t>:</w:t>
      </w:r>
      <w:r w:rsidRPr="008C699E">
        <w:rPr>
          <w:sz w:val="24"/>
          <w:szCs w:val="24"/>
        </w:rPr>
        <w:t xml:space="preserve"> Let</w:t>
      </w:r>
      <w:r>
        <w:rPr>
          <w:sz w:val="24"/>
          <w:szCs w:val="24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ψ⟩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ϕ⟩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  s.t.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+b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​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=1</m:t>
        </m:r>
      </m:oMath>
    </w:p>
    <w:p w14:paraId="6F540C46" w14:textId="39D82466" w:rsidR="00ED622B" w:rsidRDefault="00ED622B" w:rsidP="008C699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           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ψ⟩⟨ψ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 w:cs="Cambria Math"/>
            <w:sz w:val="24"/>
            <w:szCs w:val="24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a b</m:t>
            </m:r>
          </m:e>
        </m:d>
        <m:r>
          <w:rPr>
            <w:rFonts w:ascii="Cambria Math" w:hAnsi="Cambria Math" w:cs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ab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Cambria Math"/>
            <w:sz w:val="24"/>
            <w:szCs w:val="24"/>
          </w:rPr>
          <m:t xml:space="preserve"> </m:t>
        </m:r>
      </m:oMath>
    </w:p>
    <w:p w14:paraId="60E715F7" w14:textId="7C38963E" w:rsidR="00ED622B" w:rsidRPr="00F161A8" w:rsidRDefault="00ED622B" w:rsidP="008C699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Let </w:t>
      </w:r>
      <m:oMath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χ</m:t>
        </m:r>
        <m:r>
          <w:rPr>
            <w:rFonts w:ascii="Cambria Math" w:hAnsi="Cambria Math"/>
            <w:sz w:val="24"/>
            <w:szCs w:val="24"/>
          </w:rPr>
          <m:t>⟩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⇒ P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χ</m:t>
        </m:r>
        <m:r>
          <w:rPr>
            <w:rFonts w:ascii="Cambria Math" w:hAnsi="Cambria Math"/>
            <w:sz w:val="24"/>
            <w:szCs w:val="24"/>
          </w:rPr>
          <m:t>⟩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ab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+abd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abc+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=(ac+bd)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=(ac+bd)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ψ⟩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2D9FA6C3" w14:textId="63FE44A6" w:rsidR="00F161A8" w:rsidRPr="00F161A8" w:rsidRDefault="00F161A8" w:rsidP="008C699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Similarly for n-dimensional vector,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χ</m:t>
        </m:r>
        <m:r>
          <w:rPr>
            <w:rFonts w:ascii="Cambria Math" w:hAnsi="Cambria Math"/>
            <w:sz w:val="24"/>
            <w:szCs w:val="24"/>
          </w:rPr>
          <m:t>⟩</m:t>
        </m:r>
        <m:r>
          <w:rPr>
            <w:rFonts w:ascii="Cambria Math" w:hAnsi="Cambria Math"/>
            <w:sz w:val="24"/>
            <w:szCs w:val="24"/>
          </w:rPr>
          <m:t xml:space="preserve">= 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ψ⟩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⟨ψ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χ</m:t>
        </m:r>
        <m:r>
          <w:rPr>
            <w:rFonts w:ascii="Cambria Math" w:hAnsi="Cambria Math"/>
            <w:sz w:val="24"/>
            <w:szCs w:val="24"/>
          </w:rPr>
          <m:t>⟩</m:t>
        </m:r>
        <m:r>
          <w:rPr>
            <w:rFonts w:ascii="Cambria Math" w:hAnsi="Cambria Math"/>
            <w:sz w:val="24"/>
            <w:szCs w:val="24"/>
          </w:rPr>
          <m:t xml:space="preserve">)= 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⟨ψ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χ</m:t>
        </m:r>
        <m:r>
          <w:rPr>
            <w:rFonts w:ascii="Cambria Math" w:hAnsi="Cambria Math"/>
            <w:sz w:val="24"/>
            <w:szCs w:val="24"/>
          </w:rPr>
          <m:t>⟩</m:t>
        </m:r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 xml:space="preserve">* 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ψ⟩</m:t>
        </m:r>
        <m:r>
          <w:rPr>
            <w:rFonts w:ascii="Cambria Math" w:hAnsi="Cambria Math"/>
            <w:sz w:val="24"/>
            <w:szCs w:val="24"/>
          </w:rPr>
          <m:t>.</m:t>
        </m:r>
      </m:oMath>
      <w:r>
        <w:rPr>
          <w:rFonts w:eastAsiaTheme="minorEastAsia"/>
          <w:sz w:val="24"/>
          <w:szCs w:val="24"/>
        </w:rPr>
        <w:t xml:space="preserve">  Here</w:t>
      </w:r>
      <w:r w:rsidR="005A0E70">
        <w:rPr>
          <w:rFonts w:eastAsiaTheme="minorEastAsia"/>
          <w:sz w:val="24"/>
          <w:szCs w:val="24"/>
        </w:rPr>
        <w:t xml:space="preserve">          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⟨ψ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χ</m:t>
        </m:r>
        <m:r>
          <w:rPr>
            <w:rFonts w:ascii="Cambria Math" w:hAnsi="Cambria Math"/>
            <w:sz w:val="24"/>
            <w:szCs w:val="24"/>
          </w:rPr>
          <m:t>⟩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is a constant.</w:t>
      </w:r>
    </w:p>
    <w:p w14:paraId="622183BB" w14:textId="19A4F6B5" w:rsidR="00ED622B" w:rsidRPr="001C0CC7" w:rsidRDefault="00ED622B" w:rsidP="008C699E">
      <w:pPr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m:oMath>
        <m:r>
          <w:rPr>
            <w:rFonts w:ascii="Cambria Math" w:hAnsi="Cambria Math"/>
            <w:sz w:val="24"/>
            <w:szCs w:val="24"/>
          </w:rPr>
          <m:t>P = |ψ⟩⟨ψ|</m:t>
        </m:r>
      </m:oMath>
      <w:r w:rsidRPr="00ED622B">
        <w:rPr>
          <w:sz w:val="24"/>
          <w:szCs w:val="24"/>
        </w:rPr>
        <w:t xml:space="preserve"> is a projection operator. Geometrically, it projects any vector onto the one-dimensional subspace spanned by </w:t>
      </w:r>
      <m:oMath>
        <m:r>
          <w:rPr>
            <w:rFonts w:ascii="Cambria Math" w:hAnsi="Cambria Math"/>
            <w:sz w:val="24"/>
            <w:szCs w:val="24"/>
          </w:rPr>
          <m:t>|ψ⟩.</m:t>
        </m:r>
      </m:oMath>
    </w:p>
    <w:p w14:paraId="1D454970" w14:textId="2E926665" w:rsidR="008C699E" w:rsidRPr="001C0CC7" w:rsidRDefault="008C699E" w:rsidP="001C0CC7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   </m:t>
        </m:r>
      </m:oMath>
      <w:r>
        <w:rPr>
          <w:rFonts w:eastAsiaTheme="minorEastAsia"/>
          <w:sz w:val="24"/>
          <w:szCs w:val="24"/>
        </w:rPr>
        <w:t xml:space="preserve">   </w:t>
      </w:r>
    </w:p>
    <w:p w14:paraId="63786BBD" w14:textId="08002A0F" w:rsidR="001C0CC7" w:rsidRDefault="001C0CC7" w:rsidP="001C0CC7">
      <w:pPr>
        <w:rPr>
          <w:sz w:val="24"/>
          <w:szCs w:val="24"/>
        </w:rPr>
      </w:pPr>
      <w:r w:rsidRPr="001C0CC7">
        <w:rPr>
          <w:b/>
          <w:bCs/>
          <w:sz w:val="32"/>
          <w:szCs w:val="32"/>
          <w:u w:val="single"/>
        </w:rPr>
        <w:t>(d)</w:t>
      </w:r>
      <w:r w:rsidRPr="001C0CC7">
        <w:rPr>
          <w:sz w:val="24"/>
          <w:szCs w:val="24"/>
        </w:rPr>
        <w:t xml:space="preserve"> Let</w:t>
      </w:r>
      <m:oMath>
        <m:r>
          <w:rPr>
            <w:rFonts w:ascii="Cambria Math" w:hAnsi="Cambria Math"/>
            <w:sz w:val="24"/>
            <w:szCs w:val="24"/>
          </w:rPr>
          <m:t xml:space="preserve"> I</m:t>
        </m:r>
      </m:oMath>
      <w:r w:rsidRPr="001C0CC7">
        <w:rPr>
          <w:sz w:val="24"/>
          <w:szCs w:val="24"/>
        </w:rPr>
        <w:t xml:space="preserve"> denote the identity matrix in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</m:oMath>
      <w:r w:rsidRPr="001C0CC7">
        <w:rPr>
          <w:sz w:val="24"/>
          <w:szCs w:val="24"/>
        </w:rPr>
        <w:t>. Describe in (geometric) words the transformation I−2P. Your description should include the words “hyperplane perpendicular to”. Prove that this transformation is unitary.</w:t>
      </w:r>
    </w:p>
    <w:p w14:paraId="62EFADD0" w14:textId="58B06F53" w:rsidR="00ED622B" w:rsidRDefault="00ED622B" w:rsidP="001C0CC7">
      <w:pPr>
        <w:rPr>
          <w:rFonts w:eastAsiaTheme="minorEastAsia"/>
          <w:sz w:val="24"/>
          <w:szCs w:val="24"/>
        </w:rPr>
      </w:pPr>
      <w:r w:rsidRPr="00713904">
        <w:rPr>
          <w:b/>
          <w:bCs/>
          <w:sz w:val="32"/>
          <w:szCs w:val="32"/>
          <w:u w:val="single"/>
        </w:rPr>
        <w:t>Ans</w:t>
      </w:r>
      <w:r w:rsidRPr="008C699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(I-2</m:t>
        </m:r>
        <m: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χ</m:t>
        </m:r>
        <m:r>
          <w:rPr>
            <w:rFonts w:ascii="Cambria Math" w:hAnsi="Cambria Math"/>
            <w:sz w:val="24"/>
            <w:szCs w:val="24"/>
          </w:rPr>
          <m:t>⟩</m:t>
        </m:r>
        <m:r>
          <w:rPr>
            <w:rFonts w:ascii="Cambria Math" w:hAnsi="Cambria Math"/>
            <w:sz w:val="24"/>
            <w:szCs w:val="24"/>
          </w:rPr>
          <m:t>=I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χ</m:t>
        </m:r>
        <m:r>
          <w:rPr>
            <w:rFonts w:ascii="Cambria Math" w:hAnsi="Cambria Math"/>
            <w:sz w:val="24"/>
            <w:szCs w:val="24"/>
          </w:rPr>
          <m:t>⟩</m:t>
        </m:r>
        <m:r>
          <w:rPr>
            <w:rFonts w:ascii="Cambria Math" w:hAnsi="Cambria Math"/>
            <w:sz w:val="24"/>
            <w:szCs w:val="24"/>
          </w:rPr>
          <m:t>-2(P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χ</m:t>
        </m:r>
        <m:r>
          <w:rPr>
            <w:rFonts w:ascii="Cambria Math" w:hAnsi="Cambria Math"/>
            <w:sz w:val="24"/>
            <w:szCs w:val="24"/>
          </w:rPr>
          <m:t>⟩</m:t>
        </m:r>
        <m:r>
          <w:rPr>
            <w:rFonts w:ascii="Cambria Math" w:hAnsi="Cambria Math"/>
            <w:sz w:val="24"/>
            <w:szCs w:val="24"/>
          </w:rPr>
          <m:t xml:space="preserve">)= 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χ</m:t>
        </m:r>
        <m:r>
          <w:rPr>
            <w:rFonts w:ascii="Cambria Math" w:hAnsi="Cambria Math"/>
            <w:sz w:val="24"/>
            <w:szCs w:val="24"/>
          </w:rPr>
          <m:t>⟩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⟨ψ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χ</m:t>
        </m:r>
        <m:r>
          <w:rPr>
            <w:rFonts w:ascii="Cambria Math" w:hAnsi="Cambria Math"/>
            <w:sz w:val="24"/>
            <w:szCs w:val="24"/>
          </w:rPr>
          <m:t>⟩</m:t>
        </m:r>
        <m:r>
          <w:rPr>
            <w:rFonts w:ascii="Cambria Math" w:hAnsi="Cambria Math"/>
            <w:sz w:val="24"/>
            <w:szCs w:val="24"/>
          </w:rPr>
          <m:t xml:space="preserve">)* 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ψ⟩</m:t>
        </m:r>
      </m:oMath>
    </w:p>
    <w:p w14:paraId="6B1CBDA6" w14:textId="5BA13BE1" w:rsidR="005A0E70" w:rsidRDefault="005A0E70" w:rsidP="001C0CC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resultant vector is a negative of reflection of </w:t>
      </w:r>
      <m:oMath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χ</m:t>
        </m:r>
        <m:r>
          <w:rPr>
            <w:rFonts w:ascii="Cambria Math" w:hAnsi="Cambria Math"/>
            <w:sz w:val="24"/>
            <w:szCs w:val="24"/>
          </w:rPr>
          <m:t>⟩</m:t>
        </m:r>
      </m:oMath>
      <w:r>
        <w:rPr>
          <w:rFonts w:eastAsiaTheme="minorEastAsia"/>
          <w:sz w:val="24"/>
          <w:szCs w:val="24"/>
        </w:rPr>
        <w:t xml:space="preserve"> with respect to subspace spanned by </w:t>
      </w:r>
      <m:oMath>
        <m:r>
          <w:rPr>
            <w:rFonts w:ascii="Cambria Math" w:hAnsi="Cambria Math"/>
            <w:sz w:val="24"/>
            <w:szCs w:val="24"/>
          </w:rPr>
          <m:t>|ψ⟩.</m:t>
        </m:r>
      </m:oMath>
    </w:p>
    <w:p w14:paraId="2BA716CF" w14:textId="7D6C211A" w:rsidR="005A0E70" w:rsidRDefault="005A0E70" w:rsidP="001C0CC7">
      <w:pPr>
        <w:rPr>
          <w:rFonts w:eastAsiaTheme="minorEastAsia"/>
          <w:sz w:val="24"/>
          <w:szCs w:val="24"/>
        </w:rPr>
      </w:pPr>
      <w:r w:rsidRPr="005A0E70">
        <w:rPr>
          <w:rFonts w:eastAsiaTheme="minorEastAsia"/>
          <w:sz w:val="24"/>
          <w:szCs w:val="24"/>
        </w:rPr>
        <w:t xml:space="preserve">To prove it's unitary, we need to show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 - 2P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 - 2P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†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= I:</m:t>
        </m:r>
      </m:oMath>
    </w:p>
    <w:p w14:paraId="0D516540" w14:textId="5318E77A" w:rsidR="00D8177E" w:rsidRPr="000360B7" w:rsidRDefault="00D8177E" w:rsidP="001C0CC7">
      <w:pPr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 - 2P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 - 2P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†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 - 2P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 - 2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I - </m:t>
          </m:r>
          <m:r>
            <w:rPr>
              <w:rFonts w:ascii="Cambria Math" w:eastAsiaTheme="minorEastAsia" w:hAnsi="Cambria Math"/>
              <w:sz w:val="24"/>
              <w:szCs w:val="24"/>
            </w:rPr>
            <m:t>4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P + </m:t>
          </m:r>
          <m:r>
            <w:rPr>
              <w:rFonts w:ascii="Cambria Math" w:eastAsiaTheme="minorEastAsia" w:hAnsi="Cambria Math"/>
              <w:sz w:val="24"/>
              <w:szCs w:val="24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0DABCF21" w14:textId="68FFBAE4" w:rsidR="000360B7" w:rsidRPr="000360B7" w:rsidRDefault="000360B7" w:rsidP="001C0CC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(∵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 - 2P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†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†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- 2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†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=I-2P    because  (</m:t>
          </m:r>
          <m:r>
            <w:rPr>
              <w:rFonts w:ascii="Cambria Math" w:hAnsi="Cambria Math" w:cs="Cambria Math"/>
              <w:sz w:val="24"/>
              <w:szCs w:val="24"/>
            </w:rPr>
            <m:t>∣</m:t>
          </m:r>
          <m:r>
            <w:rPr>
              <w:rFonts w:ascii="Cambria Math" w:hAnsi="Cambria Math"/>
              <w:sz w:val="24"/>
              <w:szCs w:val="24"/>
            </w:rPr>
            <m:t>ψ⟩⟨ψ</m:t>
          </m:r>
          <m:sSup>
            <m:sSup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∣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†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∣</m:t>
          </m:r>
          <m:r>
            <w:rPr>
              <w:rFonts w:ascii="Cambria Math" w:hAnsi="Cambria Math"/>
              <w:sz w:val="24"/>
              <w:szCs w:val="24"/>
            </w:rPr>
            <m:t>ψ⟩⟨ψ</m:t>
          </m:r>
          <m:r>
            <w:rPr>
              <w:rFonts w:ascii="Cambria Math" w:hAnsi="Cambria Math"/>
              <w:sz w:val="24"/>
              <w:szCs w:val="24"/>
            </w:rPr>
            <m:t>|     )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</m:t>
          </m:r>
        </m:oMath>
      </m:oMathPara>
    </w:p>
    <w:p w14:paraId="2EE1F73E" w14:textId="648770EE" w:rsidR="000360B7" w:rsidRDefault="000360B7" w:rsidP="001C0CC7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I - </m:t>
        </m:r>
        <m:r>
          <w:rPr>
            <w:rFonts w:ascii="Cambria Math" w:eastAsiaTheme="minorEastAsia" w:hAnsi="Cambria Math"/>
            <w:sz w:val="24"/>
            <w:szCs w:val="24"/>
          </w:rPr>
          <m:t>4</m:t>
        </m:r>
        <m:r>
          <w:rPr>
            <w:rFonts w:ascii="Cambria Math" w:eastAsiaTheme="minorEastAsia" w:hAnsi="Cambria Math"/>
            <w:sz w:val="24"/>
            <w:szCs w:val="24"/>
          </w:rPr>
          <m:t>P + 4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>
          <w:rPr>
            <w:rFonts w:ascii="Cambria Math" w:eastAsiaTheme="minorEastAsia" w:hAnsi="Cambria Math"/>
            <w:sz w:val="24"/>
            <w:szCs w:val="24"/>
          </w:rPr>
          <m:t xml:space="preserve">I - </m:t>
        </m:r>
        <m:r>
          <w:rPr>
            <w:rFonts w:ascii="Cambria Math" w:eastAsiaTheme="minorEastAsia" w:hAnsi="Cambria Math"/>
            <w:sz w:val="24"/>
            <w:szCs w:val="24"/>
          </w:rPr>
          <m:t>4</m:t>
        </m:r>
        <m:r>
          <w:rPr>
            <w:rFonts w:ascii="Cambria Math" w:eastAsiaTheme="minorEastAsia" w:hAnsi="Cambria Math"/>
            <w:sz w:val="24"/>
            <w:szCs w:val="24"/>
          </w:rPr>
          <m:t>P + 4</m:t>
        </m:r>
        <m:r>
          <w:rPr>
            <w:rFonts w:ascii="Cambria Math" w:eastAsiaTheme="minorEastAsia" w:hAnsi="Cambria Math"/>
            <w:sz w:val="24"/>
            <w:szCs w:val="24"/>
          </w:rPr>
          <m:t xml:space="preserve">P=I  </m:t>
        </m:r>
        <m:r>
          <w:rPr>
            <w:rFonts w:ascii="Cambria Math" w:eastAsiaTheme="minorEastAsia" w:hAnsi="Cambria Math"/>
            <w:sz w:val="24"/>
            <w:szCs w:val="24"/>
          </w:rPr>
          <m:t>(∵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ψ⟩⟨ψ</m:t>
        </m:r>
        <m:d>
          <m:dPr>
            <m:begChr m:val="|"/>
            <m:sepChr m:val="∣"/>
            <m:endChr m:val="⟩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*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e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</m:d>
        <m:d>
          <m:dPr>
            <m:begChr m:val="⟨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/>
            <w:sz w:val="24"/>
            <w:szCs w:val="24"/>
          </w:rPr>
          <m:t>ψ⟩⟨ψ</m:t>
        </m:r>
        <m:r>
          <w:rPr>
            <w:rFonts w:ascii="Cambria Math" w:hAnsi="Cambria Math"/>
            <w:sz w:val="24"/>
            <w:szCs w:val="24"/>
          </w:rPr>
          <m:t>|</m:t>
        </m:r>
        <m:r>
          <w:rPr>
            <w:rFonts w:ascii="Cambria Math" w:hAnsi="Cambria Math"/>
            <w:sz w:val="24"/>
            <w:szCs w:val="24"/>
          </w:rPr>
          <m:t>=P</m:t>
        </m:r>
      </m:oMath>
    </w:p>
    <w:p w14:paraId="2E429E05" w14:textId="16EF462B" w:rsidR="000360B7" w:rsidRPr="000360B7" w:rsidRDefault="000360B7" w:rsidP="001C0CC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Thus</w:t>
      </w:r>
      <m:oMath>
        <m:r>
          <w:rPr>
            <w:rFonts w:ascii="Cambria Math" w:eastAsiaTheme="minorEastAsia" w:hAnsi="Cambria Math"/>
            <w:sz w:val="24"/>
            <w:szCs w:val="24"/>
          </w:rPr>
          <m:t>, (I-2P)</m:t>
        </m:r>
      </m:oMath>
      <w:r>
        <w:rPr>
          <w:rFonts w:eastAsiaTheme="minorEastAsia"/>
          <w:sz w:val="24"/>
          <w:szCs w:val="24"/>
        </w:rPr>
        <w:t xml:space="preserve"> is unitary transformation.</w:t>
      </w:r>
    </w:p>
    <w:p w14:paraId="11247170" w14:textId="047DCAF3" w:rsidR="000360B7" w:rsidRPr="00D8177E" w:rsidRDefault="000360B7" w:rsidP="001C0CC7">
      <w:pPr>
        <w:rPr>
          <w:rFonts w:eastAsiaTheme="minorEastAsia"/>
          <w:sz w:val="24"/>
          <w:szCs w:val="24"/>
        </w:rPr>
      </w:pPr>
    </w:p>
    <w:p w14:paraId="1DCA2128" w14:textId="18552400" w:rsidR="001C0CC7" w:rsidRPr="001C0CC7" w:rsidRDefault="001C0CC7" w:rsidP="001C0CC7">
      <w:pPr>
        <w:rPr>
          <w:rFonts w:eastAsiaTheme="minorEastAsia"/>
          <w:sz w:val="24"/>
          <w:szCs w:val="24"/>
        </w:rPr>
      </w:pPr>
      <w:r w:rsidRPr="001C0CC7">
        <w:rPr>
          <w:b/>
          <w:bCs/>
          <w:sz w:val="32"/>
          <w:szCs w:val="32"/>
          <w:u w:val="single"/>
        </w:rPr>
        <w:t>(e)</w:t>
      </w:r>
      <w:r w:rsidRPr="001C0CC7">
        <w:rPr>
          <w:rFonts w:eastAsiaTheme="minorEastAsia"/>
          <w:sz w:val="24"/>
          <w:szCs w:val="24"/>
        </w:rPr>
        <w:t xml:space="preserve"> Suppose we are interested in the change-of-(orthonormal-)basis operation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Pr="001C0CC7">
        <w:rPr>
          <w:rFonts w:eastAsiaTheme="minorEastAsia"/>
          <w:sz w:val="24"/>
          <w:szCs w:val="24"/>
        </w:rPr>
        <w:t xml:space="preserve"> that takes the orthonormal basis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∣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​</m:t>
        </m:r>
        <m:r>
          <w:rPr>
            <w:rFonts w:ascii="Cambria Math" w:eastAsiaTheme="minorEastAsia" w:hAnsi="Cambria Math"/>
            <w:sz w:val="24"/>
            <w:szCs w:val="24"/>
          </w:rPr>
          <m:t>⟩,…,</m:t>
        </m:r>
        <m:r>
          <w:rPr>
            <w:rFonts w:ascii="Cambria Math" w:eastAsiaTheme="minorEastAsia" w:hAnsi="Cambria Math" w:cs="Cambria Math"/>
            <w:sz w:val="24"/>
            <w:szCs w:val="24"/>
          </w:rPr>
          <m:t>∣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​</m:t>
        </m:r>
        <m:r>
          <w:rPr>
            <w:rFonts w:ascii="Cambria Math" w:eastAsiaTheme="minorEastAsia" w:hAnsi="Cambria Math"/>
            <w:sz w:val="24"/>
            <w:szCs w:val="24"/>
          </w:rPr>
          <m:t>⟩</m:t>
        </m:r>
      </m:oMath>
      <w:r w:rsidRPr="001C0CC7">
        <w:rPr>
          <w:rFonts w:eastAsiaTheme="minorEastAsia"/>
          <w:sz w:val="24"/>
          <w:szCs w:val="24"/>
        </w:rPr>
        <w:t xml:space="preserve"> to the orthonormal basis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∣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ϕ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​</m:t>
        </m:r>
        <m:r>
          <w:rPr>
            <w:rFonts w:ascii="Cambria Math" w:eastAsiaTheme="minorEastAsia" w:hAnsi="Cambria Math"/>
            <w:sz w:val="24"/>
            <w:szCs w:val="24"/>
          </w:rPr>
          <m:t>⟩,…,</m:t>
        </m:r>
        <m:r>
          <w:rPr>
            <w:rFonts w:ascii="Cambria Math" w:eastAsiaTheme="minorEastAsia" w:hAnsi="Cambria Math" w:cs="Cambria Math"/>
            <w:sz w:val="24"/>
            <w:szCs w:val="24"/>
          </w:rPr>
          <m:t>∣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⟩.</m:t>
        </m:r>
      </m:oMath>
      <w:r w:rsidRPr="001C0CC7">
        <w:rPr>
          <w:rFonts w:eastAsiaTheme="minorEastAsia"/>
          <w:sz w:val="24"/>
          <w:szCs w:val="24"/>
        </w:rPr>
        <w:t xml:space="preserve"> Show that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Pr="001C0CC7">
        <w:rPr>
          <w:rFonts w:eastAsiaTheme="minorEastAsia"/>
          <w:sz w:val="24"/>
          <w:szCs w:val="24"/>
        </w:rPr>
        <w:t xml:space="preserve"> can be written as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U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  <w:sz w:val="24"/>
            <w:szCs w:val="24"/>
          </w:rPr>
          <m:t>∣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ϕ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​</m:t>
        </m:r>
        <m:r>
          <w:rPr>
            <w:rFonts w:ascii="Cambria Math" w:eastAsiaTheme="minorEastAsia" w:hAnsi="Cambria Math"/>
            <w:sz w:val="24"/>
            <w:szCs w:val="24"/>
          </w:rPr>
          <m:t>⟩⟨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Cambria Math"/>
            <w:sz w:val="24"/>
            <w:szCs w:val="24"/>
          </w:rPr>
          <m:t>∣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 w:cs="Cambria Math"/>
            <w:sz w:val="24"/>
            <w:szCs w:val="24"/>
          </w:rPr>
          <m:t>⋯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 w:cs="Cambria Math"/>
            <w:sz w:val="24"/>
            <w:szCs w:val="24"/>
          </w:rPr>
          <m:t>∣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ϕ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​</m:t>
        </m:r>
        <m:r>
          <w:rPr>
            <w:rFonts w:ascii="Cambria Math" w:eastAsiaTheme="minorEastAsia" w:hAnsi="Cambria Math"/>
            <w:sz w:val="24"/>
            <w:szCs w:val="24"/>
          </w:rPr>
          <m:t>⟩⟨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​</m:t>
        </m:r>
        <m:r>
          <w:rPr>
            <w:rFonts w:ascii="Cambria Math" w:eastAsiaTheme="minorEastAsia" w:hAnsi="Cambria Math" w:cs="Cambria Math"/>
            <w:sz w:val="24"/>
            <w:szCs w:val="24"/>
          </w:rPr>
          <m:t>∣</m:t>
        </m:r>
      </m:oMath>
      <w:r w:rsidRPr="001C0CC7">
        <w:rPr>
          <w:rFonts w:eastAsiaTheme="minorEastAsia"/>
          <w:sz w:val="24"/>
          <w:szCs w:val="24"/>
        </w:rPr>
        <w:t>.</w:t>
      </w:r>
    </w:p>
    <w:p w14:paraId="30ADC9C9" w14:textId="0606786E" w:rsidR="008628E0" w:rsidRPr="008628E0" w:rsidRDefault="008628E0" w:rsidP="008628E0">
      <w:pPr>
        <w:rPr>
          <w:rFonts w:eastAsiaTheme="minorEastAsia"/>
          <w:sz w:val="24"/>
          <w:szCs w:val="24"/>
        </w:rPr>
      </w:pPr>
      <w:r w:rsidRPr="00713904">
        <w:rPr>
          <w:b/>
          <w:bCs/>
          <w:sz w:val="32"/>
          <w:szCs w:val="32"/>
          <w:u w:val="single"/>
        </w:rPr>
        <w:t>Ans</w:t>
      </w:r>
      <w:r w:rsidRPr="008C699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8628E0">
        <w:rPr>
          <w:rFonts w:eastAsiaTheme="minorEastAsia"/>
          <w:sz w:val="24"/>
          <w:szCs w:val="24"/>
        </w:rPr>
        <w:t xml:space="preserve">we want to show that the change-of-basis operation UUU, which takes the orthonormal basis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∣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​</m:t>
        </m:r>
        <m:r>
          <w:rPr>
            <w:rFonts w:ascii="Cambria Math" w:eastAsiaTheme="minorEastAsia" w:hAnsi="Cambria Math"/>
            <w:sz w:val="24"/>
            <w:szCs w:val="24"/>
          </w:rPr>
          <m:t>⟩,…,</m:t>
        </m:r>
        <m:r>
          <w:rPr>
            <w:rFonts w:ascii="Cambria Math" w:eastAsiaTheme="minorEastAsia" w:hAnsi="Cambria Math" w:cs="Cambria Math"/>
            <w:sz w:val="24"/>
            <w:szCs w:val="24"/>
          </w:rPr>
          <m:t>∣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​</m:t>
        </m:r>
        <m:r>
          <w:rPr>
            <w:rFonts w:ascii="Cambria Math" w:eastAsiaTheme="minorEastAsia" w:hAnsi="Cambria Math"/>
            <w:sz w:val="24"/>
            <w:szCs w:val="24"/>
          </w:rPr>
          <m:t>⟩</m:t>
        </m:r>
      </m:oMath>
      <w:r w:rsidRPr="001C0CC7">
        <w:rPr>
          <w:rFonts w:eastAsiaTheme="minorEastAsia"/>
          <w:sz w:val="24"/>
          <w:szCs w:val="24"/>
        </w:rPr>
        <w:t xml:space="preserve"> </w:t>
      </w:r>
      <w:r w:rsidRPr="008628E0">
        <w:rPr>
          <w:rFonts w:eastAsiaTheme="minorEastAsia"/>
          <w:sz w:val="24"/>
          <w:szCs w:val="24"/>
        </w:rPr>
        <w:t xml:space="preserve"> to the orthonormal basis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∣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ϕ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​</m:t>
        </m:r>
        <m:r>
          <w:rPr>
            <w:rFonts w:ascii="Cambria Math" w:eastAsiaTheme="minorEastAsia" w:hAnsi="Cambria Math"/>
            <w:sz w:val="24"/>
            <w:szCs w:val="24"/>
          </w:rPr>
          <m:t>⟩,…,</m:t>
        </m:r>
        <m:r>
          <w:rPr>
            <w:rFonts w:ascii="Cambria Math" w:eastAsiaTheme="minorEastAsia" w:hAnsi="Cambria Math" w:cs="Cambria Math"/>
            <w:sz w:val="24"/>
            <w:szCs w:val="24"/>
          </w:rPr>
          <m:t>∣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⟩</m:t>
        </m:r>
      </m:oMath>
      <w:r w:rsidRPr="008628E0">
        <w:rPr>
          <w:rFonts w:eastAsiaTheme="minorEastAsia"/>
          <w:sz w:val="24"/>
          <w:szCs w:val="24"/>
        </w:rPr>
        <w:t>, can be written as:</w:t>
      </w:r>
      <w:r w:rsidRPr="008628E0">
        <w:rPr>
          <w:rFonts w:ascii="Cambria Math" w:eastAsiaTheme="minorEastAsia" w:hAnsi="Cambria Math"/>
          <w:i/>
          <w:sz w:val="24"/>
          <w:szCs w:val="24"/>
        </w:rPr>
        <w:t xml:space="preserve"> </w:t>
      </w:r>
    </w:p>
    <w:p w14:paraId="1F767ACC" w14:textId="1F733EF8" w:rsidR="008628E0" w:rsidRDefault="008628E0" w:rsidP="008628E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U=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∣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ϕ</m:t>
                  </m: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​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⟩⟨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​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∣</m:t>
              </m:r>
            </m:e>
          </m:nary>
        </m:oMath>
      </m:oMathPara>
    </w:p>
    <w:p w14:paraId="58016C20" w14:textId="725DC20D" w:rsidR="008628E0" w:rsidRPr="008628E0" w:rsidRDefault="008628E0" w:rsidP="008628E0">
      <w:pPr>
        <w:rPr>
          <w:rFonts w:eastAsiaTheme="minorEastAsia"/>
          <w:sz w:val="24"/>
          <w:szCs w:val="24"/>
        </w:rPr>
      </w:pPr>
      <w:r w:rsidRPr="008628E0">
        <w:rPr>
          <w:rFonts w:eastAsiaTheme="minorEastAsia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8628E0">
        <w:rPr>
          <w:rFonts w:eastAsiaTheme="minorEastAsia"/>
          <w:sz w:val="24"/>
          <w:szCs w:val="24"/>
        </w:rPr>
        <w:t xml:space="preserve">be any vector in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  <w:r w:rsidRPr="008628E0">
        <w:rPr>
          <w:rFonts w:eastAsiaTheme="minorEastAsia"/>
          <w:sz w:val="24"/>
          <w:szCs w:val="24"/>
        </w:rPr>
        <w:t xml:space="preserve">. We can expand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Pr="008628E0">
        <w:rPr>
          <w:rFonts w:eastAsiaTheme="minorEastAsia"/>
          <w:sz w:val="24"/>
          <w:szCs w:val="24"/>
        </w:rPr>
        <w:t xml:space="preserve"> in the basis </w:t>
      </w:r>
      <m:oMath>
        <m:r>
          <w:rPr>
            <w:rFonts w:ascii="Cambria Math" w:eastAsiaTheme="minorEastAsia" w:hAnsi="Cambria Math"/>
            <w:sz w:val="24"/>
            <w:szCs w:val="24"/>
          </w:rPr>
          <m:t>⟨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​</m:t>
        </m:r>
        <m:r>
          <w:rPr>
            <w:rFonts w:ascii="Cambria Math" w:eastAsiaTheme="minorEastAsia" w:hAnsi="Cambria Math" w:cs="Cambria Math"/>
            <w:sz w:val="24"/>
            <w:szCs w:val="24"/>
          </w:rPr>
          <m:t>∣</m:t>
        </m:r>
      </m:oMath>
      <w:r w:rsidRPr="008628E0">
        <w:rPr>
          <w:rFonts w:eastAsiaTheme="minorEastAsia"/>
          <w:sz w:val="24"/>
          <w:szCs w:val="24"/>
        </w:rPr>
        <w:t>:</w:t>
      </w:r>
    </w:p>
    <w:p w14:paraId="65D81A81" w14:textId="637E397A" w:rsidR="008628E0" w:rsidRDefault="008628E0" w:rsidP="008628E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v=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​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∣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v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⟩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∣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⟩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​</m:t>
              </m:r>
            </m:e>
          </m:nary>
        </m:oMath>
      </m:oMathPara>
    </w:p>
    <w:p w14:paraId="4C6BBB09" w14:textId="49EBE750" w:rsidR="008628E0" w:rsidRPr="008628E0" w:rsidRDefault="008628E0" w:rsidP="008628E0">
      <w:pPr>
        <w:rPr>
          <w:rFonts w:eastAsiaTheme="minorEastAsia"/>
          <w:sz w:val="24"/>
          <w:szCs w:val="24"/>
        </w:rPr>
      </w:pPr>
      <w:r w:rsidRPr="008628E0">
        <w:rPr>
          <w:rFonts w:eastAsiaTheme="minorEastAsia"/>
          <w:sz w:val="24"/>
          <w:szCs w:val="24"/>
        </w:rPr>
        <w:t xml:space="preserve">Applying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8628E0">
        <w:rPr>
          <w:rFonts w:eastAsiaTheme="minorEastAsia"/>
          <w:sz w:val="24"/>
          <w:szCs w:val="24"/>
        </w:rPr>
        <w:t xml:space="preserve">to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Pr="008628E0">
        <w:rPr>
          <w:rFonts w:eastAsiaTheme="minorEastAsia"/>
          <w:sz w:val="24"/>
          <w:szCs w:val="24"/>
        </w:rPr>
        <w:t>, we get:</w:t>
      </w:r>
    </w:p>
    <w:p w14:paraId="67F10B97" w14:textId="431F95FE" w:rsidR="009E6A0F" w:rsidRPr="009E6A0F" w:rsidRDefault="009E6A0F" w:rsidP="009E6A0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</m:t>
          </m:r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​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∣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v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⟩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∣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⟩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​</m:t>
              </m:r>
            </m:e>
          </m:nary>
        </m:oMath>
      </m:oMathPara>
    </w:p>
    <w:p w14:paraId="7343251C" w14:textId="214A57DA" w:rsidR="009E6A0F" w:rsidRPr="009E6A0F" w:rsidRDefault="009E6A0F" w:rsidP="009E6A0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​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∣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v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⟩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∣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ϕ</m:t>
                  </m: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⟩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​</m:t>
              </m:r>
            </m:e>
          </m:nary>
        </m:oMath>
      </m:oMathPara>
    </w:p>
    <w:p w14:paraId="13C03F47" w14:textId="34D0D3D2" w:rsidR="009E6A0F" w:rsidRPr="009E6A0F" w:rsidRDefault="009E6A0F" w:rsidP="009E6A0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p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∣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⟩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​</m:t>
                  </m:r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​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∣</m:t>
              </m:r>
            </m:e>
          </m:d>
          <m:r>
            <w:rPr>
              <w:rFonts w:ascii="Cambria Math" w:eastAsiaTheme="minorEastAsia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∣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v</m:t>
          </m:r>
          <m:r>
            <w:rPr>
              <w:rFonts w:ascii="Cambria Math" w:eastAsiaTheme="minorEastAsia" w:hAnsi="Cambria Math"/>
              <w:sz w:val="24"/>
              <w:szCs w:val="24"/>
            </w:rPr>
            <m:t>⟩</m:t>
          </m:r>
        </m:oMath>
      </m:oMathPara>
    </w:p>
    <w:p w14:paraId="362555E8" w14:textId="0A24E279" w:rsidR="009E6A0F" w:rsidRPr="009E6A0F" w:rsidRDefault="009E6A0F" w:rsidP="009E6A0F">
      <w:pPr>
        <w:rPr>
          <w:rFonts w:eastAsiaTheme="minorEastAsia"/>
          <w:sz w:val="24"/>
          <w:szCs w:val="24"/>
        </w:rPr>
      </w:pPr>
    </w:p>
    <w:p w14:paraId="5B96D619" w14:textId="19CFF035" w:rsidR="009E6A0F" w:rsidRDefault="009E6A0F" w:rsidP="008628E0">
      <w:pPr>
        <w:rPr>
          <w:rFonts w:eastAsiaTheme="minorEastAsia"/>
          <w:sz w:val="24"/>
          <w:szCs w:val="24"/>
        </w:rPr>
      </w:pPr>
    </w:p>
    <w:p w14:paraId="19AF9B00" w14:textId="4FFFD6C6" w:rsidR="008628E0" w:rsidRPr="008628E0" w:rsidRDefault="005D57BC" w:rsidP="005D57BC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Thus,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  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U=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p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∣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⟩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​</m:t>
                  </m:r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​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∣</m:t>
              </m:r>
            </m:e>
          </m:d>
        </m:oMath>
      </m:oMathPara>
    </w:p>
    <w:p w14:paraId="2CA6F16D" w14:textId="77777777" w:rsidR="001C0CC7" w:rsidRPr="008628E0" w:rsidRDefault="001C0CC7" w:rsidP="001C0CC7">
      <w:pPr>
        <w:rPr>
          <w:rFonts w:eastAsiaTheme="minorEastAsia"/>
          <w:sz w:val="24"/>
          <w:szCs w:val="24"/>
        </w:rPr>
      </w:pPr>
    </w:p>
    <w:p w14:paraId="66903402" w14:textId="5C086861" w:rsidR="001D464C" w:rsidRPr="008628E0" w:rsidRDefault="001D464C">
      <w:pPr>
        <w:rPr>
          <w:rFonts w:eastAsiaTheme="minorEastAsia"/>
          <w:sz w:val="24"/>
          <w:szCs w:val="24"/>
        </w:rPr>
      </w:pPr>
    </w:p>
    <w:sectPr w:rsidR="001D464C" w:rsidRPr="00862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C7"/>
    <w:rsid w:val="000360B7"/>
    <w:rsid w:val="001651EA"/>
    <w:rsid w:val="001C0CC7"/>
    <w:rsid w:val="001D464C"/>
    <w:rsid w:val="005A0E70"/>
    <w:rsid w:val="005D57BC"/>
    <w:rsid w:val="00646C20"/>
    <w:rsid w:val="006D3604"/>
    <w:rsid w:val="0070243D"/>
    <w:rsid w:val="00713904"/>
    <w:rsid w:val="00750B43"/>
    <w:rsid w:val="00827A4B"/>
    <w:rsid w:val="008628E0"/>
    <w:rsid w:val="008C699E"/>
    <w:rsid w:val="00916737"/>
    <w:rsid w:val="009E6A0F"/>
    <w:rsid w:val="00B25B70"/>
    <w:rsid w:val="00D8177E"/>
    <w:rsid w:val="00DD2548"/>
    <w:rsid w:val="00ED622B"/>
    <w:rsid w:val="00F1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B5FE"/>
  <w15:chartTrackingRefBased/>
  <w15:docId w15:val="{C1F83BCB-99E8-485D-AAA3-B79A8771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CC7"/>
  </w:style>
  <w:style w:type="paragraph" w:styleId="Heading1">
    <w:name w:val="heading 1"/>
    <w:basedOn w:val="Normal"/>
    <w:next w:val="Normal"/>
    <w:link w:val="Heading1Char"/>
    <w:uiPriority w:val="9"/>
    <w:qFormat/>
    <w:rsid w:val="001C0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0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CC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651E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5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4298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Sujith Potineni</dc:creator>
  <cp:keywords/>
  <dc:description/>
  <cp:lastModifiedBy>Bala Sujith Potineni</cp:lastModifiedBy>
  <cp:revision>3</cp:revision>
  <dcterms:created xsi:type="dcterms:W3CDTF">2024-09-18T01:45:00Z</dcterms:created>
  <dcterms:modified xsi:type="dcterms:W3CDTF">2024-09-21T05:23:00Z</dcterms:modified>
</cp:coreProperties>
</file>