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6DA937" w:rsidP="366DA937" w:rsidRDefault="366DA937" w14:paraId="0EDA4687" w14:textId="6A30AF1B">
      <w:pPr>
        <w:pStyle w:val="Normal"/>
        <w:ind w:left="0"/>
        <w:rPr>
          <w:b w:val="1"/>
          <w:bCs w:val="1"/>
        </w:rPr>
      </w:pPr>
      <w:r w:rsidRPr="366DA937" w:rsidR="366DA937">
        <w:rPr>
          <w:b w:val="1"/>
          <w:bCs w:val="1"/>
        </w:rPr>
        <w:t>Important Research Articles</w:t>
      </w:r>
    </w:p>
    <w:p w:rsidR="366DA937" w:rsidP="366DA937" w:rsidRDefault="366DA937" w14:paraId="5CDFBDF7" w14:textId="25514A9D">
      <w:pPr>
        <w:pStyle w:val="Normal"/>
        <w:ind w:left="0"/>
      </w:pPr>
    </w:p>
    <w:p xmlns:wp14="http://schemas.microsoft.com/office/word/2010/wordml" w:rsidP="366DA937" wp14:paraId="2C078E63" wp14:textId="4BA44145">
      <w:pPr>
        <w:pStyle w:val="ListParagraph"/>
        <w:numPr>
          <w:ilvl w:val="0"/>
          <w:numId w:val="3"/>
        </w:numPr>
        <w:rPr/>
      </w:pPr>
      <w:hyperlink r:id="R2768549bce8e4d98">
        <w:r w:rsidRPr="366DA937" w:rsidR="366DA937">
          <w:rPr>
            <w:rStyle w:val="Hyperlink"/>
          </w:rPr>
          <w:t>https://www.researchgate.net/publication/221529709_Call_center_simulations_call_center_simulation_modeling_methods_challenges_and_opportunities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0946e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27fc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44ed1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EB4802"/>
    <w:rsid w:val="366DA937"/>
    <w:rsid w:val="6CEB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4802"/>
  <w15:chartTrackingRefBased/>
  <w15:docId w15:val="{25BAD835-8AD3-47B6-ABA2-9A97DB11BB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researchgate.net/publication/221529709_Call_center_simulations_call_center_simulation_modeling_methods_challenges_and_opportunities" TargetMode="External" Id="R2768549bce8e4d98" /><Relationship Type="http://schemas.openxmlformats.org/officeDocument/2006/relationships/numbering" Target="numbering.xml" Id="R8f35aa88dc184c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2023-09-16T23:08:05.6772681Z</dcterms:created>
  <dcterms:modified xsi:type="dcterms:W3CDTF">2023-09-16T23:09:12.0026475Z</dcterms:modified>
  <dc:creator>Shreyansh Khandelwal</dc:creator>
  <lastModifiedBy>Shreyansh Khandelwal</lastModifiedBy>
</coreProperties>
</file>