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0D89" w14:textId="2091558B" w:rsidR="00A31EC1" w:rsidRPr="00D068BB" w:rsidRDefault="00A31EC1" w:rsidP="00A31EC1">
      <w:pPr>
        <w:jc w:val="center"/>
        <w:rPr>
          <w:rFonts w:ascii="Times New Roman" w:hAnsi="Times New Roman" w:cs="Times New Roman"/>
          <w:b/>
          <w:sz w:val="24"/>
          <w:szCs w:val="24"/>
        </w:rPr>
      </w:pPr>
      <w:r>
        <w:rPr>
          <w:rFonts w:ascii="Times New Roman" w:hAnsi="Times New Roman" w:cs="Times New Roman"/>
          <w:b/>
          <w:sz w:val="24"/>
          <w:szCs w:val="24"/>
        </w:rPr>
        <w:t>IBM Cognos Analytics</w:t>
      </w:r>
    </w:p>
    <w:p w14:paraId="55CB10CB" w14:textId="77777777" w:rsidR="00A31EC1" w:rsidRPr="00F529C4" w:rsidRDefault="00A31EC1" w:rsidP="00A31EC1">
      <w:pPr>
        <w:rPr>
          <w:rFonts w:ascii="Times New Roman" w:hAnsi="Times New Roman" w:cs="Times New Roman"/>
          <w:b/>
          <w:sz w:val="24"/>
          <w:szCs w:val="24"/>
        </w:rPr>
      </w:pPr>
      <w:r w:rsidRPr="00F529C4">
        <w:rPr>
          <w:rFonts w:ascii="Times New Roman" w:hAnsi="Times New Roman" w:cs="Times New Roman"/>
          <w:b/>
          <w:sz w:val="24"/>
          <w:szCs w:val="24"/>
        </w:rPr>
        <w:t>Questions</w:t>
      </w:r>
    </w:p>
    <w:p w14:paraId="6A501548" w14:textId="77777777" w:rsidR="00A31EC1" w:rsidRPr="00B37959" w:rsidRDefault="00A31EC1" w:rsidP="00A31EC1">
      <w:pPr>
        <w:rPr>
          <w:rFonts w:ascii="Times New Roman" w:hAnsi="Times New Roman" w:cs="Times New Roman"/>
          <w:b/>
          <w:bCs/>
          <w:sz w:val="24"/>
          <w:szCs w:val="24"/>
        </w:rPr>
      </w:pPr>
      <w:r w:rsidRPr="00B37959">
        <w:rPr>
          <w:rFonts w:ascii="Times New Roman" w:hAnsi="Times New Roman" w:cs="Times New Roman"/>
          <w:b/>
          <w:bCs/>
          <w:sz w:val="24"/>
          <w:szCs w:val="24"/>
        </w:rPr>
        <w:t xml:space="preserve">1. Summarize the </w:t>
      </w:r>
      <w:r w:rsidRPr="00B37959">
        <w:rPr>
          <w:rFonts w:ascii="Times New Roman" w:hAnsi="Times New Roman" w:cs="Times New Roman"/>
          <w:b/>
          <w:bCs/>
          <w:i/>
          <w:iCs/>
          <w:sz w:val="24"/>
          <w:szCs w:val="24"/>
        </w:rPr>
        <w:t>Course Cost</w:t>
      </w:r>
      <w:r w:rsidRPr="00B37959">
        <w:rPr>
          <w:rFonts w:ascii="Times New Roman" w:hAnsi="Times New Roman" w:cs="Times New Roman"/>
          <w:b/>
          <w:bCs/>
          <w:sz w:val="24"/>
          <w:szCs w:val="24"/>
        </w:rPr>
        <w:t xml:space="preserve"> spent by </w:t>
      </w:r>
      <w:r w:rsidRPr="00B37959">
        <w:rPr>
          <w:rFonts w:ascii="Times New Roman" w:hAnsi="Times New Roman" w:cs="Times New Roman"/>
          <w:b/>
          <w:bCs/>
          <w:i/>
          <w:iCs/>
          <w:sz w:val="24"/>
          <w:szCs w:val="24"/>
        </w:rPr>
        <w:t>Year</w:t>
      </w:r>
      <w:r w:rsidRPr="00B37959">
        <w:rPr>
          <w:rFonts w:ascii="Times New Roman" w:hAnsi="Times New Roman" w:cs="Times New Roman"/>
          <w:b/>
          <w:bCs/>
          <w:sz w:val="24"/>
          <w:szCs w:val="24"/>
        </w:rPr>
        <w:t xml:space="preserve"> in a bar chart. Sort the chart in descending order, and answer in which year most course costs were spent.</w:t>
      </w:r>
    </w:p>
    <w:p w14:paraId="1D4D6DAF" w14:textId="77777777" w:rsidR="00A31EC1" w:rsidRPr="00AC5758" w:rsidRDefault="00A31EC1" w:rsidP="00A31EC1">
      <w:pPr>
        <w:rPr>
          <w:rFonts w:ascii="Times New Roman" w:hAnsi="Times New Roman" w:cs="Times New Roman"/>
          <w:b/>
          <w:bCs/>
          <w:sz w:val="24"/>
          <w:szCs w:val="24"/>
        </w:rPr>
      </w:pPr>
      <w:r w:rsidRPr="00AC5758">
        <w:rPr>
          <w:rFonts w:ascii="Times New Roman" w:hAnsi="Times New Roman" w:cs="Times New Roman"/>
          <w:b/>
          <w:bCs/>
          <w:sz w:val="24"/>
          <w:szCs w:val="24"/>
        </w:rPr>
        <w:t>Bar Chart</w:t>
      </w:r>
      <w:r>
        <w:rPr>
          <w:rFonts w:ascii="Times New Roman" w:hAnsi="Times New Roman" w:cs="Times New Roman"/>
          <w:b/>
          <w:bCs/>
          <w:sz w:val="24"/>
          <w:szCs w:val="24"/>
        </w:rPr>
        <w:t xml:space="preserve"> of </w:t>
      </w:r>
      <w:r w:rsidRPr="00AC5758">
        <w:rPr>
          <w:rFonts w:ascii="Times New Roman" w:hAnsi="Times New Roman" w:cs="Times New Roman"/>
          <w:b/>
          <w:bCs/>
          <w:sz w:val="24"/>
          <w:szCs w:val="24"/>
        </w:rPr>
        <w:t>Course cost by Year:</w:t>
      </w:r>
    </w:p>
    <w:p w14:paraId="3E759616" w14:textId="77777777" w:rsidR="00A31EC1" w:rsidRDefault="00A31EC1" w:rsidP="00A31EC1">
      <w:pPr>
        <w:jc w:val="center"/>
        <w:rPr>
          <w:rFonts w:ascii="Times New Roman" w:hAnsi="Times New Roman" w:cs="Times New Roman"/>
          <w:sz w:val="24"/>
          <w:szCs w:val="24"/>
        </w:rPr>
      </w:pPr>
      <w:r w:rsidRPr="00AC5758">
        <w:rPr>
          <w:rFonts w:ascii="Times New Roman" w:hAnsi="Times New Roman" w:cs="Times New Roman"/>
          <w:sz w:val="24"/>
          <w:szCs w:val="24"/>
        </w:rPr>
        <w:drawing>
          <wp:inline distT="0" distB="0" distL="0" distR="0" wp14:anchorId="11C76C5C" wp14:editId="2A94C723">
            <wp:extent cx="5554980" cy="4394629"/>
            <wp:effectExtent l="0" t="0" r="7620" b="6350"/>
            <wp:docPr id="393622644"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2644" name="Picture 1" descr="A picture containing text, screenshot, number,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8058" cy="4404975"/>
                    </a:xfrm>
                    <a:prstGeom prst="rect">
                      <a:avLst/>
                    </a:prstGeom>
                  </pic:spPr>
                </pic:pic>
              </a:graphicData>
            </a:graphic>
          </wp:inline>
        </w:drawing>
      </w:r>
    </w:p>
    <w:p w14:paraId="400B96B8" w14:textId="77777777" w:rsidR="00A31EC1" w:rsidRPr="00AC5758" w:rsidRDefault="00A31EC1" w:rsidP="00A31EC1">
      <w:pPr>
        <w:rPr>
          <w:rFonts w:ascii="Times New Roman" w:hAnsi="Times New Roman" w:cs="Times New Roman"/>
          <w:b/>
          <w:bCs/>
          <w:sz w:val="24"/>
          <w:szCs w:val="24"/>
        </w:rPr>
      </w:pPr>
      <w:r w:rsidRPr="00AC5758">
        <w:rPr>
          <w:rFonts w:ascii="Times New Roman" w:hAnsi="Times New Roman" w:cs="Times New Roman"/>
          <w:b/>
          <w:bCs/>
          <w:sz w:val="24"/>
          <w:szCs w:val="24"/>
        </w:rPr>
        <w:t>Summary:</w:t>
      </w:r>
    </w:p>
    <w:p w14:paraId="17A1EAB0" w14:textId="77777777" w:rsidR="00A31EC1" w:rsidRPr="00AC5758" w:rsidRDefault="00A31EC1" w:rsidP="00A31EC1">
      <w:pPr>
        <w:pStyle w:val="ListParagraph"/>
        <w:numPr>
          <w:ilvl w:val="0"/>
          <w:numId w:val="1"/>
        </w:numPr>
        <w:ind w:right="-990"/>
        <w:rPr>
          <w:rFonts w:ascii="Times New Roman" w:hAnsi="Times New Roman" w:cs="Times New Roman"/>
          <w:sz w:val="24"/>
          <w:szCs w:val="24"/>
        </w:rPr>
      </w:pPr>
      <w:r w:rsidRPr="00AC5758">
        <w:rPr>
          <w:rFonts w:ascii="Times New Roman" w:hAnsi="Times New Roman" w:cs="Times New Roman"/>
          <w:sz w:val="24"/>
          <w:szCs w:val="24"/>
        </w:rPr>
        <w:t>From 2013 to 2014, Course costs increased by 29%.</w:t>
      </w:r>
    </w:p>
    <w:p w14:paraId="39B50D3F" w14:textId="77777777" w:rsidR="00A31EC1" w:rsidRPr="00AC5758" w:rsidRDefault="00A31EC1" w:rsidP="00A31EC1">
      <w:pPr>
        <w:pStyle w:val="ListParagraph"/>
        <w:numPr>
          <w:ilvl w:val="0"/>
          <w:numId w:val="1"/>
        </w:numPr>
        <w:ind w:right="-990"/>
        <w:rPr>
          <w:rFonts w:ascii="Times New Roman" w:hAnsi="Times New Roman" w:cs="Times New Roman"/>
          <w:sz w:val="24"/>
          <w:szCs w:val="24"/>
        </w:rPr>
      </w:pPr>
      <w:r w:rsidRPr="00AC5758">
        <w:rPr>
          <w:rFonts w:ascii="Times New Roman" w:hAnsi="Times New Roman" w:cs="Times New Roman"/>
          <w:sz w:val="24"/>
          <w:szCs w:val="24"/>
        </w:rPr>
        <w:t xml:space="preserve">Across all years, the sum of Course costs </w:t>
      </w:r>
      <w:proofErr w:type="gramStart"/>
      <w:r w:rsidRPr="00AC5758">
        <w:rPr>
          <w:rFonts w:ascii="Times New Roman" w:hAnsi="Times New Roman" w:cs="Times New Roman"/>
          <w:sz w:val="24"/>
          <w:szCs w:val="24"/>
        </w:rPr>
        <w:t>is</w:t>
      </w:r>
      <w:proofErr w:type="gramEnd"/>
      <w:r w:rsidRPr="00AC5758">
        <w:rPr>
          <w:rFonts w:ascii="Times New Roman" w:hAnsi="Times New Roman" w:cs="Times New Roman"/>
          <w:sz w:val="24"/>
          <w:szCs w:val="24"/>
        </w:rPr>
        <w:t xml:space="preserve"> over 8.3 million.</w:t>
      </w:r>
    </w:p>
    <w:p w14:paraId="71CA0346" w14:textId="77777777" w:rsidR="00A31EC1" w:rsidRDefault="00A31EC1" w:rsidP="00A31EC1">
      <w:pPr>
        <w:pStyle w:val="ListParagraph"/>
        <w:numPr>
          <w:ilvl w:val="0"/>
          <w:numId w:val="1"/>
        </w:numPr>
        <w:ind w:right="-990"/>
        <w:rPr>
          <w:rFonts w:ascii="Times New Roman" w:hAnsi="Times New Roman" w:cs="Times New Roman"/>
          <w:sz w:val="24"/>
          <w:szCs w:val="24"/>
        </w:rPr>
      </w:pPr>
      <w:r w:rsidRPr="00AC5758">
        <w:rPr>
          <w:rFonts w:ascii="Times New Roman" w:hAnsi="Times New Roman" w:cs="Times New Roman"/>
          <w:sz w:val="24"/>
          <w:szCs w:val="24"/>
        </w:rPr>
        <w:t>Course cost ranges from nearly 1.7 million, in 2013, to almost 2.3 million, in 2015.</w:t>
      </w:r>
    </w:p>
    <w:p w14:paraId="6DEC8904" w14:textId="77777777" w:rsidR="00A31EC1" w:rsidRPr="00AC5758" w:rsidRDefault="00A31EC1" w:rsidP="00A31EC1">
      <w:pPr>
        <w:pStyle w:val="ListParagraph"/>
        <w:numPr>
          <w:ilvl w:val="0"/>
          <w:numId w:val="1"/>
        </w:numPr>
        <w:ind w:right="-990"/>
        <w:rPr>
          <w:rFonts w:ascii="Times New Roman" w:hAnsi="Times New Roman" w:cs="Times New Roman"/>
          <w:sz w:val="24"/>
          <w:szCs w:val="24"/>
        </w:rPr>
      </w:pPr>
      <w:r w:rsidRPr="00AC5758">
        <w:rPr>
          <w:rFonts w:ascii="Times New Roman" w:hAnsi="Times New Roman" w:cs="Times New Roman"/>
          <w:sz w:val="24"/>
          <w:szCs w:val="24"/>
        </w:rPr>
        <w:t>For Course cost, the most significant values of Year are 2015, 2014, and 2016, whose respective Course cost values add up to over 6.6 million, or 79.6 % of the total.</w:t>
      </w:r>
    </w:p>
    <w:p w14:paraId="26515092" w14:textId="77777777" w:rsidR="00A31EC1" w:rsidRDefault="00A31EC1" w:rsidP="00A31EC1">
      <w:pPr>
        <w:rPr>
          <w:rFonts w:ascii="Times New Roman" w:hAnsi="Times New Roman" w:cs="Times New Roman"/>
          <w:sz w:val="24"/>
          <w:szCs w:val="24"/>
        </w:rPr>
      </w:pPr>
      <w:r>
        <w:rPr>
          <w:rFonts w:ascii="Times New Roman" w:hAnsi="Times New Roman" w:cs="Times New Roman"/>
          <w:sz w:val="24"/>
          <w:szCs w:val="24"/>
        </w:rPr>
        <w:t>As per the Bar chart generated, the year 2015 has the most course cost spent of 2,251,250, followed by 2014 and 2016.</w:t>
      </w:r>
    </w:p>
    <w:p w14:paraId="188CBD18" w14:textId="77777777" w:rsidR="00A31EC1" w:rsidRPr="00B37959" w:rsidRDefault="00A31EC1" w:rsidP="00A31EC1">
      <w:pPr>
        <w:rPr>
          <w:rFonts w:ascii="Times New Roman" w:hAnsi="Times New Roman" w:cs="Times New Roman"/>
          <w:b/>
          <w:bCs/>
          <w:sz w:val="24"/>
          <w:szCs w:val="24"/>
        </w:rPr>
      </w:pPr>
      <w:r w:rsidRPr="00B37959">
        <w:rPr>
          <w:rFonts w:ascii="Times New Roman" w:hAnsi="Times New Roman" w:cs="Times New Roman"/>
          <w:b/>
          <w:bCs/>
          <w:sz w:val="24"/>
          <w:szCs w:val="24"/>
        </w:rPr>
        <w:lastRenderedPageBreak/>
        <w:t xml:space="preserve">2. Build a Pie chart to show how </w:t>
      </w:r>
      <w:r w:rsidRPr="00B37959">
        <w:rPr>
          <w:rFonts w:ascii="Times New Roman" w:hAnsi="Times New Roman" w:cs="Times New Roman"/>
          <w:b/>
          <w:bCs/>
          <w:i/>
          <w:iCs/>
          <w:sz w:val="24"/>
          <w:szCs w:val="24"/>
        </w:rPr>
        <w:t>Course Cost</w:t>
      </w:r>
      <w:r w:rsidRPr="00B37959">
        <w:rPr>
          <w:rFonts w:ascii="Times New Roman" w:hAnsi="Times New Roman" w:cs="Times New Roman"/>
          <w:b/>
          <w:bCs/>
          <w:sz w:val="24"/>
          <w:szCs w:val="24"/>
        </w:rPr>
        <w:t xml:space="preserve"> is spent among </w:t>
      </w:r>
      <w:r w:rsidRPr="00B37959">
        <w:rPr>
          <w:rFonts w:ascii="Times New Roman" w:hAnsi="Times New Roman" w:cs="Times New Roman"/>
          <w:b/>
          <w:bCs/>
          <w:i/>
          <w:iCs/>
          <w:sz w:val="24"/>
          <w:szCs w:val="24"/>
        </w:rPr>
        <w:t>Organizations.</w:t>
      </w:r>
    </w:p>
    <w:p w14:paraId="6A3F0334" w14:textId="77777777" w:rsidR="00A31EC1" w:rsidRDefault="00A31EC1" w:rsidP="00A31EC1">
      <w:pPr>
        <w:rPr>
          <w:rFonts w:ascii="Times New Roman" w:hAnsi="Times New Roman" w:cs="Times New Roman"/>
          <w:b/>
          <w:bCs/>
          <w:sz w:val="24"/>
          <w:szCs w:val="24"/>
        </w:rPr>
      </w:pPr>
      <w:r w:rsidRPr="00B55334">
        <w:rPr>
          <w:rFonts w:ascii="Times New Roman" w:hAnsi="Times New Roman" w:cs="Times New Roman"/>
          <w:b/>
          <w:bCs/>
          <w:sz w:val="24"/>
          <w:szCs w:val="24"/>
        </w:rPr>
        <w:t>PIE chart of Course Cost by Organization</w:t>
      </w:r>
      <w:r>
        <w:rPr>
          <w:rFonts w:ascii="Times New Roman" w:hAnsi="Times New Roman" w:cs="Times New Roman"/>
          <w:b/>
          <w:bCs/>
          <w:sz w:val="24"/>
          <w:szCs w:val="24"/>
        </w:rPr>
        <w:t>:</w:t>
      </w:r>
    </w:p>
    <w:p w14:paraId="0E6AD8A8" w14:textId="77777777" w:rsidR="00A31EC1" w:rsidRDefault="00A31EC1" w:rsidP="00A31EC1">
      <w:pPr>
        <w:jc w:val="center"/>
        <w:rPr>
          <w:rFonts w:ascii="Times New Roman" w:hAnsi="Times New Roman" w:cs="Times New Roman"/>
          <w:b/>
          <w:bCs/>
          <w:sz w:val="24"/>
          <w:szCs w:val="24"/>
        </w:rPr>
      </w:pPr>
      <w:r w:rsidRPr="00B55334">
        <w:rPr>
          <w:rFonts w:ascii="Times New Roman" w:hAnsi="Times New Roman" w:cs="Times New Roman"/>
          <w:b/>
          <w:bCs/>
          <w:sz w:val="24"/>
          <w:szCs w:val="24"/>
        </w:rPr>
        <w:drawing>
          <wp:inline distT="0" distB="0" distL="0" distR="0" wp14:anchorId="28A848A8" wp14:editId="5AF81EAF">
            <wp:extent cx="5284845" cy="4168140"/>
            <wp:effectExtent l="0" t="0" r="0" b="3810"/>
            <wp:docPr id="1563409767"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09767" name="Picture 1" descr="A picture containing text, screenshot, diagram, colorful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99474" cy="4179678"/>
                    </a:xfrm>
                    <a:prstGeom prst="rect">
                      <a:avLst/>
                    </a:prstGeom>
                  </pic:spPr>
                </pic:pic>
              </a:graphicData>
            </a:graphic>
          </wp:inline>
        </w:drawing>
      </w:r>
    </w:p>
    <w:p w14:paraId="340654B0" w14:textId="77777777" w:rsidR="00A31EC1" w:rsidRPr="00B55334" w:rsidRDefault="00A31EC1" w:rsidP="00A31EC1">
      <w:pPr>
        <w:pStyle w:val="ListParagraph"/>
        <w:numPr>
          <w:ilvl w:val="0"/>
          <w:numId w:val="2"/>
        </w:numPr>
        <w:rPr>
          <w:rFonts w:ascii="Times New Roman" w:hAnsi="Times New Roman" w:cs="Times New Roman"/>
          <w:sz w:val="24"/>
          <w:szCs w:val="24"/>
        </w:rPr>
      </w:pPr>
      <w:r w:rsidRPr="00B55334">
        <w:rPr>
          <w:rFonts w:ascii="Times New Roman" w:hAnsi="Times New Roman" w:cs="Times New Roman"/>
          <w:sz w:val="24"/>
          <w:szCs w:val="24"/>
        </w:rPr>
        <w:t>Organization GO Americas corporate has the highest Count Position count but is ranked #11 in Total Course cost.</w:t>
      </w:r>
    </w:p>
    <w:p w14:paraId="71EBAB7E" w14:textId="77777777" w:rsidR="00A31EC1" w:rsidRPr="00B55334" w:rsidRDefault="00A31EC1" w:rsidP="00A31EC1">
      <w:pPr>
        <w:pStyle w:val="ListParagraph"/>
        <w:numPr>
          <w:ilvl w:val="0"/>
          <w:numId w:val="2"/>
        </w:numPr>
        <w:rPr>
          <w:rFonts w:ascii="Times New Roman" w:hAnsi="Times New Roman" w:cs="Times New Roman"/>
          <w:sz w:val="24"/>
          <w:szCs w:val="24"/>
        </w:rPr>
      </w:pPr>
      <w:r w:rsidRPr="00B55334">
        <w:rPr>
          <w:rFonts w:ascii="Times New Roman" w:hAnsi="Times New Roman" w:cs="Times New Roman"/>
          <w:sz w:val="24"/>
          <w:szCs w:val="24"/>
        </w:rPr>
        <w:t>Organization GO Central Europe operations has the highest Total Course cost but is ranked #7 in Count Position count.</w:t>
      </w:r>
    </w:p>
    <w:p w14:paraId="791EEC84" w14:textId="77777777" w:rsidR="00A31EC1" w:rsidRPr="00B55334" w:rsidRDefault="00A31EC1" w:rsidP="00A31EC1">
      <w:pPr>
        <w:pStyle w:val="ListParagraph"/>
        <w:numPr>
          <w:ilvl w:val="0"/>
          <w:numId w:val="2"/>
        </w:numPr>
        <w:rPr>
          <w:rFonts w:ascii="Times New Roman" w:hAnsi="Times New Roman" w:cs="Times New Roman"/>
          <w:sz w:val="24"/>
          <w:szCs w:val="24"/>
        </w:rPr>
      </w:pPr>
      <w:r w:rsidRPr="00B55334">
        <w:rPr>
          <w:rFonts w:ascii="Times New Roman" w:hAnsi="Times New Roman" w:cs="Times New Roman"/>
          <w:sz w:val="24"/>
          <w:szCs w:val="24"/>
        </w:rPr>
        <w:t>Across all organizations, the sum of Course cost is over 8.3 million.</w:t>
      </w:r>
    </w:p>
    <w:p w14:paraId="32648BF3" w14:textId="77777777" w:rsidR="00A31EC1" w:rsidRPr="00B55334" w:rsidRDefault="00A31EC1" w:rsidP="00A31EC1">
      <w:pPr>
        <w:pStyle w:val="ListParagraph"/>
        <w:numPr>
          <w:ilvl w:val="0"/>
          <w:numId w:val="2"/>
        </w:numPr>
        <w:rPr>
          <w:rFonts w:ascii="Times New Roman" w:hAnsi="Times New Roman" w:cs="Times New Roman"/>
          <w:sz w:val="24"/>
          <w:szCs w:val="24"/>
        </w:rPr>
      </w:pPr>
      <w:r w:rsidRPr="00B55334">
        <w:rPr>
          <w:rFonts w:ascii="Times New Roman" w:hAnsi="Times New Roman" w:cs="Times New Roman"/>
          <w:sz w:val="24"/>
          <w:szCs w:val="24"/>
        </w:rPr>
        <w:t>Course cost ranges from over 431 thousand, when Organization is GO Southern Europe corporate, to nearly 1.1 million, when Organization is GO Central Europe operations.</w:t>
      </w:r>
    </w:p>
    <w:p w14:paraId="5659B6D4" w14:textId="77777777" w:rsidR="00A31EC1" w:rsidRDefault="00A31EC1" w:rsidP="00A31EC1">
      <w:pPr>
        <w:pStyle w:val="ListParagraph"/>
        <w:numPr>
          <w:ilvl w:val="0"/>
          <w:numId w:val="2"/>
        </w:numPr>
        <w:rPr>
          <w:rFonts w:ascii="Times New Roman" w:hAnsi="Times New Roman" w:cs="Times New Roman"/>
          <w:sz w:val="24"/>
          <w:szCs w:val="24"/>
        </w:rPr>
      </w:pPr>
      <w:r w:rsidRPr="00B55334">
        <w:rPr>
          <w:rFonts w:ascii="Times New Roman" w:hAnsi="Times New Roman" w:cs="Times New Roman"/>
          <w:sz w:val="24"/>
          <w:szCs w:val="24"/>
        </w:rPr>
        <w:t>For Course cost, the most significant values of Organization are GO Central Europe operations, GO Asia Pacific operations, GO Americas operations, and GO Accessories operations, whose respective Course cost values add up to almost 4.0 million, or 47.7 % of the total.</w:t>
      </w:r>
    </w:p>
    <w:p w14:paraId="4AC7BCC8" w14:textId="77777777" w:rsidR="00A31EC1" w:rsidRPr="00B37959" w:rsidRDefault="00A31EC1" w:rsidP="00A31EC1">
      <w:pPr>
        <w:rPr>
          <w:rFonts w:ascii="Times New Roman" w:hAnsi="Times New Roman" w:cs="Times New Roman"/>
          <w:sz w:val="24"/>
          <w:szCs w:val="24"/>
        </w:rPr>
      </w:pPr>
    </w:p>
    <w:p w14:paraId="6BA20F5B" w14:textId="77777777" w:rsidR="00A31EC1" w:rsidRPr="00B37959" w:rsidRDefault="00A31EC1" w:rsidP="00A31EC1">
      <w:pPr>
        <w:ind w:left="360"/>
        <w:rPr>
          <w:rFonts w:ascii="Times New Roman" w:hAnsi="Times New Roman" w:cs="Times New Roman"/>
          <w:b/>
          <w:bCs/>
          <w:sz w:val="24"/>
          <w:szCs w:val="24"/>
        </w:rPr>
      </w:pPr>
      <w:r w:rsidRPr="00B37959">
        <w:rPr>
          <w:rFonts w:ascii="Times New Roman" w:hAnsi="Times New Roman" w:cs="Times New Roman"/>
          <w:b/>
          <w:bCs/>
          <w:sz w:val="24"/>
          <w:szCs w:val="24"/>
        </w:rPr>
        <w:lastRenderedPageBreak/>
        <w:t xml:space="preserve">3. Build a </w:t>
      </w:r>
      <w:r w:rsidRPr="00B37959">
        <w:rPr>
          <w:rFonts w:ascii="Times New Roman" w:hAnsi="Times New Roman" w:cs="Times New Roman"/>
          <w:b/>
          <w:bCs/>
          <w:i/>
          <w:iCs/>
          <w:sz w:val="24"/>
          <w:szCs w:val="24"/>
        </w:rPr>
        <w:t>Driver analysis</w:t>
      </w:r>
      <w:r w:rsidRPr="00B37959">
        <w:rPr>
          <w:rFonts w:ascii="Times New Roman" w:hAnsi="Times New Roman" w:cs="Times New Roman"/>
          <w:b/>
          <w:bCs/>
          <w:sz w:val="24"/>
          <w:szCs w:val="24"/>
        </w:rPr>
        <w:t xml:space="preserve">. What implications can you get from this analysis? Should the manager use </w:t>
      </w:r>
      <w:r>
        <w:rPr>
          <w:rFonts w:ascii="Times New Roman" w:hAnsi="Times New Roman" w:cs="Times New Roman"/>
          <w:b/>
          <w:bCs/>
          <w:sz w:val="24"/>
          <w:szCs w:val="24"/>
        </w:rPr>
        <w:t>one-driver</w:t>
      </w:r>
      <w:r w:rsidRPr="00B37959">
        <w:rPr>
          <w:rFonts w:ascii="Times New Roman" w:hAnsi="Times New Roman" w:cs="Times New Roman"/>
          <w:b/>
          <w:bCs/>
          <w:sz w:val="24"/>
          <w:szCs w:val="24"/>
        </w:rPr>
        <w:t xml:space="preserve"> or two-driver analysis? Which two drivers should be chosen to predict Course Cost? Why? </w:t>
      </w:r>
    </w:p>
    <w:p w14:paraId="433419EF" w14:textId="77777777" w:rsidR="00A31EC1" w:rsidRDefault="00A31EC1" w:rsidP="00A31EC1">
      <w:pPr>
        <w:ind w:left="360"/>
        <w:jc w:val="center"/>
        <w:rPr>
          <w:rFonts w:ascii="Times New Roman" w:hAnsi="Times New Roman" w:cs="Times New Roman"/>
          <w:sz w:val="24"/>
          <w:szCs w:val="24"/>
        </w:rPr>
      </w:pPr>
      <w:r w:rsidRPr="00187DE7">
        <w:rPr>
          <w:rFonts w:ascii="Times New Roman" w:hAnsi="Times New Roman" w:cs="Times New Roman"/>
          <w:sz w:val="24"/>
          <w:szCs w:val="24"/>
        </w:rPr>
        <w:drawing>
          <wp:inline distT="0" distB="0" distL="0" distR="0" wp14:anchorId="7BBE0E9D" wp14:editId="4543A495">
            <wp:extent cx="5943600" cy="4872355"/>
            <wp:effectExtent l="0" t="0" r="0" b="4445"/>
            <wp:docPr id="13092930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93079" name="Picture 1" descr="A screenshot of a computer&#10;&#10;Description automatically generated with medium confidence"/>
                    <pic:cNvPicPr/>
                  </pic:nvPicPr>
                  <pic:blipFill>
                    <a:blip r:embed="rId7"/>
                    <a:stretch>
                      <a:fillRect/>
                    </a:stretch>
                  </pic:blipFill>
                  <pic:spPr>
                    <a:xfrm>
                      <a:off x="0" y="0"/>
                      <a:ext cx="5943600" cy="4872355"/>
                    </a:xfrm>
                    <a:prstGeom prst="rect">
                      <a:avLst/>
                    </a:prstGeom>
                  </pic:spPr>
                </pic:pic>
              </a:graphicData>
            </a:graphic>
          </wp:inline>
        </w:drawing>
      </w:r>
    </w:p>
    <w:p w14:paraId="40D3B3AD" w14:textId="77777777" w:rsidR="00A31EC1" w:rsidRPr="00660D4D" w:rsidRDefault="00A31EC1" w:rsidP="00A31E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660D4D">
        <w:rPr>
          <w:rFonts w:ascii="Times New Roman" w:hAnsi="Times New Roman" w:cs="Times New Roman"/>
          <w:sz w:val="24"/>
          <w:szCs w:val="24"/>
        </w:rPr>
        <w:t>Year 2013 has the lowest average Course cost at over 10 thousand, followed by 2014 at over 14 thousand.</w:t>
      </w:r>
    </w:p>
    <w:p w14:paraId="14A0C320" w14:textId="77777777" w:rsidR="00A31EC1" w:rsidRPr="00660D4D" w:rsidRDefault="00A31EC1" w:rsidP="00A31EC1">
      <w:pPr>
        <w:pStyle w:val="ListParagraph"/>
        <w:numPr>
          <w:ilvl w:val="0"/>
          <w:numId w:val="3"/>
        </w:numPr>
        <w:rPr>
          <w:rFonts w:ascii="Times New Roman" w:hAnsi="Times New Roman" w:cs="Times New Roman"/>
          <w:sz w:val="24"/>
          <w:szCs w:val="24"/>
        </w:rPr>
      </w:pPr>
      <w:r w:rsidRPr="00660D4D">
        <w:rPr>
          <w:rFonts w:ascii="Times New Roman" w:hAnsi="Times New Roman" w:cs="Times New Roman"/>
          <w:sz w:val="24"/>
          <w:szCs w:val="24"/>
        </w:rPr>
        <w:t>Year 2016 has the highest average Course cost at almost 15 thousand, followed by 2015 at over 14 thousand.</w:t>
      </w:r>
    </w:p>
    <w:p w14:paraId="766A5CD7" w14:textId="77777777" w:rsidR="00A31EC1" w:rsidRPr="00660D4D" w:rsidRDefault="00A31EC1" w:rsidP="00A31EC1">
      <w:pPr>
        <w:pStyle w:val="ListParagraph"/>
        <w:numPr>
          <w:ilvl w:val="0"/>
          <w:numId w:val="3"/>
        </w:numPr>
        <w:rPr>
          <w:rFonts w:ascii="Times New Roman" w:hAnsi="Times New Roman" w:cs="Times New Roman"/>
          <w:sz w:val="24"/>
          <w:szCs w:val="24"/>
        </w:rPr>
      </w:pPr>
      <w:r w:rsidRPr="00660D4D">
        <w:rPr>
          <w:rFonts w:ascii="Times New Roman" w:hAnsi="Times New Roman" w:cs="Times New Roman"/>
          <w:sz w:val="24"/>
          <w:szCs w:val="24"/>
        </w:rPr>
        <w:t xml:space="preserve">From 2013 to 2014, Course </w:t>
      </w:r>
      <w:r>
        <w:rPr>
          <w:rFonts w:ascii="Times New Roman" w:hAnsi="Times New Roman" w:cs="Times New Roman"/>
          <w:sz w:val="24"/>
          <w:szCs w:val="24"/>
        </w:rPr>
        <w:t>costs</w:t>
      </w:r>
      <w:r w:rsidRPr="00660D4D">
        <w:rPr>
          <w:rFonts w:ascii="Times New Roman" w:hAnsi="Times New Roman" w:cs="Times New Roman"/>
          <w:sz w:val="24"/>
          <w:szCs w:val="24"/>
        </w:rPr>
        <w:t xml:space="preserve"> increased by 34%.</w:t>
      </w:r>
    </w:p>
    <w:p w14:paraId="6978A97A" w14:textId="77777777" w:rsidR="00A31EC1" w:rsidRDefault="00A31EC1" w:rsidP="00A31EC1">
      <w:pPr>
        <w:rPr>
          <w:rFonts w:ascii="Times New Roman" w:hAnsi="Times New Roman" w:cs="Times New Roman"/>
          <w:sz w:val="24"/>
          <w:szCs w:val="24"/>
        </w:rPr>
      </w:pPr>
      <w:r>
        <w:rPr>
          <w:rFonts w:ascii="Times New Roman" w:hAnsi="Times New Roman" w:cs="Times New Roman"/>
          <w:sz w:val="24"/>
          <w:szCs w:val="24"/>
        </w:rPr>
        <w:t>The predictive strength of two drivers is more than one driver analysis, Hence the manager should go with the two-driver analysis. As the Predictive strength of the combination of position and organization has the highest predictive strength of 77% it should be chosen to predict the course cost.</w:t>
      </w:r>
    </w:p>
    <w:p w14:paraId="66A89003" w14:textId="77777777" w:rsidR="00B94D2D" w:rsidRDefault="00B94D2D"/>
    <w:sectPr w:rsidR="00B9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235"/>
    <w:multiLevelType w:val="hybridMultilevel"/>
    <w:tmpl w:val="F42E5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3E37AC"/>
    <w:multiLevelType w:val="hybridMultilevel"/>
    <w:tmpl w:val="9154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321F1"/>
    <w:multiLevelType w:val="hybridMultilevel"/>
    <w:tmpl w:val="8B26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275450">
    <w:abstractNumId w:val="1"/>
  </w:num>
  <w:num w:numId="2" w16cid:durableId="706374601">
    <w:abstractNumId w:val="2"/>
  </w:num>
  <w:num w:numId="3" w16cid:durableId="105126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C1"/>
    <w:rsid w:val="001308ED"/>
    <w:rsid w:val="009F3619"/>
    <w:rsid w:val="00A31EC1"/>
    <w:rsid w:val="00B9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421C"/>
  <w15:chartTrackingRefBased/>
  <w15:docId w15:val="{B0FE7C62-60DD-48E5-9B7F-D4629986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C1"/>
    <w:pPr>
      <w:spacing w:after="200" w:line="276" w:lineRule="auto"/>
    </w:pPr>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1941</Characters>
  <Application>Microsoft Office Word</Application>
  <DocSecurity>0</DocSecurity>
  <Lines>55</Lines>
  <Paragraphs>24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Kumar</dc:creator>
  <cp:keywords/>
  <dc:description/>
  <cp:lastModifiedBy>Goutham Kumar</cp:lastModifiedBy>
  <cp:revision>1</cp:revision>
  <dcterms:created xsi:type="dcterms:W3CDTF">2023-06-21T21:41:00Z</dcterms:created>
  <dcterms:modified xsi:type="dcterms:W3CDTF">2023-06-21T21:42:00Z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bed40b4c-ad02-4d41-ae29-61a951ee951d</vt:lpwstr>
  </property>
</Properties>
</file>