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C0158" w14:textId="77777777" w:rsidR="00E66065" w:rsidRDefault="00000000">
      <w:pPr>
        <w:spacing w:after="120"/>
        <w:jc w:val="center"/>
      </w:pPr>
      <w:r>
        <w:rPr>
          <w:b/>
          <w:bCs/>
          <w:spacing w:val="20"/>
          <w:sz w:val="40"/>
          <w:szCs w:val="40"/>
        </w:rPr>
        <w:t>FIVE DATA ANALYTICS IDEAS</w:t>
      </w:r>
    </w:p>
    <w:p w14:paraId="4EEC80CF" w14:textId="77777777" w:rsidR="00E66065" w:rsidRDefault="00000000">
      <w:pPr>
        <w:spacing w:after="200"/>
        <w:jc w:val="center"/>
      </w:pPr>
      <w:r>
        <w:rPr>
          <w:i/>
          <w:iCs/>
          <w:sz w:val="24"/>
          <w:szCs w:val="24"/>
        </w:rPr>
        <w:t>A practical framework for exploring demand, behaviour and real-world decisions</w:t>
      </w:r>
    </w:p>
    <w:p w14:paraId="62165825" w14:textId="77777777" w:rsidR="00E66065" w:rsidRDefault="00000000">
      <w:pPr>
        <w:spacing w:before="120" w:after="120" w:line="276" w:lineRule="auto"/>
        <w:jc w:val="both"/>
      </w:pPr>
      <w:r>
        <w:t>Each idea below connects a real-world pattern to four questions: what happened, why it may have happened, what could happen next, and what action would be useful. The analysis should be based on observed data; where sample data is used, label it clearly.</w:t>
      </w:r>
    </w:p>
    <w:p w14:paraId="0E406035" w14:textId="77777777" w:rsidR="00E66065" w:rsidRDefault="00000000">
      <w:pPr>
        <w:keepNext/>
        <w:spacing w:before="280" w:after="100"/>
      </w:pPr>
      <w:r>
        <w:rPr>
          <w:b/>
          <w:bCs/>
          <w:sz w:val="28"/>
          <w:szCs w:val="28"/>
        </w:rPr>
        <w:t>1. AI Subscription Usage and Spending</w:t>
      </w:r>
    </w:p>
    <w:p w14:paraId="56B77FC9" w14:textId="77777777" w:rsidR="00E66065" w:rsidRDefault="00000000">
      <w:pPr>
        <w:keepNext/>
        <w:spacing w:after="60"/>
      </w:pPr>
      <w:r>
        <w:rPr>
          <w:b/>
          <w:bCs/>
        </w:rPr>
        <w:t xml:space="preserve">Domain: </w:t>
      </w:r>
      <w:r>
        <w:t>Artificial Intelligence &amp; Digital Services</w:t>
      </w:r>
    </w:p>
    <w:p w14:paraId="58AE1424" w14:textId="77777777" w:rsidR="00E66065" w:rsidRDefault="00000000">
      <w:pPr>
        <w:keepNext/>
        <w:spacing w:after="160" w:line="252" w:lineRule="auto"/>
        <w:jc w:val="both"/>
      </w:pPr>
      <w:r>
        <w:rPr>
          <w:b/>
          <w:bCs/>
        </w:rPr>
        <w:t xml:space="preserve">Scenario: </w:t>
      </w:r>
      <w:r>
        <w:t>Subscription activity may change around academic deadlines, project work, job searches, or changes to plan features and pricing.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26"/>
      </w:tblGrid>
      <w:tr w:rsidR="00E66065" w14:paraId="09F76204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785EA" w14:textId="77777777" w:rsidR="00E66065" w:rsidRDefault="00000000">
            <w:r>
              <w:rPr>
                <w:b/>
                <w:bCs/>
              </w:rPr>
              <w:t>Analytics type</w:t>
            </w:r>
          </w:p>
        </w:tc>
        <w:tc>
          <w:tcPr>
            <w:tcW w:w="6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E93DDF" w14:textId="77777777" w:rsidR="00E66065" w:rsidRDefault="00000000">
            <w:r>
              <w:rPr>
                <w:b/>
                <w:bCs/>
              </w:rPr>
              <w:t>Focus of the analysis</w:t>
            </w:r>
          </w:p>
        </w:tc>
      </w:tr>
      <w:tr w:rsidR="00E66065" w14:paraId="5185A751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7EA4C" w14:textId="77777777" w:rsidR="00E66065" w:rsidRDefault="00000000">
            <w:r>
              <w:rPr>
                <w:b/>
                <w:bCs/>
              </w:rPr>
              <w:t>Descriptive</w:t>
            </w:r>
          </w:p>
          <w:p w14:paraId="7D64644F" w14:textId="77777777" w:rsidR="00E66065" w:rsidRDefault="00000000">
            <w:r>
              <w:rPr>
                <w:i/>
                <w:iCs/>
                <w:sz w:val="19"/>
                <w:szCs w:val="19"/>
              </w:rPr>
              <w:t>What happened?</w:t>
            </w:r>
          </w:p>
        </w:tc>
        <w:tc>
          <w:tcPr>
            <w:tcW w:w="6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930E6" w14:textId="77777777" w:rsidR="00E66065" w:rsidRDefault="00000000">
            <w:pPr>
              <w:spacing w:line="252" w:lineRule="auto"/>
            </w:pPr>
            <w:r>
              <w:t>Track monthly spending, active subscriptions, renewals, cancellations and usage frequency. Compare trends across plans and time periods.</w:t>
            </w:r>
          </w:p>
        </w:tc>
      </w:tr>
      <w:tr w:rsidR="00E66065" w14:paraId="53D210BE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70BE5F" w14:textId="77777777" w:rsidR="00E66065" w:rsidRDefault="00000000">
            <w:r>
              <w:rPr>
                <w:b/>
                <w:bCs/>
              </w:rPr>
              <w:t>Diagnostic</w:t>
            </w:r>
          </w:p>
          <w:p w14:paraId="73440439" w14:textId="77777777" w:rsidR="00E66065" w:rsidRDefault="00000000">
            <w:r>
              <w:rPr>
                <w:i/>
                <w:iCs/>
                <w:sz w:val="19"/>
                <w:szCs w:val="19"/>
              </w:rPr>
              <w:t>Why did it happen?</w:t>
            </w:r>
          </w:p>
        </w:tc>
        <w:tc>
          <w:tcPr>
            <w:tcW w:w="6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2E403" w14:textId="77777777" w:rsidR="00E66065" w:rsidRDefault="00000000">
            <w:pPr>
              <w:spacing w:line="252" w:lineRule="auto"/>
            </w:pPr>
            <w:r>
              <w:t>Check whether changes align with pricing, feature releases, promotional offers or busy academic periods. Treat these as possible explanations unless the data supports them.</w:t>
            </w:r>
          </w:p>
        </w:tc>
      </w:tr>
      <w:tr w:rsidR="00E66065" w14:paraId="672B3B4C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93811" w14:textId="77777777" w:rsidR="00E66065" w:rsidRDefault="00000000">
            <w:r>
              <w:rPr>
                <w:b/>
                <w:bCs/>
              </w:rPr>
              <w:t>Predictive</w:t>
            </w:r>
          </w:p>
          <w:p w14:paraId="7448C55B" w14:textId="77777777" w:rsidR="00E66065" w:rsidRDefault="00000000">
            <w:r>
              <w:rPr>
                <w:i/>
                <w:iCs/>
                <w:sz w:val="19"/>
                <w:szCs w:val="19"/>
              </w:rPr>
              <w:t>What might happen?</w:t>
            </w:r>
          </w:p>
        </w:tc>
        <w:tc>
          <w:tcPr>
            <w:tcW w:w="6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82474" w14:textId="77777777" w:rsidR="00E66065" w:rsidRDefault="00000000">
            <w:pPr>
              <w:spacing w:line="252" w:lineRule="auto"/>
            </w:pPr>
            <w:r>
              <w:t>Estimate future renewals, cancellations and monthly subscription revenue using historical trends and a simple baseline forecast.</w:t>
            </w:r>
          </w:p>
        </w:tc>
      </w:tr>
      <w:tr w:rsidR="00E66065" w14:paraId="27567146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8EC58E" w14:textId="77777777" w:rsidR="00E66065" w:rsidRDefault="00000000">
            <w:r>
              <w:rPr>
                <w:b/>
                <w:bCs/>
              </w:rPr>
              <w:t>Prescriptive</w:t>
            </w:r>
          </w:p>
          <w:p w14:paraId="003D7E21" w14:textId="77777777" w:rsidR="00E66065" w:rsidRDefault="00000000">
            <w:r>
              <w:rPr>
                <w:i/>
                <w:iCs/>
                <w:sz w:val="19"/>
                <w:szCs w:val="19"/>
              </w:rPr>
              <w:t>What should we do?</w:t>
            </w:r>
          </w:p>
        </w:tc>
        <w:tc>
          <w:tcPr>
            <w:tcW w:w="6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1C6B8A" w14:textId="77777777" w:rsidR="00E66065" w:rsidRDefault="00000000">
            <w:pPr>
              <w:spacing w:line="252" w:lineRule="auto"/>
            </w:pPr>
            <w:r>
              <w:t>Improve onboarding and explain plan features clearly; test retention approaches and measure whether they improve renewal rates.</w:t>
            </w:r>
          </w:p>
        </w:tc>
      </w:tr>
    </w:tbl>
    <w:p w14:paraId="3A445A3B" w14:textId="77777777" w:rsidR="00E66065" w:rsidRDefault="00E66065">
      <w:pPr>
        <w:spacing w:after="80"/>
      </w:pPr>
    </w:p>
    <w:p w14:paraId="6B464E11" w14:textId="77777777" w:rsidR="00E66065" w:rsidRDefault="00000000">
      <w:pPr>
        <w:spacing w:after="80" w:line="252" w:lineRule="auto"/>
      </w:pPr>
      <w:r>
        <w:rPr>
          <w:b/>
          <w:bCs/>
        </w:rPr>
        <w:t xml:space="preserve">Suggested data: </w:t>
      </w:r>
      <w:r>
        <w:t>Month, plan type, price, renewal/cancellation date, usage frequency, promotion period.</w:t>
      </w:r>
    </w:p>
    <w:p w14:paraId="032DCAB4" w14:textId="77777777" w:rsidR="00E66065" w:rsidRDefault="00000000">
      <w:pPr>
        <w:spacing w:after="80" w:line="252" w:lineRule="auto"/>
      </w:pPr>
      <w:r>
        <w:rPr>
          <w:b/>
          <w:bCs/>
        </w:rPr>
        <w:t xml:space="preserve">Useful measures: </w:t>
      </w:r>
      <w:r>
        <w:t>Recurring revenue, renewal rate, cancellation rate, active subscriptions.</w:t>
      </w:r>
    </w:p>
    <w:p w14:paraId="0EC61DDB" w14:textId="77777777" w:rsidR="00E66065" w:rsidRDefault="00000000">
      <w:pPr>
        <w:keepNext/>
        <w:spacing w:before="280" w:after="100"/>
      </w:pPr>
      <w:r>
        <w:rPr>
          <w:b/>
          <w:bCs/>
          <w:sz w:val="28"/>
          <w:szCs w:val="28"/>
        </w:rPr>
        <w:t>2. Books and Educational Resource Spending</w:t>
      </w:r>
    </w:p>
    <w:p w14:paraId="61741275" w14:textId="77777777" w:rsidR="00E66065" w:rsidRDefault="00000000">
      <w:pPr>
        <w:keepNext/>
        <w:spacing w:after="60"/>
      </w:pPr>
      <w:r>
        <w:rPr>
          <w:b/>
          <w:bCs/>
        </w:rPr>
        <w:t xml:space="preserve">Domain: </w:t>
      </w:r>
      <w:r>
        <w:t>Education &amp; Learning Resources</w:t>
      </w:r>
    </w:p>
    <w:p w14:paraId="3CF4F051" w14:textId="77777777" w:rsidR="00E66065" w:rsidRDefault="00000000">
      <w:pPr>
        <w:keepNext/>
        <w:spacing w:after="160" w:line="252" w:lineRule="auto"/>
        <w:jc w:val="both"/>
      </w:pPr>
      <w:r>
        <w:rPr>
          <w:b/>
          <w:bCs/>
        </w:rPr>
        <w:t xml:space="preserve">Scenario: </w:t>
      </w:r>
      <w:r>
        <w:t>Bookshops may see higher demand during school reopening, university admissions, new semesters and examination periods.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26"/>
      </w:tblGrid>
      <w:tr w:rsidR="00E66065" w14:paraId="7AEF3410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B416CA" w14:textId="77777777" w:rsidR="00E66065" w:rsidRDefault="00000000">
            <w:r>
              <w:rPr>
                <w:b/>
                <w:bCs/>
              </w:rPr>
              <w:t>Analytics type</w:t>
            </w:r>
          </w:p>
        </w:tc>
        <w:tc>
          <w:tcPr>
            <w:tcW w:w="6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B022C" w14:textId="77777777" w:rsidR="00E66065" w:rsidRDefault="00000000">
            <w:r>
              <w:rPr>
                <w:b/>
                <w:bCs/>
              </w:rPr>
              <w:t>Focus of the analysis</w:t>
            </w:r>
          </w:p>
        </w:tc>
      </w:tr>
      <w:tr w:rsidR="00E66065" w14:paraId="3D35858D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AD4119" w14:textId="77777777" w:rsidR="00E66065" w:rsidRDefault="00000000">
            <w:r>
              <w:rPr>
                <w:b/>
                <w:bCs/>
              </w:rPr>
              <w:t>Descriptive</w:t>
            </w:r>
          </w:p>
          <w:p w14:paraId="22A73C84" w14:textId="77777777" w:rsidR="00E66065" w:rsidRDefault="00000000">
            <w:r>
              <w:rPr>
                <w:i/>
                <w:iCs/>
                <w:sz w:val="19"/>
                <w:szCs w:val="19"/>
              </w:rPr>
              <w:t>What happened?</w:t>
            </w:r>
          </w:p>
        </w:tc>
        <w:tc>
          <w:tcPr>
            <w:tcW w:w="6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C96508" w14:textId="77777777" w:rsidR="00E66065" w:rsidRDefault="00000000">
            <w:pPr>
              <w:spacing w:line="252" w:lineRule="auto"/>
            </w:pPr>
            <w:r>
              <w:t>Compare units sold and revenue by month, subject, format and title. Identify popular resources and slow-moving stock.</w:t>
            </w:r>
          </w:p>
        </w:tc>
      </w:tr>
      <w:tr w:rsidR="00E66065" w14:paraId="4CB519E2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513B0D" w14:textId="77777777" w:rsidR="00E66065" w:rsidRDefault="00000000">
            <w:r>
              <w:rPr>
                <w:b/>
                <w:bCs/>
              </w:rPr>
              <w:t>Diagnostic</w:t>
            </w:r>
          </w:p>
          <w:p w14:paraId="4C5350D7" w14:textId="77777777" w:rsidR="00E66065" w:rsidRDefault="00000000">
            <w:r>
              <w:rPr>
                <w:i/>
                <w:iCs/>
                <w:sz w:val="19"/>
                <w:szCs w:val="19"/>
              </w:rPr>
              <w:t>Why did it happen?</w:t>
            </w:r>
          </w:p>
        </w:tc>
        <w:tc>
          <w:tcPr>
            <w:tcW w:w="6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513042" w14:textId="77777777" w:rsidR="00E66065" w:rsidRDefault="00000000">
            <w:pPr>
              <w:spacing w:line="252" w:lineRule="auto"/>
            </w:pPr>
            <w:r>
              <w:t>Compare sales with academic calendars, curriculum changes, discounts, availability and price changes to investigate what may explain demand shifts.</w:t>
            </w:r>
          </w:p>
        </w:tc>
      </w:tr>
      <w:tr w:rsidR="00E66065" w14:paraId="7D2E052C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EDEFF" w14:textId="77777777" w:rsidR="00E66065" w:rsidRDefault="00000000">
            <w:r>
              <w:rPr>
                <w:b/>
                <w:bCs/>
              </w:rPr>
              <w:t>Predictive</w:t>
            </w:r>
          </w:p>
          <w:p w14:paraId="01ADCC0F" w14:textId="77777777" w:rsidR="00E66065" w:rsidRDefault="00000000">
            <w:r>
              <w:rPr>
                <w:i/>
                <w:iCs/>
                <w:sz w:val="19"/>
                <w:szCs w:val="19"/>
              </w:rPr>
              <w:t>What might happen?</w:t>
            </w:r>
          </w:p>
        </w:tc>
        <w:tc>
          <w:tcPr>
            <w:tcW w:w="6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7A12C0" w14:textId="77777777" w:rsidR="00E66065" w:rsidRDefault="00000000">
            <w:pPr>
              <w:spacing w:line="252" w:lineRule="auto"/>
            </w:pPr>
            <w:r>
              <w:t>Forecast demand for popular subjects before the next semester and identify products likely to sell out or remain unsold.</w:t>
            </w:r>
          </w:p>
        </w:tc>
      </w:tr>
      <w:tr w:rsidR="00E66065" w14:paraId="5FCDCD0C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896D5F" w14:textId="77777777" w:rsidR="00E66065" w:rsidRDefault="00000000">
            <w:r>
              <w:rPr>
                <w:b/>
                <w:bCs/>
              </w:rPr>
              <w:t>Prescriptive</w:t>
            </w:r>
          </w:p>
          <w:p w14:paraId="5835C4EE" w14:textId="77777777" w:rsidR="00E66065" w:rsidRDefault="00000000">
            <w:r>
              <w:rPr>
                <w:i/>
                <w:iCs/>
                <w:sz w:val="19"/>
                <w:szCs w:val="19"/>
              </w:rPr>
              <w:t>What should we do?</w:t>
            </w:r>
          </w:p>
        </w:tc>
        <w:tc>
          <w:tcPr>
            <w:tcW w:w="6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D0BC20" w14:textId="77777777" w:rsidR="00E66065" w:rsidRDefault="00000000">
            <w:pPr>
              <w:spacing w:line="252" w:lineRule="auto"/>
            </w:pPr>
            <w:r>
              <w:t>Order high-demand titles before peak periods, review slow-moving stock and consider course-based bundles where appropriate.</w:t>
            </w:r>
          </w:p>
        </w:tc>
      </w:tr>
    </w:tbl>
    <w:p w14:paraId="754032C0" w14:textId="77777777" w:rsidR="00E66065" w:rsidRDefault="00E66065">
      <w:pPr>
        <w:spacing w:after="80"/>
      </w:pPr>
    </w:p>
    <w:p w14:paraId="3AE7F772" w14:textId="77777777" w:rsidR="00E66065" w:rsidRDefault="00000000">
      <w:pPr>
        <w:spacing w:after="80" w:line="252" w:lineRule="auto"/>
      </w:pPr>
      <w:r>
        <w:rPr>
          <w:b/>
          <w:bCs/>
        </w:rPr>
        <w:t xml:space="preserve">Suggested data: </w:t>
      </w:r>
      <w:r>
        <w:t>Date, title/ISBN, subject, format, units sold, price, discount, stock on hand.</w:t>
      </w:r>
    </w:p>
    <w:p w14:paraId="700CA874" w14:textId="77777777" w:rsidR="00E66065" w:rsidRDefault="00000000">
      <w:pPr>
        <w:spacing w:after="80" w:line="252" w:lineRule="auto"/>
      </w:pPr>
      <w:r>
        <w:rPr>
          <w:b/>
          <w:bCs/>
        </w:rPr>
        <w:t xml:space="preserve">Useful measures: </w:t>
      </w:r>
      <w:r>
        <w:t>Units sold, revenue, sell-through rate, stockout frequency, unsold inventory.</w:t>
      </w:r>
    </w:p>
    <w:p w14:paraId="30A75464" w14:textId="77777777" w:rsidR="00E66065" w:rsidRDefault="00000000">
      <w:pPr>
        <w:keepNext/>
        <w:pageBreakBefore/>
        <w:spacing w:after="100"/>
      </w:pPr>
      <w:r>
        <w:rPr>
          <w:b/>
          <w:bCs/>
          <w:sz w:val="28"/>
          <w:szCs w:val="28"/>
        </w:rPr>
        <w:lastRenderedPageBreak/>
        <w:t>3. Medicine Usage and Pharmacy Sales</w:t>
      </w:r>
    </w:p>
    <w:p w14:paraId="1E5D49AF" w14:textId="77777777" w:rsidR="00E66065" w:rsidRDefault="00000000">
      <w:pPr>
        <w:keepNext/>
        <w:spacing w:after="60"/>
      </w:pPr>
      <w:r>
        <w:rPr>
          <w:b/>
          <w:bCs/>
        </w:rPr>
        <w:t xml:space="preserve">Domain: </w:t>
      </w:r>
      <w:r>
        <w:t>Healthcare &amp; Pharmaceuticals</w:t>
      </w:r>
    </w:p>
    <w:p w14:paraId="7BE091BE" w14:textId="77777777" w:rsidR="00E66065" w:rsidRDefault="00000000">
      <w:pPr>
        <w:keepNext/>
        <w:spacing w:after="160" w:line="252" w:lineRule="auto"/>
        <w:jc w:val="both"/>
      </w:pPr>
      <w:r>
        <w:rPr>
          <w:b/>
          <w:bCs/>
        </w:rPr>
        <w:t xml:space="preserve">Scenario: </w:t>
      </w:r>
      <w:r>
        <w:t>Demand for medicine categories can vary with seasonality, local health needs, stock availability and supplier lead times.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26"/>
      </w:tblGrid>
      <w:tr w:rsidR="00E66065" w14:paraId="2A7C0392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417B0" w14:textId="77777777" w:rsidR="00E66065" w:rsidRDefault="00000000">
            <w:r>
              <w:rPr>
                <w:b/>
                <w:bCs/>
              </w:rPr>
              <w:t>Analytics type</w:t>
            </w:r>
          </w:p>
        </w:tc>
        <w:tc>
          <w:tcPr>
            <w:tcW w:w="6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DA9E8" w14:textId="77777777" w:rsidR="00E66065" w:rsidRDefault="00000000">
            <w:r>
              <w:rPr>
                <w:b/>
                <w:bCs/>
              </w:rPr>
              <w:t>Focus of the analysis</w:t>
            </w:r>
          </w:p>
        </w:tc>
      </w:tr>
      <w:tr w:rsidR="00E66065" w14:paraId="37FC4018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1CD28" w14:textId="77777777" w:rsidR="00E66065" w:rsidRDefault="00000000">
            <w:r>
              <w:rPr>
                <w:b/>
                <w:bCs/>
              </w:rPr>
              <w:t>Descriptive</w:t>
            </w:r>
          </w:p>
          <w:p w14:paraId="44485E8F" w14:textId="77777777" w:rsidR="00E66065" w:rsidRDefault="00000000">
            <w:r>
              <w:rPr>
                <w:i/>
                <w:iCs/>
                <w:sz w:val="19"/>
                <w:szCs w:val="19"/>
              </w:rPr>
              <w:t>What happened?</w:t>
            </w:r>
          </w:p>
        </w:tc>
        <w:tc>
          <w:tcPr>
            <w:tcW w:w="6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06480" w14:textId="77777777" w:rsidR="00E66065" w:rsidRDefault="00000000">
            <w:pPr>
              <w:spacing w:line="252" w:lineRule="auto"/>
            </w:pPr>
            <w:r>
              <w:t>Summarise units sold and revenue by product category and period. Track stockouts, replenishment and expiry-related waste.</w:t>
            </w:r>
          </w:p>
        </w:tc>
      </w:tr>
      <w:tr w:rsidR="00E66065" w14:paraId="7A05889C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339808" w14:textId="77777777" w:rsidR="00E66065" w:rsidRDefault="00000000">
            <w:r>
              <w:rPr>
                <w:b/>
                <w:bCs/>
              </w:rPr>
              <w:t>Diagnostic</w:t>
            </w:r>
          </w:p>
          <w:p w14:paraId="4D5C5767" w14:textId="77777777" w:rsidR="00E66065" w:rsidRDefault="00000000">
            <w:r>
              <w:rPr>
                <w:i/>
                <w:iCs/>
                <w:sz w:val="19"/>
                <w:szCs w:val="19"/>
              </w:rPr>
              <w:t>Why did it happen?</w:t>
            </w:r>
          </w:p>
        </w:tc>
        <w:tc>
          <w:tcPr>
            <w:tcW w:w="6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91E4DB" w14:textId="77777777" w:rsidR="00E66065" w:rsidRDefault="00000000">
            <w:pPr>
              <w:spacing w:line="252" w:lineRule="auto"/>
            </w:pPr>
            <w:r>
              <w:t>Check whether demand changes coincide with seasonality, price changes, supply delays or stockouts. Sales alone do not prove medical effectiveness or disease prevalence.</w:t>
            </w:r>
          </w:p>
        </w:tc>
      </w:tr>
      <w:tr w:rsidR="00E66065" w14:paraId="42613F40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6CDD2" w14:textId="77777777" w:rsidR="00E66065" w:rsidRDefault="00000000">
            <w:r>
              <w:rPr>
                <w:b/>
                <w:bCs/>
              </w:rPr>
              <w:t>Predictive</w:t>
            </w:r>
          </w:p>
          <w:p w14:paraId="3A22C296" w14:textId="77777777" w:rsidR="00E66065" w:rsidRDefault="00000000">
            <w:r>
              <w:rPr>
                <w:i/>
                <w:iCs/>
                <w:sz w:val="19"/>
                <w:szCs w:val="19"/>
              </w:rPr>
              <w:t>What might happen?</w:t>
            </w:r>
          </w:p>
        </w:tc>
        <w:tc>
          <w:tcPr>
            <w:tcW w:w="6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8FD167" w14:textId="77777777" w:rsidR="00E66065" w:rsidRDefault="00000000">
            <w:pPr>
              <w:spacing w:line="252" w:lineRule="auto"/>
            </w:pPr>
            <w:r>
              <w:t>Estimate near-term category-level demand to support purchasing and replenishment, using recent sales and seasonal patterns where available.</w:t>
            </w:r>
          </w:p>
        </w:tc>
      </w:tr>
      <w:tr w:rsidR="00E66065" w14:paraId="232B1CDD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44422" w14:textId="77777777" w:rsidR="00E66065" w:rsidRDefault="00000000">
            <w:r>
              <w:rPr>
                <w:b/>
                <w:bCs/>
              </w:rPr>
              <w:t>Prescriptive</w:t>
            </w:r>
          </w:p>
          <w:p w14:paraId="2F768393" w14:textId="77777777" w:rsidR="00E66065" w:rsidRDefault="00000000">
            <w:r>
              <w:rPr>
                <w:i/>
                <w:iCs/>
                <w:sz w:val="19"/>
                <w:szCs w:val="19"/>
              </w:rPr>
              <w:t>What should we do?</w:t>
            </w:r>
          </w:p>
        </w:tc>
        <w:tc>
          <w:tcPr>
            <w:tcW w:w="6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27338" w14:textId="77777777" w:rsidR="00E66065" w:rsidRDefault="00000000">
            <w:pPr>
              <w:spacing w:line="252" w:lineRule="auto"/>
            </w:pPr>
            <w:r>
              <w:t>Set reorder alerts, monitor expiry risk and coordinate timely replenishment of essential products under qualified pharmacy oversight.</w:t>
            </w:r>
          </w:p>
        </w:tc>
      </w:tr>
    </w:tbl>
    <w:p w14:paraId="47FF04F4" w14:textId="77777777" w:rsidR="00E66065" w:rsidRDefault="00E66065">
      <w:pPr>
        <w:spacing w:after="80"/>
      </w:pPr>
    </w:p>
    <w:p w14:paraId="1D6DE719" w14:textId="77777777" w:rsidR="00E66065" w:rsidRDefault="00000000">
      <w:pPr>
        <w:spacing w:after="80" w:line="252" w:lineRule="auto"/>
      </w:pPr>
      <w:r>
        <w:rPr>
          <w:b/>
          <w:bCs/>
        </w:rPr>
        <w:t xml:space="preserve">Suggested data: </w:t>
      </w:r>
      <w:r>
        <w:t>Date, product/category, units sold, price, stock on hand, delivery date, expiry date, stockout indicator.</w:t>
      </w:r>
    </w:p>
    <w:p w14:paraId="1C47777C" w14:textId="77777777" w:rsidR="00E66065" w:rsidRDefault="00000000">
      <w:pPr>
        <w:spacing w:after="80" w:line="252" w:lineRule="auto"/>
      </w:pPr>
      <w:r>
        <w:rPr>
          <w:b/>
          <w:bCs/>
        </w:rPr>
        <w:t xml:space="preserve">Useful measures: </w:t>
      </w:r>
      <w:r>
        <w:t>Units sold, category revenue, stockout days, expiry-related waste, forecast error.</w:t>
      </w:r>
    </w:p>
    <w:p w14:paraId="7CBF9BDF" w14:textId="77777777" w:rsidR="00E66065" w:rsidRDefault="00000000">
      <w:pPr>
        <w:keepNext/>
        <w:spacing w:before="280" w:after="100"/>
      </w:pPr>
      <w:r>
        <w:rPr>
          <w:b/>
          <w:bCs/>
          <w:sz w:val="28"/>
          <w:szCs w:val="28"/>
        </w:rPr>
        <w:t>4. Food Waste and Surplus-Food Redistribution</w:t>
      </w:r>
    </w:p>
    <w:p w14:paraId="5DCBB352" w14:textId="77777777" w:rsidR="00E66065" w:rsidRDefault="00000000">
      <w:pPr>
        <w:keepNext/>
        <w:spacing w:after="60"/>
      </w:pPr>
      <w:r>
        <w:rPr>
          <w:b/>
          <w:bCs/>
        </w:rPr>
        <w:t xml:space="preserve">Domain: </w:t>
      </w:r>
      <w:r>
        <w:t>Sustainability &amp; Social Impact</w:t>
      </w:r>
    </w:p>
    <w:p w14:paraId="6AAB2D9F" w14:textId="77777777" w:rsidR="00E66065" w:rsidRDefault="00000000">
      <w:pPr>
        <w:keepNext/>
        <w:spacing w:after="160" w:line="252" w:lineRule="auto"/>
        <w:jc w:val="both"/>
      </w:pPr>
      <w:r>
        <w:rPr>
          <w:b/>
          <w:bCs/>
        </w:rPr>
        <w:t xml:space="preserve">Scenario: </w:t>
      </w:r>
      <w:r>
        <w:t>Restaurants, cafeterias and event venues may prepare more food than needed, while local organisations may be able to redistribute suitable surplus.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26"/>
      </w:tblGrid>
      <w:tr w:rsidR="00E66065" w14:paraId="577260DB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22EFD" w14:textId="77777777" w:rsidR="00E66065" w:rsidRDefault="00000000">
            <w:r>
              <w:rPr>
                <w:b/>
                <w:bCs/>
              </w:rPr>
              <w:t>Analytics type</w:t>
            </w:r>
          </w:p>
        </w:tc>
        <w:tc>
          <w:tcPr>
            <w:tcW w:w="6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D16DEA" w14:textId="77777777" w:rsidR="00E66065" w:rsidRDefault="00000000">
            <w:r>
              <w:rPr>
                <w:b/>
                <w:bCs/>
              </w:rPr>
              <w:t>Focus of the analysis</w:t>
            </w:r>
          </w:p>
        </w:tc>
      </w:tr>
      <w:tr w:rsidR="00E66065" w14:paraId="4015609D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FA89E6" w14:textId="77777777" w:rsidR="00E66065" w:rsidRDefault="00000000">
            <w:r>
              <w:rPr>
                <w:b/>
                <w:bCs/>
              </w:rPr>
              <w:t>Descriptive</w:t>
            </w:r>
          </w:p>
          <w:p w14:paraId="7B891C4F" w14:textId="77777777" w:rsidR="00E66065" w:rsidRDefault="00000000">
            <w:r>
              <w:rPr>
                <w:i/>
                <w:iCs/>
                <w:sz w:val="19"/>
                <w:szCs w:val="19"/>
              </w:rPr>
              <w:t>What happened?</w:t>
            </w:r>
          </w:p>
        </w:tc>
        <w:tc>
          <w:tcPr>
            <w:tcW w:w="6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00825" w14:textId="77777777" w:rsidR="00E66065" w:rsidRDefault="00000000">
            <w:pPr>
              <w:spacing w:line="252" w:lineRule="auto"/>
            </w:pPr>
            <w:r>
              <w:t>Measure food prepared, served, left over, discarded and redistributed. Compare results by day, venue, meal period and event type.</w:t>
            </w:r>
          </w:p>
        </w:tc>
      </w:tr>
      <w:tr w:rsidR="00E66065" w14:paraId="3EE96BAE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283377" w14:textId="77777777" w:rsidR="00E66065" w:rsidRDefault="00000000">
            <w:r>
              <w:rPr>
                <w:b/>
                <w:bCs/>
              </w:rPr>
              <w:t>Diagnostic</w:t>
            </w:r>
          </w:p>
          <w:p w14:paraId="144B1A33" w14:textId="77777777" w:rsidR="00E66065" w:rsidRDefault="00000000">
            <w:r>
              <w:rPr>
                <w:i/>
                <w:iCs/>
                <w:sz w:val="19"/>
                <w:szCs w:val="19"/>
              </w:rPr>
              <w:t>Why did it happen?</w:t>
            </w:r>
          </w:p>
        </w:tc>
        <w:tc>
          <w:tcPr>
            <w:tcW w:w="6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38D253" w14:textId="77777777" w:rsidR="00E66065" w:rsidRDefault="00000000">
            <w:pPr>
              <w:spacing w:line="252" w:lineRule="auto"/>
            </w:pPr>
            <w:r>
              <w:t>Investigate links with attendance, menu choices, portion sizes and differences between planned and actual demand. Check food safety and handling conditions before considering donation.</w:t>
            </w:r>
          </w:p>
        </w:tc>
      </w:tr>
      <w:tr w:rsidR="00E66065" w14:paraId="584CB68B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D4CE86" w14:textId="77777777" w:rsidR="00E66065" w:rsidRDefault="00000000">
            <w:r>
              <w:rPr>
                <w:b/>
                <w:bCs/>
              </w:rPr>
              <w:t>Predictive</w:t>
            </w:r>
          </w:p>
          <w:p w14:paraId="4E03BC20" w14:textId="77777777" w:rsidR="00E66065" w:rsidRDefault="00000000">
            <w:r>
              <w:rPr>
                <w:i/>
                <w:iCs/>
                <w:sz w:val="19"/>
                <w:szCs w:val="19"/>
              </w:rPr>
              <w:t>What might happen?</w:t>
            </w:r>
          </w:p>
        </w:tc>
        <w:tc>
          <w:tcPr>
            <w:tcW w:w="6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55027A" w14:textId="77777777" w:rsidR="00E66065" w:rsidRDefault="00000000">
            <w:pPr>
              <w:spacing w:line="252" w:lineRule="auto"/>
            </w:pPr>
            <w:r>
              <w:t>Estimate meal demand and likely surplus for upcoming days or events using attendance, bookings, menus and historical consumption.</w:t>
            </w:r>
          </w:p>
        </w:tc>
      </w:tr>
      <w:tr w:rsidR="00E66065" w14:paraId="4AB1A2F1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03E37E" w14:textId="77777777" w:rsidR="00E66065" w:rsidRDefault="00000000">
            <w:r>
              <w:rPr>
                <w:b/>
                <w:bCs/>
              </w:rPr>
              <w:t>Prescriptive</w:t>
            </w:r>
          </w:p>
          <w:p w14:paraId="3A3B1757" w14:textId="77777777" w:rsidR="00E66065" w:rsidRDefault="00000000">
            <w:r>
              <w:rPr>
                <w:i/>
                <w:iCs/>
                <w:sz w:val="19"/>
                <w:szCs w:val="19"/>
              </w:rPr>
              <w:t>What should we do?</w:t>
            </w:r>
          </w:p>
        </w:tc>
        <w:tc>
          <w:tcPr>
            <w:tcW w:w="6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B31C9" w14:textId="77777777" w:rsidR="00E66065" w:rsidRDefault="00000000">
            <w:pPr>
              <w:spacing w:line="252" w:lineRule="auto"/>
            </w:pPr>
            <w:r>
              <w:t>Adjust preparation quantities and coordinate timely collection with approved recipient organisations. Follow food-safety requirements and monitor waste reduction.</w:t>
            </w:r>
          </w:p>
        </w:tc>
      </w:tr>
    </w:tbl>
    <w:p w14:paraId="1BC4D6DD" w14:textId="77777777" w:rsidR="00E66065" w:rsidRDefault="00E66065">
      <w:pPr>
        <w:spacing w:after="80"/>
      </w:pPr>
    </w:p>
    <w:p w14:paraId="6973918F" w14:textId="77777777" w:rsidR="00E66065" w:rsidRDefault="00000000">
      <w:pPr>
        <w:spacing w:after="80" w:line="252" w:lineRule="auto"/>
      </w:pPr>
      <w:r>
        <w:rPr>
          <w:b/>
          <w:bCs/>
        </w:rPr>
        <w:t xml:space="preserve">Suggested data: </w:t>
      </w:r>
      <w:r>
        <w:t>Date, venue, event type, meals prepared/served, surplus weight, discarded weight, redistributed weight, collection time.</w:t>
      </w:r>
    </w:p>
    <w:p w14:paraId="11A3FA69" w14:textId="77777777" w:rsidR="00E66065" w:rsidRDefault="00000000">
      <w:pPr>
        <w:spacing w:after="80" w:line="252" w:lineRule="auto"/>
      </w:pPr>
      <w:r>
        <w:rPr>
          <w:b/>
          <w:bCs/>
        </w:rPr>
        <w:t xml:space="preserve">Useful measures: </w:t>
      </w:r>
      <w:r>
        <w:t>Surplus kg, waste percentage, redistribution percentage, collection delay, estimated avoidable cost.</w:t>
      </w:r>
    </w:p>
    <w:p w14:paraId="5ACA515B" w14:textId="77777777" w:rsidR="00E66065" w:rsidRDefault="00000000">
      <w:pPr>
        <w:keepNext/>
        <w:pageBreakBefore/>
        <w:spacing w:after="100"/>
      </w:pPr>
      <w:r>
        <w:rPr>
          <w:b/>
          <w:bCs/>
          <w:sz w:val="28"/>
          <w:szCs w:val="28"/>
        </w:rPr>
        <w:lastRenderedPageBreak/>
        <w:t>5. Unemployment and Job-Matching Analytics</w:t>
      </w:r>
    </w:p>
    <w:p w14:paraId="1E9FE747" w14:textId="77777777" w:rsidR="00E66065" w:rsidRDefault="00000000">
      <w:pPr>
        <w:keepNext/>
        <w:spacing w:after="60"/>
      </w:pPr>
      <w:r>
        <w:rPr>
          <w:b/>
          <w:bCs/>
        </w:rPr>
        <w:t xml:space="preserve">Domain: </w:t>
      </w:r>
      <w:r>
        <w:t>Employment &amp; Skills Development</w:t>
      </w:r>
    </w:p>
    <w:p w14:paraId="777852C0" w14:textId="77777777" w:rsidR="00E66065" w:rsidRDefault="00000000">
      <w:pPr>
        <w:keepNext/>
        <w:spacing w:after="160" w:line="252" w:lineRule="auto"/>
        <w:jc w:val="both"/>
      </w:pPr>
      <w:r>
        <w:rPr>
          <w:b/>
          <w:bCs/>
        </w:rPr>
        <w:t xml:space="preserve">Scenario: </w:t>
      </w:r>
      <w:r>
        <w:t>Job seekers and employers may struggle to find suitable matches when vacancies require skills that applicants do not yet have or job information is difficult to access.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26"/>
      </w:tblGrid>
      <w:tr w:rsidR="00E66065" w14:paraId="4FC61B4C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0B8649" w14:textId="77777777" w:rsidR="00E66065" w:rsidRDefault="00000000">
            <w:r>
              <w:rPr>
                <w:b/>
                <w:bCs/>
              </w:rPr>
              <w:t>Analytics type</w:t>
            </w:r>
          </w:p>
        </w:tc>
        <w:tc>
          <w:tcPr>
            <w:tcW w:w="6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B8624" w14:textId="77777777" w:rsidR="00E66065" w:rsidRDefault="00000000">
            <w:r>
              <w:rPr>
                <w:b/>
                <w:bCs/>
              </w:rPr>
              <w:t>Focus of the analysis</w:t>
            </w:r>
          </w:p>
        </w:tc>
      </w:tr>
      <w:tr w:rsidR="00E66065" w14:paraId="0BA4691D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121523" w14:textId="77777777" w:rsidR="00E66065" w:rsidRDefault="00000000">
            <w:r>
              <w:rPr>
                <w:b/>
                <w:bCs/>
              </w:rPr>
              <w:t>Descriptive</w:t>
            </w:r>
          </w:p>
          <w:p w14:paraId="16C1DA73" w14:textId="77777777" w:rsidR="00E66065" w:rsidRDefault="00000000">
            <w:r>
              <w:rPr>
                <w:i/>
                <w:iCs/>
                <w:sz w:val="19"/>
                <w:szCs w:val="19"/>
              </w:rPr>
              <w:t>What happened?</w:t>
            </w:r>
          </w:p>
        </w:tc>
        <w:tc>
          <w:tcPr>
            <w:tcW w:w="6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E635A3" w14:textId="77777777" w:rsidR="00E66065" w:rsidRDefault="00000000">
            <w:pPr>
              <w:spacing w:line="252" w:lineRule="auto"/>
            </w:pPr>
            <w:r>
              <w:t>Summarise vacancies by role, location, required skills and experience. Where authorised outcomes exist, review placement and training-completion rates.</w:t>
            </w:r>
          </w:p>
        </w:tc>
      </w:tr>
      <w:tr w:rsidR="00E66065" w14:paraId="7BA990BB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61282B" w14:textId="77777777" w:rsidR="00E66065" w:rsidRDefault="00000000">
            <w:r>
              <w:rPr>
                <w:b/>
                <w:bCs/>
              </w:rPr>
              <w:t>Diagnostic</w:t>
            </w:r>
          </w:p>
          <w:p w14:paraId="534EE105" w14:textId="77777777" w:rsidR="00E66065" w:rsidRDefault="00000000">
            <w:r>
              <w:rPr>
                <w:i/>
                <w:iCs/>
                <w:sz w:val="19"/>
                <w:szCs w:val="19"/>
              </w:rPr>
              <w:t>Why did it happen?</w:t>
            </w:r>
          </w:p>
        </w:tc>
        <w:tc>
          <w:tcPr>
            <w:tcW w:w="6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B7022" w14:textId="77777777" w:rsidR="00E66065" w:rsidRDefault="00000000">
            <w:pPr>
              <w:spacing w:line="252" w:lineRule="auto"/>
            </w:pPr>
            <w:r>
              <w:t>Explore whether unfilled vacancies are associated with skill requirements, location, experience, salary range or hiring timelines. Distinguish relationships from proven causes.</w:t>
            </w:r>
          </w:p>
        </w:tc>
      </w:tr>
      <w:tr w:rsidR="00E66065" w14:paraId="3295D49E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2419B" w14:textId="77777777" w:rsidR="00E66065" w:rsidRDefault="00000000">
            <w:r>
              <w:rPr>
                <w:b/>
                <w:bCs/>
              </w:rPr>
              <w:t>Predictive</w:t>
            </w:r>
          </w:p>
          <w:p w14:paraId="443BB1E6" w14:textId="77777777" w:rsidR="00E66065" w:rsidRDefault="00000000">
            <w:r>
              <w:rPr>
                <w:i/>
                <w:iCs/>
                <w:sz w:val="19"/>
                <w:szCs w:val="19"/>
              </w:rPr>
              <w:t>What might happen?</w:t>
            </w:r>
          </w:p>
        </w:tc>
        <w:tc>
          <w:tcPr>
            <w:tcW w:w="6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248F2F" w14:textId="77777777" w:rsidR="00E66065" w:rsidRDefault="00000000">
            <w:pPr>
              <w:spacing w:line="252" w:lineRule="auto"/>
            </w:pPr>
            <w:r>
              <w:t>Forecast demand for skill categories using vacancy history and relevant labour-market indicators, while checking for duplicate or expired postings.</w:t>
            </w:r>
          </w:p>
        </w:tc>
      </w:tr>
      <w:tr w:rsidR="00E66065" w14:paraId="7523B680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0A835F" w14:textId="77777777" w:rsidR="00E66065" w:rsidRDefault="00000000">
            <w:r>
              <w:rPr>
                <w:b/>
                <w:bCs/>
              </w:rPr>
              <w:t>Prescriptive</w:t>
            </w:r>
          </w:p>
          <w:p w14:paraId="635EA269" w14:textId="77777777" w:rsidR="00E66065" w:rsidRDefault="00000000">
            <w:r>
              <w:rPr>
                <w:i/>
                <w:iCs/>
                <w:sz w:val="19"/>
                <w:szCs w:val="19"/>
              </w:rPr>
              <w:t>What should we do?</w:t>
            </w:r>
          </w:p>
        </w:tc>
        <w:tc>
          <w:tcPr>
            <w:tcW w:w="6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897A40" w14:textId="77777777" w:rsidR="00E66065" w:rsidRDefault="00000000">
            <w:pPr>
              <w:spacing w:line="252" w:lineRule="auto"/>
            </w:pPr>
            <w:r>
              <w:t>Help training providers prioritise relevant courses and improve vacancy-to-skill matching. Use transparent criteria and check for unfair outcomes.</w:t>
            </w:r>
          </w:p>
        </w:tc>
      </w:tr>
    </w:tbl>
    <w:p w14:paraId="761D30C0" w14:textId="77777777" w:rsidR="00E66065" w:rsidRDefault="00E66065">
      <w:pPr>
        <w:spacing w:after="80"/>
      </w:pPr>
    </w:p>
    <w:p w14:paraId="58E43773" w14:textId="77777777" w:rsidR="00E66065" w:rsidRDefault="00000000">
      <w:pPr>
        <w:spacing w:after="80" w:line="252" w:lineRule="auto"/>
      </w:pPr>
      <w:r>
        <w:rPr>
          <w:b/>
          <w:bCs/>
        </w:rPr>
        <w:t xml:space="preserve">Suggested data: </w:t>
      </w:r>
      <w:r>
        <w:t>Posting date, job title, location, required skills, experience, salary band, vacancy status, aggregated placement outcomes.</w:t>
      </w:r>
    </w:p>
    <w:p w14:paraId="463020CD" w14:textId="77777777" w:rsidR="00E66065" w:rsidRDefault="00000000">
      <w:pPr>
        <w:spacing w:after="80" w:line="252" w:lineRule="auto"/>
      </w:pPr>
      <w:r>
        <w:rPr>
          <w:b/>
          <w:bCs/>
        </w:rPr>
        <w:t xml:space="preserve">Useful measures: </w:t>
      </w:r>
      <w:r>
        <w:t>Vacancy counts, time to fill, skill-demand frequency, placement rate, training completion rate.</w:t>
      </w:r>
    </w:p>
    <w:p w14:paraId="3F673323" w14:textId="77777777" w:rsidR="00E66065" w:rsidRDefault="00E66065">
      <w:pPr>
        <w:spacing w:before="240"/>
      </w:pPr>
    </w:p>
    <w:p w14:paraId="23BBD312" w14:textId="77777777" w:rsidR="00E15232" w:rsidRDefault="00E15232"/>
    <w:sectPr w:rsidR="00E152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00" w:right="1440" w:bottom="1100" w:left="1440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CEC3B" w14:textId="77777777" w:rsidR="000C7D85" w:rsidRDefault="000C7D85">
      <w:r>
        <w:separator/>
      </w:r>
    </w:p>
  </w:endnote>
  <w:endnote w:type="continuationSeparator" w:id="0">
    <w:p w14:paraId="21AB1CDE" w14:textId="77777777" w:rsidR="000C7D85" w:rsidRDefault="000C7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EDD4C" w14:textId="77777777" w:rsidR="00105A76" w:rsidRDefault="00105A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5777A" w14:textId="5B710BA4" w:rsidR="00E66065" w:rsidRDefault="00E66065">
    <w:pPr>
      <w:tabs>
        <w:tab w:val="right" w:pos="9026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E28E5" w14:textId="77777777" w:rsidR="00105A76" w:rsidRDefault="00105A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439DA" w14:textId="77777777" w:rsidR="000C7D85" w:rsidRDefault="000C7D85">
      <w:r>
        <w:separator/>
      </w:r>
    </w:p>
  </w:footnote>
  <w:footnote w:type="continuationSeparator" w:id="0">
    <w:p w14:paraId="2F410D3D" w14:textId="77777777" w:rsidR="000C7D85" w:rsidRDefault="000C7D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D26CD" w14:textId="77777777" w:rsidR="00105A76" w:rsidRDefault="00105A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0C981" w14:textId="6317EF5F" w:rsidR="00E66065" w:rsidRDefault="00E66065" w:rsidP="00105A76">
    <w:pP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093E9" w14:textId="77777777" w:rsidR="00105A76" w:rsidRDefault="00105A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06CDB"/>
    <w:multiLevelType w:val="hybridMultilevel"/>
    <w:tmpl w:val="BBF42C02"/>
    <w:lvl w:ilvl="0" w:tplc="963CFC3E" w:tentative="1">
      <w:start w:val="1"/>
      <w:numFmt w:val="bullet"/>
      <w:lvlText w:val="●"/>
      <w:lvlJc w:val="left"/>
      <w:pPr>
        <w:ind w:left="720" w:hanging="360"/>
      </w:pPr>
    </w:lvl>
    <w:lvl w:ilvl="1" w:tplc="7E6C89CE" w:tentative="1">
      <w:start w:val="1"/>
      <w:numFmt w:val="bullet"/>
      <w:lvlText w:val="○"/>
      <w:lvlJc w:val="left"/>
      <w:pPr>
        <w:ind w:left="1440" w:hanging="360"/>
      </w:pPr>
    </w:lvl>
    <w:lvl w:ilvl="2" w:tplc="27CC233C" w:tentative="1">
      <w:start w:val="1"/>
      <w:numFmt w:val="bullet"/>
      <w:lvlText w:val="■"/>
      <w:lvlJc w:val="left"/>
      <w:pPr>
        <w:ind w:left="2160" w:hanging="360"/>
      </w:pPr>
    </w:lvl>
    <w:lvl w:ilvl="3" w:tplc="08AE57A4" w:tentative="1">
      <w:start w:val="1"/>
      <w:numFmt w:val="bullet"/>
      <w:lvlText w:val="●"/>
      <w:lvlJc w:val="left"/>
      <w:pPr>
        <w:ind w:left="2880" w:hanging="360"/>
      </w:pPr>
    </w:lvl>
    <w:lvl w:ilvl="4" w:tplc="BB7AB48E" w:tentative="1">
      <w:start w:val="1"/>
      <w:numFmt w:val="bullet"/>
      <w:lvlText w:val="○"/>
      <w:lvlJc w:val="left"/>
      <w:pPr>
        <w:ind w:left="3600" w:hanging="360"/>
      </w:pPr>
    </w:lvl>
    <w:lvl w:ilvl="5" w:tplc="21564F64" w:tentative="1">
      <w:start w:val="1"/>
      <w:numFmt w:val="bullet"/>
      <w:lvlText w:val="■"/>
      <w:lvlJc w:val="left"/>
      <w:pPr>
        <w:ind w:left="4320" w:hanging="360"/>
      </w:pPr>
    </w:lvl>
    <w:lvl w:ilvl="6" w:tplc="33BAF3A2" w:tentative="1">
      <w:start w:val="1"/>
      <w:numFmt w:val="bullet"/>
      <w:lvlText w:val="●"/>
      <w:lvlJc w:val="left"/>
      <w:pPr>
        <w:ind w:left="5040" w:hanging="360"/>
      </w:pPr>
    </w:lvl>
    <w:lvl w:ilvl="7" w:tplc="52609164" w:tentative="1">
      <w:start w:val="1"/>
      <w:numFmt w:val="bullet"/>
      <w:lvlText w:val="●"/>
      <w:lvlJc w:val="left"/>
      <w:pPr>
        <w:ind w:left="5760" w:hanging="360"/>
      </w:pPr>
    </w:lvl>
    <w:lvl w:ilvl="8" w:tplc="5644E24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470299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065"/>
    <w:rsid w:val="000C7D85"/>
    <w:rsid w:val="00105A76"/>
    <w:rsid w:val="00252BBB"/>
    <w:rsid w:val="004A3165"/>
    <w:rsid w:val="004E333E"/>
    <w:rsid w:val="00E15232"/>
    <w:rsid w:val="00E6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A0F556"/>
  <w15:docId w15:val="{10BD50C0-1F44-46FD-9927-0456B6BCB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05A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5A76"/>
  </w:style>
  <w:style w:type="paragraph" w:styleId="Footer">
    <w:name w:val="footer"/>
    <w:basedOn w:val="Normal"/>
    <w:link w:val="FooterChar"/>
    <w:uiPriority w:val="99"/>
    <w:unhideWhenUsed/>
    <w:rsid w:val="00105A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5A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941</Words>
  <Characters>5370</Characters>
  <Application>Microsoft Office Word</Application>
  <DocSecurity>0</DocSecurity>
  <Lines>44</Lines>
  <Paragraphs>12</Paragraphs>
  <ScaleCrop>false</ScaleCrop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Sujitha Manivannan</cp:lastModifiedBy>
  <cp:revision>3</cp:revision>
  <dcterms:created xsi:type="dcterms:W3CDTF">2026-10-26T11:13:00Z</dcterms:created>
  <dcterms:modified xsi:type="dcterms:W3CDTF">2026-10-26T11:25:00Z</dcterms:modified>
</cp:coreProperties>
</file>