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F3CAC" w14:textId="77777777" w:rsidR="002F7A21" w:rsidRDefault="002F7A21">
      <w:pPr>
        <w:pBdr>
          <w:top w:val="single" w:sz="40" w:space="0" w:color="2563A8"/>
        </w:pBdr>
        <w:jc w:val="center"/>
      </w:pPr>
    </w:p>
    <w:p w14:paraId="02AF3CAD" w14:textId="77777777" w:rsidR="002F7A21" w:rsidRDefault="002F7A21"/>
    <w:p w14:paraId="02AF3CAE" w14:textId="77777777" w:rsidR="002F7A21" w:rsidRDefault="002F7A21"/>
    <w:p w14:paraId="02AF3CAF" w14:textId="77777777" w:rsidR="002F7A21" w:rsidRDefault="002F7A21"/>
    <w:p w14:paraId="02AF3CB0" w14:textId="77777777" w:rsidR="002F7A21" w:rsidRDefault="0032225D">
      <w:pPr>
        <w:spacing w:after="80"/>
        <w:jc w:val="center"/>
      </w:pPr>
      <w:r>
        <w:rPr>
          <w:rFonts w:eastAsia="Arial"/>
          <w:b/>
          <w:bCs/>
          <w:caps/>
          <w:color w:val="2563A8"/>
          <w:sz w:val="22"/>
          <w:szCs w:val="22"/>
        </w:rPr>
        <w:t>NETWORK ENGINEERING LAB REPORT</w:t>
      </w:r>
    </w:p>
    <w:p w14:paraId="02AF3CB1" w14:textId="569123F3" w:rsidR="002F7A21" w:rsidRDefault="0032225D">
      <w:pPr>
        <w:spacing w:after="120"/>
        <w:jc w:val="center"/>
      </w:pPr>
      <w:r>
        <w:rPr>
          <w:rFonts w:eastAsia="Arial"/>
          <w:b/>
          <w:bCs/>
          <w:color w:val="1A3A5C"/>
          <w:sz w:val="56"/>
          <w:szCs w:val="56"/>
        </w:rPr>
        <w:t>Multi-Area OSPF</w:t>
      </w:r>
    </w:p>
    <w:p w14:paraId="02AF3CB2" w14:textId="77777777" w:rsidR="002F7A21" w:rsidRDefault="0032225D">
      <w:pPr>
        <w:pBdr>
          <w:bottom w:val="single" w:sz="6" w:space="1" w:color="00A86B"/>
        </w:pBdr>
        <w:spacing w:after="80"/>
        <w:jc w:val="center"/>
      </w:pPr>
      <w:r>
        <w:rPr>
          <w:rFonts w:eastAsia="Arial"/>
          <w:i/>
          <w:iCs/>
          <w:sz w:val="24"/>
          <w:szCs w:val="24"/>
        </w:rPr>
        <w:t>EVE-NG Community Edition  |  Cisco c7200 (Dynamips)  |  Proxmox VE</w:t>
      </w:r>
    </w:p>
    <w:p w14:paraId="02AF3CB3" w14:textId="77777777" w:rsidR="002F7A21" w:rsidRDefault="002F7A21"/>
    <w:p w14:paraId="02AF3CB4" w14:textId="77777777" w:rsidR="002F7A21" w:rsidRDefault="002F7A21"/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</w:tblGrid>
      <w:tr w:rsidR="002F7A21" w14:paraId="02AF3C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B5" w14:textId="77777777" w:rsidR="002F7A21" w:rsidRDefault="0032225D">
            <w:r>
              <w:rPr>
                <w:rFonts w:eastAsia="Arial"/>
                <w:b/>
                <w:bCs/>
                <w:color w:val="FFFFFF"/>
              </w:rPr>
              <w:t>Author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B6" w14:textId="3E661BA0" w:rsidR="002F7A21" w:rsidRPr="007218D3" w:rsidRDefault="007218D3">
            <w:pPr>
              <w:rPr>
                <w:rFonts w:hint="eastAsia"/>
              </w:rPr>
            </w:pPr>
            <w:r>
              <w:rPr>
                <w:rFonts w:hint="eastAsia"/>
              </w:rPr>
              <w:t>Sujan Thapa</w:t>
            </w:r>
          </w:p>
        </w:tc>
      </w:tr>
      <w:tr w:rsidR="002F7A21" w14:paraId="02AF3C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B8" w14:textId="77777777" w:rsidR="002F7A21" w:rsidRDefault="0032225D">
            <w:r>
              <w:rPr>
                <w:rFonts w:eastAsia="Arial"/>
                <w:b/>
                <w:bCs/>
                <w:color w:val="FFFFFF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B9" w14:textId="4EEECEE2" w:rsidR="002F7A21" w:rsidRPr="007218D3" w:rsidRDefault="007218D3">
            <w:pPr>
              <w:rPr>
                <w:rFonts w:hint="eastAsia"/>
              </w:rPr>
            </w:pPr>
            <w:r>
              <w:rPr>
                <w:rFonts w:hint="eastAsia"/>
              </w:rPr>
              <w:t>2026-04-21</w:t>
            </w:r>
          </w:p>
        </w:tc>
      </w:tr>
      <w:tr w:rsidR="002F7A21" w14:paraId="02AF3C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BB" w14:textId="77777777" w:rsidR="002F7A21" w:rsidRDefault="0032225D">
            <w:r>
              <w:rPr>
                <w:rFonts w:eastAsia="Arial"/>
                <w:b/>
                <w:bCs/>
                <w:color w:val="FFFFFF"/>
              </w:rPr>
              <w:t>Lab Platform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BC" w14:textId="77777777" w:rsidR="002F7A21" w:rsidRDefault="0032225D">
            <w:r>
              <w:rPr>
                <w:rFonts w:eastAsia="Arial"/>
              </w:rPr>
              <w:t>EVE-NG Community on Proxmox VE</w:t>
            </w:r>
          </w:p>
        </w:tc>
      </w:tr>
      <w:tr w:rsidR="002F7A21" w14:paraId="02AF3C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BE" w14:textId="77777777" w:rsidR="002F7A21" w:rsidRDefault="0032225D">
            <w:r>
              <w:rPr>
                <w:rFonts w:eastAsia="Arial"/>
                <w:b/>
                <w:bCs/>
                <w:color w:val="FFFFFF"/>
              </w:rPr>
              <w:t>Router Image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BF" w14:textId="77777777" w:rsidR="002F7A21" w:rsidRDefault="0032225D">
            <w:r>
              <w:rPr>
                <w:rFonts w:eastAsia="Arial"/>
              </w:rPr>
              <w:t>Cisco c7200 (Dynamips)</w:t>
            </w:r>
          </w:p>
        </w:tc>
      </w:tr>
      <w:tr w:rsidR="002F7A21" w14:paraId="02AF3C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C1" w14:textId="77777777" w:rsidR="002F7A21" w:rsidRDefault="0032225D">
            <w:r>
              <w:rPr>
                <w:rFonts w:eastAsia="Arial"/>
                <w:b/>
                <w:bCs/>
                <w:color w:val="FFFFFF"/>
              </w:rPr>
              <w:t>OSPF Process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C2" w14:textId="04CE20B3" w:rsidR="002F7A21" w:rsidRDefault="0032225D">
            <w:r>
              <w:rPr>
                <w:rFonts w:eastAsia="Arial"/>
              </w:rPr>
              <w:t xml:space="preserve">Process ID 1 </w:t>
            </w:r>
            <w:r w:rsidR="00596190">
              <w:br/>
            </w:r>
            <w:r>
              <w:rPr>
                <w:rFonts w:eastAsia="Arial"/>
              </w:rPr>
              <w:t>3 Areas (0, 1, 2)</w:t>
            </w:r>
          </w:p>
        </w:tc>
      </w:tr>
      <w:tr w:rsidR="002F7A21" w14:paraId="02AF3C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C4" w14:textId="77777777" w:rsidR="002F7A21" w:rsidRDefault="0032225D">
            <w:r>
              <w:rPr>
                <w:rFonts w:eastAsia="Arial"/>
                <w:b/>
                <w:bCs/>
                <w:color w:val="FFFFFF"/>
              </w:rPr>
              <w:t>Status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5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C5" w14:textId="77777777" w:rsidR="002F7A21" w:rsidRDefault="0032225D">
            <w:r>
              <w:rPr>
                <w:rFonts w:eastAsia="Arial"/>
                <w:b/>
                <w:bCs/>
                <w:color w:val="00A86B"/>
              </w:rPr>
              <w:t>Completed</w:t>
            </w:r>
          </w:p>
        </w:tc>
      </w:tr>
    </w:tbl>
    <w:p w14:paraId="02AF3CCA" w14:textId="6A59A8F2" w:rsidR="002F7A21" w:rsidRDefault="002F7A21"/>
    <w:p w14:paraId="02AF3CCB" w14:textId="77777777" w:rsidR="002F7A21" w:rsidRDefault="0032225D">
      <w:pPr>
        <w:pStyle w:val="Heading1"/>
        <w:pBdr>
          <w:bottom w:val="single" w:sz="8" w:space="1" w:color="2563A8"/>
        </w:pBdr>
      </w:pPr>
      <w:r>
        <w:t>1. Objective</w:t>
      </w:r>
    </w:p>
    <w:p w14:paraId="02AF3CCC" w14:textId="77777777" w:rsidR="002F7A21" w:rsidRDefault="0032225D">
      <w:pPr>
        <w:spacing w:before="60" w:after="60"/>
      </w:pPr>
      <w:r>
        <w:rPr>
          <w:rFonts w:eastAsia="Arial"/>
        </w:rPr>
        <w:t>This lab demonstrates the design, configuration, and verification of a multi-area OSPF network across three areas (Area 0, Area 1, Area 2) using six Cisco c7200 routers in EVE-NG. The lab covers ABR configuration, inter-area routing, DR/BDR behaviour, point-to-point network types, and real-world troubleshooting of adjacency issues.</w:t>
      </w:r>
    </w:p>
    <w:p w14:paraId="02AF3CCD" w14:textId="77777777" w:rsidR="002F7A21" w:rsidRDefault="002F7A21"/>
    <w:p w14:paraId="02AF3CCE" w14:textId="77777777" w:rsidR="002F7A21" w:rsidRDefault="0032225D">
      <w:pPr>
        <w:spacing w:before="60" w:after="60"/>
      </w:pPr>
      <w:r>
        <w:rPr>
          <w:rFonts w:eastAsia="Arial"/>
        </w:rPr>
        <w:t>Skills demonstrated are directly aligned with enterprise NOC roles requiring OSPF expertise in production environments.</w:t>
      </w:r>
    </w:p>
    <w:p w14:paraId="02AF3CCF" w14:textId="77777777" w:rsidR="002F7A21" w:rsidRDefault="002F7A21"/>
    <w:p w14:paraId="02AF3CD0" w14:textId="77777777" w:rsidR="002F7A21" w:rsidRDefault="0032225D">
      <w:pPr>
        <w:pStyle w:val="Heading2"/>
      </w:pPr>
      <w:r>
        <w:t>1.1 Learning Objectives</w:t>
      </w:r>
    </w:p>
    <w:p w14:paraId="02AF3CD1" w14:textId="77777777" w:rsidR="002F7A21" w:rsidRDefault="0032225D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Configure multi-area OSPF with correct area assignments across 6 routers</w:t>
      </w:r>
    </w:p>
    <w:p w14:paraId="02AF3CD2" w14:textId="77777777" w:rsidR="002F7A21" w:rsidRDefault="0032225D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Understand and configure Area Border Routers (ABR) between areas</w:t>
      </w:r>
    </w:p>
    <w:p w14:paraId="02AF3CD3" w14:textId="77777777" w:rsidR="002F7A21" w:rsidRDefault="0032225D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Resolve real-world adjacency issues including duplex mismatch and network type mismatch</w:t>
      </w:r>
    </w:p>
    <w:p w14:paraId="02AF3CD4" w14:textId="77777777" w:rsidR="002F7A21" w:rsidRDefault="0032225D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Verify inter-area routing using O IA routes in the routing table</w:t>
      </w:r>
    </w:p>
    <w:p w14:paraId="02AF3CD5" w14:textId="77777777" w:rsidR="002F7A21" w:rsidRDefault="0032225D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Understand DR/BDR election and eliminate it using point-to-point network type</w:t>
      </w:r>
    </w:p>
    <w:p w14:paraId="02AF3CD8" w14:textId="7CA233E1" w:rsidR="002F7A21" w:rsidRDefault="0032225D" w:rsidP="0032225D">
      <w:pPr>
        <w:pStyle w:val="ListParagraph"/>
        <w:numPr>
          <w:ilvl w:val="0"/>
          <w:numId w:val="2"/>
        </w:numPr>
        <w:spacing w:before="40" w:after="40"/>
      </w:pPr>
      <w:r w:rsidRPr="0032225D">
        <w:rPr>
          <w:rFonts w:eastAsia="Arial"/>
        </w:rPr>
        <w:t>Document troubleshooting methodology for a professional portfolio</w:t>
      </w:r>
    </w:p>
    <w:p w14:paraId="5567CD79" w14:textId="77777777" w:rsidR="0032225D" w:rsidRDefault="0032225D" w:rsidP="0032225D">
      <w:pPr>
        <w:spacing w:before="40" w:after="40"/>
      </w:pPr>
    </w:p>
    <w:p w14:paraId="5CE79BD6" w14:textId="77777777" w:rsidR="0032225D" w:rsidRDefault="0032225D" w:rsidP="0032225D">
      <w:pPr>
        <w:spacing w:before="40" w:after="40"/>
      </w:pPr>
    </w:p>
    <w:p w14:paraId="39D7B537" w14:textId="77777777" w:rsidR="0032225D" w:rsidRDefault="0032225D" w:rsidP="0032225D">
      <w:pPr>
        <w:spacing w:before="40" w:after="40"/>
      </w:pPr>
    </w:p>
    <w:p w14:paraId="48520C91" w14:textId="77777777" w:rsidR="0032225D" w:rsidRDefault="0032225D" w:rsidP="0032225D">
      <w:pPr>
        <w:spacing w:before="40" w:after="40"/>
      </w:pPr>
    </w:p>
    <w:p w14:paraId="66C4D713" w14:textId="77777777" w:rsidR="0032225D" w:rsidRDefault="0032225D" w:rsidP="0032225D">
      <w:pPr>
        <w:spacing w:before="40" w:after="40"/>
      </w:pPr>
    </w:p>
    <w:p w14:paraId="317C7917" w14:textId="77777777" w:rsidR="0032225D" w:rsidRDefault="0032225D" w:rsidP="0032225D">
      <w:pPr>
        <w:spacing w:before="40" w:after="40"/>
      </w:pPr>
    </w:p>
    <w:p w14:paraId="636060F0" w14:textId="77777777" w:rsidR="0032225D" w:rsidRDefault="0032225D" w:rsidP="0032225D">
      <w:pPr>
        <w:spacing w:before="40" w:after="40"/>
      </w:pPr>
    </w:p>
    <w:p w14:paraId="02AF3CD9" w14:textId="77777777" w:rsidR="002F7A21" w:rsidRDefault="0032225D">
      <w:pPr>
        <w:pStyle w:val="Heading1"/>
        <w:pBdr>
          <w:bottom w:val="single" w:sz="8" w:space="1" w:color="2563A8"/>
        </w:pBdr>
      </w:pPr>
      <w:r>
        <w:lastRenderedPageBreak/>
        <w:t>2</w:t>
      </w:r>
      <w:r>
        <w:t>. Lab Topology</w:t>
      </w:r>
    </w:p>
    <w:p w14:paraId="02AF3CDA" w14:textId="77777777" w:rsidR="002F7A21" w:rsidRDefault="0032225D">
      <w:pPr>
        <w:pStyle w:val="Heading2"/>
      </w:pPr>
      <w:r>
        <w:t>2.1 Topology Diagram</w:t>
      </w:r>
    </w:p>
    <w:p w14:paraId="02AF3CDB" w14:textId="77777777" w:rsidR="002F7A21" w:rsidRDefault="0032225D">
      <w:pPr>
        <w:spacing w:before="60" w:after="60"/>
      </w:pPr>
      <w:r>
        <w:rPr>
          <w:rFonts w:eastAsia="Arial"/>
        </w:rPr>
        <w:t>The topology consists of 6 routers spanning 3 OSPF areas. R2 and R3 are ABRs connecting Area 1 to the backbone (Area 0). R4 and R5 are ABRs connecting Area 0 to Area 2. R4 is the most connected router with 4 interfaces spanning both Area 0 and Area 2.</w:t>
      </w:r>
    </w:p>
    <w:p w14:paraId="02AF3CDC" w14:textId="77777777" w:rsidR="002F7A21" w:rsidRDefault="002F7A21"/>
    <w:p w14:paraId="02AF3CDD" w14:textId="77777777" w:rsidR="002F7A21" w:rsidRDefault="0032225D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before="120" w:after="120"/>
        <w:jc w:val="center"/>
      </w:pPr>
      <w:r>
        <w:rPr>
          <w:rFonts w:eastAsia="Arial"/>
          <w:i/>
          <w:iCs/>
          <w:color w:val="AAAAAA"/>
        </w:rPr>
        <w:t>[ INSERT EVE-NG TOPOLOGY SCREENSHOT HERE ]</w:t>
      </w:r>
    </w:p>
    <w:p w14:paraId="02AF3CDE" w14:textId="77777777" w:rsidR="002F7A21" w:rsidRDefault="0032225D">
      <w:pPr>
        <w:spacing w:before="60" w:after="60"/>
      </w:pPr>
      <w:r>
        <w:rPr>
          <w:rFonts w:eastAsia="Arial"/>
          <w:i/>
          <w:iCs/>
          <w:color w:val="888888"/>
        </w:rPr>
        <w:t>Figure 1: Multi-Area OSPF Topology — EVE-NG Canvas</w:t>
      </w:r>
    </w:p>
    <w:p w14:paraId="02AF3CDF" w14:textId="77777777" w:rsidR="002F7A21" w:rsidRDefault="002F7A21"/>
    <w:p w14:paraId="02AF3CE0" w14:textId="77777777" w:rsidR="002F7A21" w:rsidRDefault="0032225D">
      <w:pPr>
        <w:pStyle w:val="Heading2"/>
      </w:pPr>
      <w:r>
        <w:t>2.2 Area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F7A21" w14:paraId="02AF3C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E1" w14:textId="77777777" w:rsidR="002F7A21" w:rsidRDefault="0032225D">
            <w:r>
              <w:rPr>
                <w:rFonts w:eastAsia="Arial"/>
                <w:b/>
                <w:bCs/>
              </w:rPr>
              <w:t>Area 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E2" w14:textId="77777777" w:rsidR="002F7A21" w:rsidRDefault="0032225D">
            <w:r>
              <w:rPr>
                <w:rFonts w:eastAsia="Arial"/>
              </w:rPr>
              <w:t>Non-backbone area — contains R1 (internal), R2 (ABR), R3 (ABR)</w:t>
            </w:r>
          </w:p>
        </w:tc>
      </w:tr>
      <w:tr w:rsidR="002F7A21" w14:paraId="02AF3C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E4" w14:textId="77777777" w:rsidR="002F7A21" w:rsidRDefault="0032225D">
            <w:r>
              <w:rPr>
                <w:rFonts w:eastAsia="Arial"/>
                <w:b/>
                <w:bCs/>
              </w:rPr>
              <w:t>Area 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E5" w14:textId="77777777" w:rsidR="002F7A21" w:rsidRDefault="0032225D">
            <w:r>
              <w:rPr>
                <w:rFonts w:eastAsia="Arial"/>
              </w:rPr>
              <w:t>Backbone area — contains R4 (ABR), plus Area 0 interfaces of R2, R3, R5</w:t>
            </w:r>
          </w:p>
        </w:tc>
      </w:tr>
      <w:tr w:rsidR="002F7A21" w14:paraId="02AF3C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E7" w14:textId="77777777" w:rsidR="002F7A21" w:rsidRDefault="0032225D">
            <w:r>
              <w:rPr>
                <w:rFonts w:eastAsia="Arial"/>
                <w:b/>
                <w:bCs/>
              </w:rPr>
              <w:t>Area 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E8" w14:textId="77777777" w:rsidR="002F7A21" w:rsidRDefault="0032225D">
            <w:r>
              <w:rPr>
                <w:rFonts w:eastAsia="Arial"/>
              </w:rPr>
              <w:t>Non-backbone area — contains R5 (ABR), R4 (ABR), R6 (internal)</w:t>
            </w:r>
          </w:p>
        </w:tc>
      </w:tr>
      <w:tr w:rsidR="002F7A21" w14:paraId="02AF3C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EA" w14:textId="77777777" w:rsidR="002F7A21" w:rsidRDefault="0032225D">
            <w:r>
              <w:rPr>
                <w:rFonts w:eastAsia="Arial"/>
                <w:b/>
                <w:bCs/>
              </w:rPr>
              <w:t>ABR 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EB" w14:textId="77777777" w:rsidR="002F7A21" w:rsidRDefault="0032225D">
            <w:r>
              <w:rPr>
                <w:rFonts w:eastAsia="Arial"/>
              </w:rPr>
              <w:t>4 ABRs total — R2, R3, R4, R5</w:t>
            </w:r>
          </w:p>
        </w:tc>
      </w:tr>
      <w:tr w:rsidR="002F7A21" w14:paraId="02AF3C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ED" w14:textId="77777777" w:rsidR="002F7A21" w:rsidRDefault="0032225D">
            <w:r>
              <w:rPr>
                <w:rFonts w:eastAsia="Arial"/>
                <w:b/>
                <w:bCs/>
              </w:rPr>
              <w:t>Internal Routers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EE" w14:textId="77777777" w:rsidR="002F7A21" w:rsidRDefault="0032225D">
            <w:r>
              <w:rPr>
                <w:rFonts w:eastAsia="Arial"/>
              </w:rPr>
              <w:t>R1 (Area 1 only), R6 (Area 2 only)</w:t>
            </w:r>
          </w:p>
        </w:tc>
      </w:tr>
      <w:tr w:rsidR="002F7A21" w14:paraId="02AF3C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F0" w14:textId="77777777" w:rsidR="002F7A21" w:rsidRDefault="0032225D">
            <w:r>
              <w:rPr>
                <w:rFonts w:eastAsia="Arial"/>
                <w:b/>
                <w:bCs/>
              </w:rPr>
              <w:t>Redundancy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F1" w14:textId="77777777" w:rsidR="002F7A21" w:rsidRDefault="0032225D">
            <w:r>
              <w:rPr>
                <w:rFonts w:eastAsia="Arial"/>
              </w:rPr>
              <w:t>Dual ABRs per area boundary — provides path redundancy</w:t>
            </w:r>
          </w:p>
        </w:tc>
      </w:tr>
    </w:tbl>
    <w:p w14:paraId="02AF3CF3" w14:textId="77777777" w:rsidR="002F7A21" w:rsidRDefault="002F7A21"/>
    <w:p w14:paraId="02AF3CF4" w14:textId="77777777" w:rsidR="002F7A21" w:rsidRDefault="0032225D">
      <w:pPr>
        <w:pStyle w:val="Heading2"/>
      </w:pPr>
      <w:r>
        <w:t>2.3 ABR Role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400"/>
        <w:gridCol w:w="3360"/>
      </w:tblGrid>
      <w:tr w:rsidR="002F7A21" w14:paraId="02AF3C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F5" w14:textId="77777777" w:rsidR="002F7A21" w:rsidRDefault="0032225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Router</w:t>
            </w:r>
          </w:p>
        </w:tc>
        <w:tc>
          <w:tcPr>
            <w:tcW w:w="2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F6" w14:textId="77777777" w:rsidR="002F7A21" w:rsidRDefault="0032225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Areas</w:t>
            </w:r>
          </w:p>
        </w:tc>
        <w:tc>
          <w:tcPr>
            <w:tcW w:w="2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F7" w14:textId="77777777" w:rsidR="002F7A21" w:rsidRDefault="0032225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3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F8" w14:textId="77777777" w:rsidR="002F7A21" w:rsidRDefault="0032225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F7A21" w14:paraId="02AF3C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FA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FB" w14:textId="77777777" w:rsidR="002F7A21" w:rsidRDefault="0032225D">
            <w:r>
              <w:rPr>
                <w:rFonts w:eastAsia="Arial"/>
              </w:rPr>
              <w:t>Area 1 only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FC" w14:textId="77777777" w:rsidR="002F7A21" w:rsidRDefault="0032225D">
            <w:r>
              <w:rPr>
                <w:rFonts w:eastAsia="Arial"/>
              </w:rPr>
              <w:t>Internal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FD" w14:textId="77777777" w:rsidR="002F7A21" w:rsidRDefault="0032225D">
            <w:r>
              <w:rPr>
                <w:rFonts w:eastAsia="Arial"/>
              </w:rPr>
              <w:t>Pure Area 1 router — no backbone connection</w:t>
            </w:r>
          </w:p>
        </w:tc>
      </w:tr>
      <w:tr w:rsidR="002F7A21" w14:paraId="02AF3D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CFF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00" w14:textId="77777777" w:rsidR="002F7A21" w:rsidRDefault="0032225D">
            <w:r>
              <w:rPr>
                <w:rFonts w:eastAsia="Arial"/>
              </w:rPr>
              <w:t>Area 1 + Area 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01" w14:textId="77777777" w:rsidR="002F7A21" w:rsidRDefault="0032225D">
            <w:r>
              <w:rPr>
                <w:rFonts w:eastAsia="Arial"/>
                <w:b/>
                <w:bCs/>
                <w:color w:val="00A86B"/>
              </w:rPr>
              <w:t>ABR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02" w14:textId="77777777" w:rsidR="002F7A21" w:rsidRDefault="0032225D">
            <w:r>
              <w:rPr>
                <w:rFonts w:eastAsia="Arial"/>
              </w:rPr>
              <w:t>Connects Area 1 to backbone via e0/1</w:t>
            </w:r>
          </w:p>
        </w:tc>
      </w:tr>
      <w:tr w:rsidR="002F7A21" w14:paraId="02AF3D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04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05" w14:textId="77777777" w:rsidR="002F7A21" w:rsidRDefault="0032225D">
            <w:r>
              <w:rPr>
                <w:rFonts w:eastAsia="Arial"/>
              </w:rPr>
              <w:t>Area 1 + Area 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06" w14:textId="77777777" w:rsidR="002F7A21" w:rsidRDefault="0032225D">
            <w:r>
              <w:rPr>
                <w:rFonts w:eastAsia="Arial"/>
                <w:b/>
                <w:bCs/>
                <w:color w:val="00A86B"/>
              </w:rPr>
              <w:t>ABR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07" w14:textId="77777777" w:rsidR="002F7A21" w:rsidRDefault="0032225D">
            <w:r>
              <w:rPr>
                <w:rFonts w:eastAsia="Arial"/>
              </w:rPr>
              <w:t>Redundant ABR for Area 1 alongside R2</w:t>
            </w:r>
          </w:p>
        </w:tc>
      </w:tr>
      <w:tr w:rsidR="002F7A21" w14:paraId="02AF3D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09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0A" w14:textId="77777777" w:rsidR="002F7A21" w:rsidRDefault="0032225D">
            <w:r>
              <w:rPr>
                <w:rFonts w:eastAsia="Arial"/>
              </w:rPr>
              <w:t>Area 0 + Area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0B" w14:textId="77777777" w:rsidR="002F7A21" w:rsidRDefault="0032225D">
            <w:r>
              <w:rPr>
                <w:rFonts w:eastAsia="Arial"/>
                <w:b/>
                <w:bCs/>
                <w:color w:val="00A86B"/>
              </w:rPr>
              <w:t>ABR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0C" w14:textId="77777777" w:rsidR="002F7A21" w:rsidRDefault="0032225D">
            <w:r>
              <w:rPr>
                <w:rFonts w:eastAsia="Arial"/>
              </w:rPr>
              <w:t>Central hub — 4 interfaces, connects both sides</w:t>
            </w:r>
          </w:p>
        </w:tc>
      </w:tr>
      <w:tr w:rsidR="002F7A21" w14:paraId="02AF3D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0E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0F" w14:textId="77777777" w:rsidR="002F7A21" w:rsidRDefault="0032225D">
            <w:r>
              <w:rPr>
                <w:rFonts w:eastAsia="Arial"/>
              </w:rPr>
              <w:t>Area 0 + Area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10" w14:textId="77777777" w:rsidR="002F7A21" w:rsidRDefault="0032225D">
            <w:r>
              <w:rPr>
                <w:rFonts w:eastAsia="Arial"/>
                <w:b/>
                <w:bCs/>
                <w:color w:val="00A86B"/>
              </w:rPr>
              <w:t>ABR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11" w14:textId="77777777" w:rsidR="002F7A21" w:rsidRDefault="0032225D">
            <w:r>
              <w:rPr>
                <w:rFonts w:eastAsia="Arial"/>
              </w:rPr>
              <w:t>Redundant ABR for Area 2 alongside R4</w:t>
            </w:r>
          </w:p>
        </w:tc>
      </w:tr>
      <w:tr w:rsidR="002F7A21" w14:paraId="02AF3D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13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14" w14:textId="77777777" w:rsidR="002F7A21" w:rsidRDefault="0032225D">
            <w:r>
              <w:rPr>
                <w:rFonts w:eastAsia="Arial"/>
              </w:rPr>
              <w:t>Area 2 only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15" w14:textId="77777777" w:rsidR="002F7A21" w:rsidRDefault="0032225D">
            <w:r>
              <w:rPr>
                <w:rFonts w:eastAsia="Arial"/>
              </w:rPr>
              <w:t>Internal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16" w14:textId="77777777" w:rsidR="002F7A21" w:rsidRDefault="0032225D">
            <w:r>
              <w:rPr>
                <w:rFonts w:eastAsia="Arial"/>
              </w:rPr>
              <w:t>Pure Area 2 router — dual connection to R4 and R5</w:t>
            </w:r>
          </w:p>
        </w:tc>
      </w:tr>
    </w:tbl>
    <w:p w14:paraId="02AF3D18" w14:textId="77777777" w:rsidR="002F7A21" w:rsidRDefault="002F7A21"/>
    <w:p w14:paraId="02AF3D19" w14:textId="77777777" w:rsidR="002F7A21" w:rsidRDefault="0032225D">
      <w:r>
        <w:br w:type="page"/>
      </w:r>
    </w:p>
    <w:p w14:paraId="02AF3D1A" w14:textId="77777777" w:rsidR="002F7A21" w:rsidRDefault="0032225D">
      <w:pPr>
        <w:pStyle w:val="Heading1"/>
        <w:pBdr>
          <w:bottom w:val="single" w:sz="8" w:space="1" w:color="2563A8"/>
        </w:pBdr>
      </w:pPr>
      <w:r>
        <w:lastRenderedPageBreak/>
        <w:t>3. IP Addressing Plan</w:t>
      </w:r>
    </w:p>
    <w:p w14:paraId="02AF3D1B" w14:textId="77777777" w:rsidR="002F7A21" w:rsidRDefault="0032225D">
      <w:pPr>
        <w:pStyle w:val="Heading2"/>
      </w:pPr>
      <w:r>
        <w:t>3.1 Loopback Interfaces (Router-IDs)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F7A21" w14:paraId="02AF3D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1C" w14:textId="77777777" w:rsidR="002F7A21" w:rsidRDefault="0032225D">
            <w:r>
              <w:rPr>
                <w:rFonts w:eastAsia="Arial"/>
                <w:b/>
                <w:bCs/>
              </w:rPr>
              <w:t>R1 Loopback0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1D" w14:textId="77777777" w:rsidR="002F7A21" w:rsidRDefault="0032225D">
            <w:r>
              <w:rPr>
                <w:rFonts w:eastAsia="Arial"/>
              </w:rPr>
              <w:t>1.1.1.1/32  —  Area 1</w:t>
            </w:r>
          </w:p>
        </w:tc>
      </w:tr>
      <w:tr w:rsidR="002F7A21" w14:paraId="02AF3D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1F" w14:textId="77777777" w:rsidR="002F7A21" w:rsidRDefault="0032225D">
            <w:r>
              <w:rPr>
                <w:rFonts w:eastAsia="Arial"/>
                <w:b/>
                <w:bCs/>
              </w:rPr>
              <w:t>R2 Loopback0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20" w14:textId="77777777" w:rsidR="002F7A21" w:rsidRDefault="0032225D">
            <w:r>
              <w:rPr>
                <w:rFonts w:eastAsia="Arial"/>
              </w:rPr>
              <w:t>2.2.2.2/32  —  Area 1</w:t>
            </w:r>
          </w:p>
        </w:tc>
      </w:tr>
      <w:tr w:rsidR="002F7A21" w14:paraId="02AF3D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22" w14:textId="77777777" w:rsidR="002F7A21" w:rsidRDefault="0032225D">
            <w:r>
              <w:rPr>
                <w:rFonts w:eastAsia="Arial"/>
                <w:b/>
                <w:bCs/>
              </w:rPr>
              <w:t>R3 Loopback0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23" w14:textId="77777777" w:rsidR="002F7A21" w:rsidRDefault="0032225D">
            <w:r>
              <w:rPr>
                <w:rFonts w:eastAsia="Arial"/>
              </w:rPr>
              <w:t>3.3.3.3/32  —  Area 1</w:t>
            </w:r>
          </w:p>
        </w:tc>
      </w:tr>
      <w:tr w:rsidR="002F7A21" w14:paraId="02AF3D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25" w14:textId="77777777" w:rsidR="002F7A21" w:rsidRDefault="0032225D">
            <w:r>
              <w:rPr>
                <w:rFonts w:eastAsia="Arial"/>
                <w:b/>
                <w:bCs/>
              </w:rPr>
              <w:t>R4 Loopback0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26" w14:textId="77777777" w:rsidR="002F7A21" w:rsidRDefault="0032225D">
            <w:r>
              <w:rPr>
                <w:rFonts w:eastAsia="Arial"/>
              </w:rPr>
              <w:t>4.4.4.4/32  —  Area 0</w:t>
            </w:r>
          </w:p>
        </w:tc>
      </w:tr>
      <w:tr w:rsidR="002F7A21" w14:paraId="02AF3D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28" w14:textId="77777777" w:rsidR="002F7A21" w:rsidRDefault="0032225D">
            <w:r>
              <w:rPr>
                <w:rFonts w:eastAsia="Arial"/>
                <w:b/>
                <w:bCs/>
              </w:rPr>
              <w:t>R5 Loopback0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29" w14:textId="77777777" w:rsidR="002F7A21" w:rsidRDefault="0032225D">
            <w:r>
              <w:rPr>
                <w:rFonts w:eastAsia="Arial"/>
              </w:rPr>
              <w:t>5.5.5.5/32  —  Area 2</w:t>
            </w:r>
          </w:p>
        </w:tc>
      </w:tr>
      <w:tr w:rsidR="002F7A21" w14:paraId="02AF3D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2B" w14:textId="77777777" w:rsidR="002F7A21" w:rsidRDefault="0032225D">
            <w:r>
              <w:rPr>
                <w:rFonts w:eastAsia="Arial"/>
                <w:b/>
                <w:bCs/>
              </w:rPr>
              <w:t>R6 Loopback0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2C" w14:textId="77777777" w:rsidR="002F7A21" w:rsidRDefault="0032225D">
            <w:r>
              <w:rPr>
                <w:rFonts w:eastAsia="Arial"/>
              </w:rPr>
              <w:t>6.6.6.6/32  —  Area 2</w:t>
            </w:r>
          </w:p>
        </w:tc>
      </w:tr>
    </w:tbl>
    <w:p w14:paraId="02AF3D2E" w14:textId="77777777" w:rsidR="002F7A21" w:rsidRDefault="002F7A21"/>
    <w:p w14:paraId="02AF3D2F" w14:textId="77777777" w:rsidR="002F7A21" w:rsidRDefault="0032225D">
      <w:pPr>
        <w:pStyle w:val="Heading2"/>
      </w:pPr>
      <w:r>
        <w:t>3.2 Full Interface IP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4"/>
        <w:gridCol w:w="1581"/>
        <w:gridCol w:w="1978"/>
        <w:gridCol w:w="1974"/>
        <w:gridCol w:w="1529"/>
        <w:gridCol w:w="1384"/>
      </w:tblGrid>
      <w:tr w:rsidR="002F7A21" w14:paraId="02AF3D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30" w14:textId="77777777" w:rsidR="002F7A21" w:rsidRDefault="0032225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Router</w:t>
            </w:r>
          </w:p>
        </w:tc>
        <w:tc>
          <w:tcPr>
            <w:tcW w:w="1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31" w14:textId="77777777" w:rsidR="002F7A21" w:rsidRDefault="0032225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Interface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32" w14:textId="77777777" w:rsidR="002F7A21" w:rsidRDefault="0032225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IP Address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33" w14:textId="77777777" w:rsidR="002F7A21" w:rsidRDefault="0032225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Connected To</w:t>
            </w:r>
          </w:p>
        </w:tc>
        <w:tc>
          <w:tcPr>
            <w:tcW w:w="15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34" w14:textId="77777777" w:rsidR="002F7A21" w:rsidRDefault="0032225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1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35" w14:textId="77777777" w:rsidR="002F7A21" w:rsidRDefault="0032225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2F7A21" w14:paraId="02AF3D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37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38" w14:textId="77777777" w:rsidR="002F7A21" w:rsidRDefault="0032225D">
            <w:r>
              <w:rPr>
                <w:rFonts w:eastAsia="Arial"/>
              </w:rPr>
              <w:t>fa0/0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39" w14:textId="77777777" w:rsidR="002F7A21" w:rsidRDefault="0032225D">
            <w:r>
              <w:rPr>
                <w:rFonts w:eastAsia="Arial"/>
                <w:b/>
                <w:bCs/>
                <w:color w:val="2563A8"/>
              </w:rPr>
              <w:t>10.0.12.1/30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3A" w14:textId="77777777" w:rsidR="002F7A21" w:rsidRDefault="0032225D">
            <w:r>
              <w:rPr>
                <w:rFonts w:eastAsia="Arial"/>
              </w:rPr>
              <w:t>R2 e0/0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3B" w14:textId="77777777" w:rsidR="002F7A21" w:rsidRDefault="0032225D">
            <w:pPr>
              <w:jc w:val="center"/>
            </w:pPr>
            <w:r>
              <w:rPr>
                <w:rFonts w:eastAsia="Arial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3C" w14:textId="77777777" w:rsidR="002F7A21" w:rsidRDefault="0032225D">
            <w:r>
              <w:rPr>
                <w:rFonts w:eastAsia="Arial"/>
                <w:color w:val="00A86B"/>
              </w:rPr>
              <w:t>Internal</w:t>
            </w:r>
          </w:p>
        </w:tc>
      </w:tr>
      <w:tr w:rsidR="002F7A21" w14:paraId="02AF3D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3E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3F" w14:textId="77777777" w:rsidR="002F7A21" w:rsidRDefault="0032225D">
            <w:r>
              <w:rPr>
                <w:rFonts w:eastAsia="Arial"/>
              </w:rPr>
              <w:t>fa0/1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40" w14:textId="77777777" w:rsidR="002F7A21" w:rsidRDefault="0032225D">
            <w:r>
              <w:rPr>
                <w:rFonts w:eastAsia="Arial"/>
                <w:b/>
                <w:bCs/>
                <w:color w:val="2563A8"/>
              </w:rPr>
              <w:t>10.0.13.1/30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41" w14:textId="77777777" w:rsidR="002F7A21" w:rsidRDefault="0032225D">
            <w:r>
              <w:rPr>
                <w:rFonts w:eastAsia="Arial"/>
              </w:rPr>
              <w:t>R3 fa0/0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42" w14:textId="77777777" w:rsidR="002F7A21" w:rsidRDefault="0032225D">
            <w:pPr>
              <w:jc w:val="center"/>
            </w:pPr>
            <w:r>
              <w:rPr>
                <w:rFonts w:eastAsia="Arial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43" w14:textId="77777777" w:rsidR="002F7A21" w:rsidRDefault="0032225D">
            <w:r>
              <w:rPr>
                <w:rFonts w:eastAsia="Arial"/>
                <w:color w:val="00A86B"/>
              </w:rPr>
              <w:t>Internal</w:t>
            </w:r>
          </w:p>
        </w:tc>
      </w:tr>
      <w:tr w:rsidR="002F7A21" w14:paraId="02AF3D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45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46" w14:textId="77777777" w:rsidR="002F7A21" w:rsidRDefault="0032225D">
            <w:r>
              <w:rPr>
                <w:rFonts w:eastAsia="Arial"/>
              </w:rPr>
              <w:t>e0/0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47" w14:textId="77777777" w:rsidR="002F7A21" w:rsidRDefault="0032225D">
            <w:r>
              <w:rPr>
                <w:rFonts w:eastAsia="Arial"/>
                <w:b/>
                <w:bCs/>
                <w:color w:val="2563A8"/>
              </w:rPr>
              <w:t>10.0.12.2/30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48" w14:textId="77777777" w:rsidR="002F7A21" w:rsidRDefault="0032225D">
            <w:r>
              <w:rPr>
                <w:rFonts w:eastAsia="Arial"/>
              </w:rPr>
              <w:t>R1 fa0/0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49" w14:textId="77777777" w:rsidR="002F7A21" w:rsidRDefault="0032225D">
            <w:pPr>
              <w:jc w:val="center"/>
            </w:pPr>
            <w:r>
              <w:rPr>
                <w:rFonts w:eastAsia="Arial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4A" w14:textId="77777777" w:rsidR="002F7A21" w:rsidRDefault="0032225D">
            <w:r>
              <w:rPr>
                <w:rFonts w:eastAsia="Arial"/>
                <w:b/>
                <w:bCs/>
                <w:color w:val="00A86B"/>
              </w:rPr>
              <w:t>ABR</w:t>
            </w:r>
          </w:p>
        </w:tc>
      </w:tr>
      <w:tr w:rsidR="002F7A21" w14:paraId="02AF3D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4C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4D" w14:textId="77777777" w:rsidR="002F7A21" w:rsidRDefault="0032225D">
            <w:r>
              <w:rPr>
                <w:rFonts w:eastAsia="Arial"/>
              </w:rPr>
              <w:t>e0/1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4E" w14:textId="77777777" w:rsidR="002F7A21" w:rsidRDefault="0032225D">
            <w:r>
              <w:rPr>
                <w:rFonts w:eastAsia="Arial"/>
                <w:b/>
                <w:bCs/>
                <w:color w:val="2563A8"/>
              </w:rPr>
              <w:t>10.0.24.1/30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4F" w14:textId="77777777" w:rsidR="002F7A21" w:rsidRDefault="0032225D">
            <w:r>
              <w:rPr>
                <w:rFonts w:eastAsia="Arial"/>
              </w:rPr>
              <w:t>R4 fa0/0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50" w14:textId="77777777" w:rsidR="002F7A21" w:rsidRDefault="0032225D">
            <w:pPr>
              <w:jc w:val="center"/>
            </w:pPr>
            <w:r>
              <w:rPr>
                <w:rFonts w:eastAsia="Arial"/>
              </w:rP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51" w14:textId="77777777" w:rsidR="002F7A21" w:rsidRDefault="0032225D">
            <w:r>
              <w:rPr>
                <w:rFonts w:eastAsia="Arial"/>
                <w:b/>
                <w:bCs/>
                <w:color w:val="00A86B"/>
              </w:rPr>
              <w:t>ABR</w:t>
            </w:r>
          </w:p>
        </w:tc>
      </w:tr>
      <w:tr w:rsidR="002F7A21" w14:paraId="02AF3D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53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54" w14:textId="77777777" w:rsidR="002F7A21" w:rsidRDefault="0032225D">
            <w:r>
              <w:rPr>
                <w:rFonts w:eastAsia="Arial"/>
              </w:rPr>
              <w:t>fa0/0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55" w14:textId="77777777" w:rsidR="002F7A21" w:rsidRDefault="0032225D">
            <w:r>
              <w:rPr>
                <w:rFonts w:eastAsia="Arial"/>
                <w:b/>
                <w:bCs/>
                <w:color w:val="2563A8"/>
              </w:rPr>
              <w:t>10.0.13.2/30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56" w14:textId="77777777" w:rsidR="002F7A21" w:rsidRDefault="0032225D">
            <w:r>
              <w:rPr>
                <w:rFonts w:eastAsia="Arial"/>
              </w:rPr>
              <w:t>R1 fa0/1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57" w14:textId="77777777" w:rsidR="002F7A21" w:rsidRDefault="0032225D">
            <w:pPr>
              <w:jc w:val="center"/>
            </w:pPr>
            <w:r>
              <w:rPr>
                <w:rFonts w:eastAsia="Arial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58" w14:textId="77777777" w:rsidR="002F7A21" w:rsidRDefault="0032225D">
            <w:r>
              <w:rPr>
                <w:rFonts w:eastAsia="Arial"/>
                <w:b/>
                <w:bCs/>
                <w:color w:val="00A86B"/>
              </w:rPr>
              <w:t>ABR</w:t>
            </w:r>
          </w:p>
        </w:tc>
      </w:tr>
      <w:tr w:rsidR="002F7A21" w14:paraId="02AF3D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5A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5B" w14:textId="77777777" w:rsidR="002F7A21" w:rsidRDefault="0032225D">
            <w:r>
              <w:rPr>
                <w:rFonts w:eastAsia="Arial"/>
              </w:rPr>
              <w:t>fa0/1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5C" w14:textId="77777777" w:rsidR="002F7A21" w:rsidRDefault="0032225D">
            <w:r>
              <w:rPr>
                <w:rFonts w:eastAsia="Arial"/>
                <w:b/>
                <w:bCs/>
                <w:color w:val="2563A8"/>
              </w:rPr>
              <w:t>10.0.34.1/30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5D" w14:textId="77777777" w:rsidR="002F7A21" w:rsidRDefault="0032225D">
            <w:r>
              <w:rPr>
                <w:rFonts w:eastAsia="Arial"/>
              </w:rPr>
              <w:t>R4 fa1/0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5E" w14:textId="77777777" w:rsidR="002F7A21" w:rsidRDefault="0032225D">
            <w:pPr>
              <w:jc w:val="center"/>
            </w:pPr>
            <w:r>
              <w:rPr>
                <w:rFonts w:eastAsia="Arial"/>
              </w:rP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5F" w14:textId="77777777" w:rsidR="002F7A21" w:rsidRDefault="0032225D">
            <w:r>
              <w:rPr>
                <w:rFonts w:eastAsia="Arial"/>
                <w:b/>
                <w:bCs/>
                <w:color w:val="00A86B"/>
              </w:rPr>
              <w:t>ABR</w:t>
            </w:r>
          </w:p>
        </w:tc>
      </w:tr>
      <w:tr w:rsidR="002F7A21" w14:paraId="02AF3D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61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62" w14:textId="77777777" w:rsidR="002F7A21" w:rsidRDefault="0032225D">
            <w:r>
              <w:rPr>
                <w:rFonts w:eastAsia="Arial"/>
              </w:rPr>
              <w:t>fa0/0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63" w14:textId="77777777" w:rsidR="002F7A21" w:rsidRDefault="0032225D">
            <w:r>
              <w:rPr>
                <w:rFonts w:eastAsia="Arial"/>
                <w:b/>
                <w:bCs/>
                <w:color w:val="2563A8"/>
              </w:rPr>
              <w:t>10.0.24.2/30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64" w14:textId="77777777" w:rsidR="002F7A21" w:rsidRDefault="0032225D">
            <w:r>
              <w:rPr>
                <w:rFonts w:eastAsia="Arial"/>
              </w:rPr>
              <w:t>R2 e0/1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65" w14:textId="77777777" w:rsidR="002F7A21" w:rsidRDefault="0032225D">
            <w:pPr>
              <w:jc w:val="center"/>
            </w:pPr>
            <w:r>
              <w:rPr>
                <w:rFonts w:eastAsia="Arial"/>
              </w:rP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66" w14:textId="77777777" w:rsidR="002F7A21" w:rsidRDefault="0032225D">
            <w:r>
              <w:rPr>
                <w:rFonts w:eastAsia="Arial"/>
                <w:b/>
                <w:bCs/>
                <w:color w:val="00A86B"/>
              </w:rPr>
              <w:t>ABR</w:t>
            </w:r>
          </w:p>
        </w:tc>
      </w:tr>
      <w:tr w:rsidR="002F7A21" w14:paraId="02AF3D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68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69" w14:textId="77777777" w:rsidR="002F7A21" w:rsidRDefault="0032225D">
            <w:r>
              <w:rPr>
                <w:rFonts w:eastAsia="Arial"/>
              </w:rPr>
              <w:t>fa1/0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6A" w14:textId="77777777" w:rsidR="002F7A21" w:rsidRDefault="0032225D">
            <w:r>
              <w:rPr>
                <w:rFonts w:eastAsia="Arial"/>
                <w:b/>
                <w:bCs/>
                <w:color w:val="2563A8"/>
              </w:rPr>
              <w:t>10.0.34.2/30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6B" w14:textId="77777777" w:rsidR="002F7A21" w:rsidRDefault="0032225D">
            <w:r>
              <w:rPr>
                <w:rFonts w:eastAsia="Arial"/>
              </w:rPr>
              <w:t>R3 fa0/1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6C" w14:textId="77777777" w:rsidR="002F7A21" w:rsidRDefault="0032225D">
            <w:pPr>
              <w:jc w:val="center"/>
            </w:pPr>
            <w:r>
              <w:rPr>
                <w:rFonts w:eastAsia="Arial"/>
              </w:rP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6D" w14:textId="77777777" w:rsidR="002F7A21" w:rsidRDefault="0032225D">
            <w:r>
              <w:rPr>
                <w:rFonts w:eastAsia="Arial"/>
                <w:b/>
                <w:bCs/>
                <w:color w:val="00A86B"/>
              </w:rPr>
              <w:t>ABR</w:t>
            </w:r>
          </w:p>
        </w:tc>
      </w:tr>
      <w:tr w:rsidR="002F7A21" w14:paraId="02AF3D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6F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70" w14:textId="77777777" w:rsidR="002F7A21" w:rsidRDefault="0032225D">
            <w:r>
              <w:rPr>
                <w:rFonts w:eastAsia="Arial"/>
              </w:rPr>
              <w:t>fa2/0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71" w14:textId="77777777" w:rsidR="002F7A21" w:rsidRDefault="0032225D">
            <w:r>
              <w:rPr>
                <w:rFonts w:eastAsia="Arial"/>
                <w:b/>
                <w:bCs/>
                <w:color w:val="2563A8"/>
              </w:rPr>
              <w:t>10.0.45.1/30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72" w14:textId="77777777" w:rsidR="002F7A21" w:rsidRDefault="0032225D">
            <w:r>
              <w:rPr>
                <w:rFonts w:eastAsia="Arial"/>
              </w:rPr>
              <w:t>R5 fa0/0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73" w14:textId="77777777" w:rsidR="002F7A21" w:rsidRDefault="0032225D">
            <w:pPr>
              <w:jc w:val="center"/>
            </w:pPr>
            <w:r>
              <w:rPr>
                <w:rFonts w:eastAsia="Arial"/>
              </w:rP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74" w14:textId="77777777" w:rsidR="002F7A21" w:rsidRDefault="0032225D">
            <w:r>
              <w:rPr>
                <w:rFonts w:eastAsia="Arial"/>
                <w:b/>
                <w:bCs/>
                <w:color w:val="00A86B"/>
              </w:rPr>
              <w:t>ABR</w:t>
            </w:r>
          </w:p>
        </w:tc>
      </w:tr>
      <w:tr w:rsidR="002F7A21" w14:paraId="02AF3D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76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77" w14:textId="77777777" w:rsidR="002F7A21" w:rsidRDefault="0032225D">
            <w:r>
              <w:rPr>
                <w:rFonts w:eastAsia="Arial"/>
              </w:rPr>
              <w:t>fa3/0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78" w14:textId="77777777" w:rsidR="002F7A21" w:rsidRDefault="0032225D">
            <w:r>
              <w:rPr>
                <w:rFonts w:eastAsia="Arial"/>
                <w:b/>
                <w:bCs/>
                <w:color w:val="2563A8"/>
              </w:rPr>
              <w:t>10.0.46.1/30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79" w14:textId="77777777" w:rsidR="002F7A21" w:rsidRDefault="0032225D">
            <w:r>
              <w:rPr>
                <w:rFonts w:eastAsia="Arial"/>
              </w:rPr>
              <w:t>R6 fa0/0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7A" w14:textId="77777777" w:rsidR="002F7A21" w:rsidRDefault="0032225D">
            <w:pPr>
              <w:jc w:val="center"/>
            </w:pPr>
            <w:r>
              <w:rPr>
                <w:rFonts w:eastAsia="Arial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7B" w14:textId="77777777" w:rsidR="002F7A21" w:rsidRDefault="0032225D">
            <w:r>
              <w:rPr>
                <w:rFonts w:eastAsia="Arial"/>
                <w:b/>
                <w:bCs/>
                <w:color w:val="00A86B"/>
              </w:rPr>
              <w:t>ABR</w:t>
            </w:r>
          </w:p>
        </w:tc>
      </w:tr>
      <w:tr w:rsidR="002F7A21" w14:paraId="02AF3D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7D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7E" w14:textId="77777777" w:rsidR="002F7A21" w:rsidRDefault="0032225D">
            <w:r>
              <w:rPr>
                <w:rFonts w:eastAsia="Arial"/>
              </w:rPr>
              <w:t>fa0/0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7F" w14:textId="77777777" w:rsidR="002F7A21" w:rsidRDefault="0032225D">
            <w:r>
              <w:rPr>
                <w:rFonts w:eastAsia="Arial"/>
                <w:b/>
                <w:bCs/>
                <w:color w:val="2563A8"/>
              </w:rPr>
              <w:t>10.0.45.2/30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80" w14:textId="77777777" w:rsidR="002F7A21" w:rsidRDefault="0032225D">
            <w:r>
              <w:rPr>
                <w:rFonts w:eastAsia="Arial"/>
              </w:rPr>
              <w:t>R4 fa2/0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81" w14:textId="77777777" w:rsidR="002F7A21" w:rsidRDefault="0032225D">
            <w:pPr>
              <w:jc w:val="center"/>
            </w:pPr>
            <w:r>
              <w:rPr>
                <w:rFonts w:eastAsia="Arial"/>
              </w:rP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82" w14:textId="77777777" w:rsidR="002F7A21" w:rsidRDefault="0032225D">
            <w:r>
              <w:rPr>
                <w:rFonts w:eastAsia="Arial"/>
                <w:b/>
                <w:bCs/>
                <w:color w:val="00A86B"/>
              </w:rPr>
              <w:t>ABR</w:t>
            </w:r>
          </w:p>
        </w:tc>
      </w:tr>
      <w:tr w:rsidR="002F7A21" w14:paraId="02AF3D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84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85" w14:textId="77777777" w:rsidR="002F7A21" w:rsidRDefault="0032225D">
            <w:r>
              <w:rPr>
                <w:rFonts w:eastAsia="Arial"/>
              </w:rPr>
              <w:t>fa0/1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86" w14:textId="77777777" w:rsidR="002F7A21" w:rsidRDefault="0032225D">
            <w:r>
              <w:rPr>
                <w:rFonts w:eastAsia="Arial"/>
                <w:b/>
                <w:bCs/>
                <w:color w:val="2563A8"/>
              </w:rPr>
              <w:t>10.0.47.1/30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87" w14:textId="77777777" w:rsidR="002F7A21" w:rsidRDefault="0032225D">
            <w:r>
              <w:rPr>
                <w:rFonts w:eastAsia="Arial"/>
              </w:rPr>
              <w:t>R6 fa0/1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88" w14:textId="77777777" w:rsidR="002F7A21" w:rsidRDefault="0032225D">
            <w:pPr>
              <w:jc w:val="center"/>
            </w:pPr>
            <w:r>
              <w:rPr>
                <w:rFonts w:eastAsia="Arial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89" w14:textId="77777777" w:rsidR="002F7A21" w:rsidRDefault="0032225D">
            <w:r>
              <w:rPr>
                <w:rFonts w:eastAsia="Arial"/>
                <w:b/>
                <w:bCs/>
                <w:color w:val="00A86B"/>
              </w:rPr>
              <w:t>ABR</w:t>
            </w:r>
          </w:p>
        </w:tc>
      </w:tr>
      <w:tr w:rsidR="002F7A21" w14:paraId="02AF3D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8B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8C" w14:textId="77777777" w:rsidR="002F7A21" w:rsidRDefault="0032225D">
            <w:r>
              <w:rPr>
                <w:rFonts w:eastAsia="Arial"/>
              </w:rPr>
              <w:t>fa0/0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8D" w14:textId="77777777" w:rsidR="002F7A21" w:rsidRDefault="0032225D">
            <w:r>
              <w:rPr>
                <w:rFonts w:eastAsia="Arial"/>
                <w:b/>
                <w:bCs/>
                <w:color w:val="2563A8"/>
              </w:rPr>
              <w:t>10.0.46.2/30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8E" w14:textId="77777777" w:rsidR="002F7A21" w:rsidRDefault="0032225D">
            <w:r>
              <w:rPr>
                <w:rFonts w:eastAsia="Arial"/>
              </w:rPr>
              <w:t>R4 fa3/0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8F" w14:textId="77777777" w:rsidR="002F7A21" w:rsidRDefault="0032225D">
            <w:pPr>
              <w:jc w:val="center"/>
            </w:pPr>
            <w:r>
              <w:rPr>
                <w:rFonts w:eastAsia="Arial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90" w14:textId="77777777" w:rsidR="002F7A21" w:rsidRDefault="0032225D">
            <w:r>
              <w:rPr>
                <w:rFonts w:eastAsia="Arial"/>
                <w:color w:val="00A86B"/>
              </w:rPr>
              <w:t>Internal</w:t>
            </w:r>
          </w:p>
        </w:tc>
      </w:tr>
      <w:tr w:rsidR="002F7A21" w14:paraId="02AF3D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92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93" w14:textId="77777777" w:rsidR="002F7A21" w:rsidRDefault="0032225D">
            <w:r>
              <w:rPr>
                <w:rFonts w:eastAsia="Arial"/>
              </w:rPr>
              <w:t>fa0/1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94" w14:textId="77777777" w:rsidR="002F7A21" w:rsidRDefault="0032225D">
            <w:r>
              <w:rPr>
                <w:rFonts w:eastAsia="Arial"/>
                <w:b/>
                <w:bCs/>
                <w:color w:val="2563A8"/>
              </w:rPr>
              <w:t>10.0.47.2/30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95" w14:textId="77777777" w:rsidR="002F7A21" w:rsidRDefault="0032225D">
            <w:r>
              <w:rPr>
                <w:rFonts w:eastAsia="Arial"/>
              </w:rPr>
              <w:t>R5 fa0/1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96" w14:textId="77777777" w:rsidR="002F7A21" w:rsidRDefault="0032225D">
            <w:pPr>
              <w:jc w:val="center"/>
            </w:pPr>
            <w:r>
              <w:rPr>
                <w:rFonts w:eastAsia="Arial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97" w14:textId="77777777" w:rsidR="002F7A21" w:rsidRDefault="0032225D">
            <w:r>
              <w:rPr>
                <w:rFonts w:eastAsia="Arial"/>
                <w:color w:val="00A86B"/>
              </w:rPr>
              <w:t>Internal</w:t>
            </w:r>
          </w:p>
        </w:tc>
      </w:tr>
    </w:tbl>
    <w:p w14:paraId="02AF3D99" w14:textId="77777777" w:rsidR="002F7A21" w:rsidRDefault="002F7A21"/>
    <w:p w14:paraId="02AF3D9A" w14:textId="77777777" w:rsidR="002F7A21" w:rsidRDefault="0032225D">
      <w:r>
        <w:br w:type="page"/>
      </w:r>
    </w:p>
    <w:p w14:paraId="02AF3D9B" w14:textId="77777777" w:rsidR="002F7A21" w:rsidRDefault="0032225D">
      <w:pPr>
        <w:pStyle w:val="Heading1"/>
        <w:pBdr>
          <w:bottom w:val="single" w:sz="8" w:space="1" w:color="2563A8"/>
        </w:pBdr>
      </w:pPr>
      <w:r>
        <w:lastRenderedPageBreak/>
        <w:t>4. OSPF Configuration</w:t>
      </w:r>
    </w:p>
    <w:p w14:paraId="02AF3D9C" w14:textId="77777777" w:rsidR="002F7A21" w:rsidRDefault="0032225D">
      <w:pPr>
        <w:pStyle w:val="Heading2"/>
      </w:pPr>
      <w:r>
        <w:t>4.1 R1 — Internal Area 1 Router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F7A21" w14:paraId="02AF3D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F3D9D" w14:textId="77777777" w:rsidR="002F7A21" w:rsidRDefault="0032225D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R1 OSPF</w:t>
            </w:r>
          </w:p>
        </w:tc>
        <w:tc>
          <w:tcPr>
            <w:tcW w:w="75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3D9E" w14:textId="77777777" w:rsidR="002F7A21" w:rsidRDefault="0032225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router ospf 1  router-id 1.1.1.1  log-adjacency-changes  network 1.1.1.1 0.0.0.0 area 1  network 10.0.12.0 0.0.0.3 area 1  network 10.0.13.0 0.0.0.3 area 1</w:t>
            </w:r>
          </w:p>
        </w:tc>
      </w:tr>
    </w:tbl>
    <w:p w14:paraId="02AF3DA0" w14:textId="77777777" w:rsidR="002F7A21" w:rsidRDefault="002F7A21"/>
    <w:p w14:paraId="02AF3DA1" w14:textId="77777777" w:rsidR="002F7A21" w:rsidRDefault="0032225D">
      <w:pPr>
        <w:pStyle w:val="Heading2"/>
      </w:pPr>
      <w:r>
        <w:t>4.2 R2 — ABR (Area 1 + Area 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F7A21" w14:paraId="02AF3D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F3DA2" w14:textId="77777777" w:rsidR="002F7A21" w:rsidRDefault="0032225D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R2 OSPF</w:t>
            </w:r>
          </w:p>
        </w:tc>
        <w:tc>
          <w:tcPr>
            <w:tcW w:w="75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3DA3" w14:textId="77777777" w:rsidR="002F7A21" w:rsidRDefault="0032225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router ospf 1  router-id 2.2.2.2  network 2.2.2.2 0.0.0.0 area 1  network 10.0.12.0 0.0.0.3 area 1  network 10.0.24.0 0.0.0.3 area 0</w:t>
            </w:r>
          </w:p>
        </w:tc>
      </w:tr>
    </w:tbl>
    <w:p w14:paraId="02AF3DA5" w14:textId="77777777" w:rsidR="002F7A21" w:rsidRDefault="002F7A21"/>
    <w:p w14:paraId="02AF3DA6" w14:textId="77777777" w:rsidR="002F7A21" w:rsidRDefault="0032225D">
      <w:pPr>
        <w:pStyle w:val="Heading2"/>
      </w:pPr>
      <w:r>
        <w:t>4.3 R3 — ABR (Area 1 + Area 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F7A21" w14:paraId="02AF3D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F3DA7" w14:textId="77777777" w:rsidR="002F7A21" w:rsidRDefault="0032225D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R3 OSPF</w:t>
            </w:r>
          </w:p>
        </w:tc>
        <w:tc>
          <w:tcPr>
            <w:tcW w:w="75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3DA8" w14:textId="77777777" w:rsidR="002F7A21" w:rsidRDefault="0032225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router ospf 1  router-id 3.3.3.3  network 3.3.3.3 0.0.0.0 area 1  network 10.0.13.0 0.0.0.3 area 1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network 10.0.34.0 0.0.0.3 area 0</w:t>
            </w:r>
          </w:p>
        </w:tc>
      </w:tr>
    </w:tbl>
    <w:p w14:paraId="02AF3DAA" w14:textId="77777777" w:rsidR="002F7A21" w:rsidRDefault="002F7A21"/>
    <w:p w14:paraId="02AF3DAB" w14:textId="77777777" w:rsidR="002F7A21" w:rsidRDefault="0032225D">
      <w:pPr>
        <w:pStyle w:val="Heading2"/>
      </w:pPr>
      <w:r>
        <w:t>4.4 R4 — ABR (Area 0 + Area 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F7A21" w14:paraId="02AF3D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F3DAC" w14:textId="77777777" w:rsidR="002F7A21" w:rsidRDefault="0032225D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R4 OSPF</w:t>
            </w:r>
          </w:p>
        </w:tc>
        <w:tc>
          <w:tcPr>
            <w:tcW w:w="75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3DAD" w14:textId="77777777" w:rsidR="002F7A21" w:rsidRDefault="0032225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router ospf 1  router-id 4.4.4.4  network 4.4.4.4 0.0.0.0 area 0  network 10.0.24.0 0.0.0.3 area 0  network 10.0.34.0 0.0.0.3 area 0  network 10.0.45.0 0.0.0.3 area 0  network 10.0.46.0 0.0.0.3 area 2</w:t>
            </w:r>
          </w:p>
        </w:tc>
      </w:tr>
    </w:tbl>
    <w:p w14:paraId="02AF3DAF" w14:textId="77777777" w:rsidR="002F7A21" w:rsidRDefault="002F7A21"/>
    <w:p w14:paraId="02AF3DB0" w14:textId="77777777" w:rsidR="002F7A21" w:rsidRDefault="0032225D">
      <w:pPr>
        <w:pStyle w:val="Heading2"/>
      </w:pPr>
      <w:r>
        <w:t>4.5 R5 — ABR (Area 0 + Area 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F7A21" w14:paraId="02AF3D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F3DB1" w14:textId="77777777" w:rsidR="002F7A21" w:rsidRDefault="0032225D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R5 OSPF</w:t>
            </w:r>
          </w:p>
        </w:tc>
        <w:tc>
          <w:tcPr>
            <w:tcW w:w="75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3DB2" w14:textId="77777777" w:rsidR="002F7A21" w:rsidRDefault="0032225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router ospf 1  router-id 5.5.5.5  log-adjacency-changes  network 5.5.5.5 0.0.0.0 area 2  network 10.0.45.0 0.0.0.3 area 0  network 10.0.47.0 0.0.0.3 area 2</w:t>
            </w:r>
          </w:p>
        </w:tc>
      </w:tr>
    </w:tbl>
    <w:p w14:paraId="02AF3DB4" w14:textId="77777777" w:rsidR="002F7A21" w:rsidRDefault="002F7A21"/>
    <w:p w14:paraId="02AF3DB5" w14:textId="77777777" w:rsidR="002F7A21" w:rsidRDefault="0032225D">
      <w:pPr>
        <w:pStyle w:val="Heading2"/>
      </w:pPr>
      <w:r>
        <w:t>4.6 R6 — Internal Area 2 Router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F7A21" w14:paraId="02AF3D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F3DB6" w14:textId="77777777" w:rsidR="002F7A21" w:rsidRDefault="0032225D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R6 OSPF</w:t>
            </w:r>
          </w:p>
        </w:tc>
        <w:tc>
          <w:tcPr>
            <w:tcW w:w="75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3DB7" w14:textId="77777777" w:rsidR="002F7A21" w:rsidRDefault="0032225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router ospf 1  router-id 6.6.6.6  log-adjacency-changes  network 6.6.6.6 0.0.0.0 area 2  network 10.0.46.0 0.0.0.3 area 2  network 10.0.47.0 0.0.0.3 area 2</w:t>
            </w:r>
          </w:p>
        </w:tc>
      </w:tr>
    </w:tbl>
    <w:p w14:paraId="02AF3DB9" w14:textId="77777777" w:rsidR="002F7A21" w:rsidRDefault="002F7A21"/>
    <w:p w14:paraId="02AF3DBA" w14:textId="77777777" w:rsidR="002F7A21" w:rsidRDefault="0032225D">
      <w:pPr>
        <w:pStyle w:val="Heading2"/>
      </w:pPr>
      <w:r>
        <w:t>4.7 Point-to-Point Network Type</w:t>
      </w:r>
    </w:p>
    <w:p w14:paraId="02AF3DBB" w14:textId="77777777" w:rsidR="002F7A21" w:rsidRDefault="0032225D">
      <w:pPr>
        <w:spacing w:before="60" w:after="60"/>
      </w:pPr>
      <w:r>
        <w:rPr>
          <w:rFonts w:eastAsia="Arial"/>
        </w:rPr>
        <w:t>All interfaces were configured with point-to-point network type to eliminate unnecessary DR/BDR election on /30 links:</w:t>
      </w:r>
    </w:p>
    <w:p w14:paraId="02AF3DBC" w14:textId="77777777" w:rsidR="002F7A21" w:rsidRDefault="002F7A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F7A21" w14:paraId="02AF3D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F3DBD" w14:textId="77777777" w:rsidR="002F7A21" w:rsidRDefault="0032225D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All Routers</w:t>
            </w:r>
          </w:p>
        </w:tc>
        <w:tc>
          <w:tcPr>
            <w:tcW w:w="75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3DBE" w14:textId="77777777" w:rsidR="002F7A21" w:rsidRDefault="0032225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interface &lt;interface-name&gt;  ip ospf network point-to-point</w:t>
            </w:r>
          </w:p>
        </w:tc>
      </w:tr>
    </w:tbl>
    <w:p w14:paraId="02AF3DC0" w14:textId="77777777" w:rsidR="002F7A21" w:rsidRDefault="002F7A21"/>
    <w:p w14:paraId="02AF3DC1" w14:textId="77777777" w:rsidR="002F7A21" w:rsidRDefault="0032225D">
      <w:pPr>
        <w:spacing w:before="60" w:after="60"/>
      </w:pPr>
      <w:r>
        <w:rPr>
          <w:rFonts w:eastAsia="Arial"/>
        </w:rPr>
        <w:t>This eliminates Type 2 Network LSAs, speeds up adjacency formation, and removes DR/BDR election overhead on point-to-point /30 segments.</w:t>
      </w:r>
    </w:p>
    <w:p w14:paraId="02AF3DC2" w14:textId="77777777" w:rsidR="002F7A21" w:rsidRDefault="002F7A21"/>
    <w:p w14:paraId="02AF3DC3" w14:textId="77777777" w:rsidR="002F7A21" w:rsidRDefault="0032225D">
      <w:r>
        <w:br w:type="page"/>
      </w:r>
    </w:p>
    <w:p w14:paraId="02AF3DC4" w14:textId="77777777" w:rsidR="002F7A21" w:rsidRDefault="0032225D">
      <w:pPr>
        <w:pStyle w:val="Heading1"/>
        <w:pBdr>
          <w:bottom w:val="single" w:sz="8" w:space="1" w:color="2563A8"/>
        </w:pBdr>
      </w:pPr>
      <w:r>
        <w:lastRenderedPageBreak/>
        <w:t>5. Issues Encountered &amp; Resolutions</w:t>
      </w:r>
    </w:p>
    <w:p w14:paraId="02AF3DC5" w14:textId="77777777" w:rsidR="002F7A21" w:rsidRDefault="0032225D">
      <w:pPr>
        <w:spacing w:before="60" w:after="60"/>
      </w:pPr>
      <w:r>
        <w:rPr>
          <w:rFonts w:eastAsia="Arial"/>
        </w:rPr>
        <w:t>The following issues were encountered during lab configuration and resolved through systematic troubleshooting. Each issue demonstrates real-world diagnostic skills applicable to a production NOC environment.</w:t>
      </w:r>
    </w:p>
    <w:p w14:paraId="02AF3DC6" w14:textId="77777777" w:rsidR="002F7A21" w:rsidRDefault="002F7A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2F7A21" w14:paraId="02AF3D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C7" w14:textId="77777777" w:rsidR="002F7A21" w:rsidRDefault="0032225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Issue</w:t>
            </w:r>
          </w:p>
        </w:tc>
        <w:tc>
          <w:tcPr>
            <w:tcW w:w="32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C8" w14:textId="77777777" w:rsidR="002F7A21" w:rsidRDefault="0032225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Root Cause</w:t>
            </w:r>
          </w:p>
        </w:tc>
        <w:tc>
          <w:tcPr>
            <w:tcW w:w="32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C9" w14:textId="77777777" w:rsidR="002F7A21" w:rsidRDefault="0032225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Resolution</w:t>
            </w:r>
          </w:p>
        </w:tc>
      </w:tr>
      <w:tr w:rsidR="002F7A21" w14:paraId="02AF3D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CB" w14:textId="77777777" w:rsidR="002F7A21" w:rsidRDefault="0032225D">
            <w:r>
              <w:rPr>
                <w:rFonts w:eastAsia="Arial"/>
                <w:b/>
                <w:bCs/>
                <w:color w:val="B45309"/>
              </w:rPr>
              <w:t>R1 loopback not reachable from any router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CC" w14:textId="77777777" w:rsidR="002F7A21" w:rsidRDefault="0032225D">
            <w:r>
              <w:rPr>
                <w:rFonts w:eastAsia="Arial"/>
              </w:rPr>
              <w:t>network 1.1.1.1 0.0.0.0 area 1 missing from R1 OSPF config — loopback not advertised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5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CD" w14:textId="77777777" w:rsidR="002F7A21" w:rsidRDefault="0032225D">
            <w:r>
              <w:rPr>
                <w:rFonts w:eastAsia="Arial"/>
                <w:color w:val="00A86B"/>
              </w:rPr>
              <w:t>Added network statement for 1.1.1.1/32 under router ospf 1 on R1</w:t>
            </w:r>
          </w:p>
        </w:tc>
      </w:tr>
      <w:tr w:rsidR="002F7A21" w14:paraId="02AF3D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CF" w14:textId="77777777" w:rsidR="002F7A21" w:rsidRDefault="0032225D">
            <w:r>
              <w:rPr>
                <w:rFonts w:eastAsia="Arial"/>
                <w:b/>
                <w:bCs/>
                <w:color w:val="B45309"/>
              </w:rPr>
              <w:t>R1 ↔ R3 adjacency never formed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D0" w14:textId="77777777" w:rsidR="002F7A21" w:rsidRDefault="0032225D">
            <w:r>
              <w:rPr>
                <w:rFonts w:eastAsia="Arial"/>
              </w:rPr>
              <w:t>Duplex mismatch — R3 fa0/0 was full duplex, R1 fa0/1 was half duplex. CDP warning visible in show ip ospf output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D1" w14:textId="77777777" w:rsidR="002F7A21" w:rsidRDefault="0032225D">
            <w:r>
              <w:rPr>
                <w:rFonts w:eastAsia="Arial"/>
                <w:color w:val="00A86B"/>
              </w:rPr>
              <w:t>Set duplex full and speed 100 on both R1 fa0/1 and R3 fa0/0</w:t>
            </w:r>
          </w:p>
        </w:tc>
      </w:tr>
      <w:tr w:rsidR="002F7A21" w14:paraId="02AF3D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D3" w14:textId="77777777" w:rsidR="002F7A21" w:rsidRDefault="0032225D">
            <w:r>
              <w:rPr>
                <w:rFonts w:eastAsia="Arial"/>
                <w:b/>
                <w:bCs/>
                <w:color w:val="B45309"/>
              </w:rPr>
              <w:t>Network type mismatch on R1 ↔ R3 link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D4" w14:textId="77777777" w:rsidR="002F7A21" w:rsidRDefault="0032225D">
            <w:r>
              <w:rPr>
                <w:rFonts w:eastAsia="Arial"/>
              </w:rPr>
              <w:t>R3 fa0/0 was BROADCAST, R1 fa0/1 was POINT_TO_POINT — OSPF requires matching network type on both ends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5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D5" w14:textId="77777777" w:rsidR="002F7A21" w:rsidRDefault="0032225D">
            <w:r>
              <w:rPr>
                <w:rFonts w:eastAsia="Arial"/>
                <w:color w:val="00A86B"/>
              </w:rPr>
              <w:t>Set ip ospf network point-to-point on R3 fa0/0</w:t>
            </w:r>
          </w:p>
        </w:tc>
      </w:tr>
      <w:tr w:rsidR="002F7A21" w14:paraId="02AF3D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D7" w14:textId="77777777" w:rsidR="002F7A21" w:rsidRDefault="0032225D">
            <w:r>
              <w:rPr>
                <w:rFonts w:eastAsia="Arial"/>
                <w:b/>
                <w:bCs/>
                <w:color w:val="B45309"/>
              </w:rPr>
              <w:t>Wrong subnet mask on R1 fa0/1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D8" w14:textId="77777777" w:rsidR="002F7A21" w:rsidRDefault="0032225D">
            <w:r>
              <w:rPr>
                <w:rFonts w:eastAsia="Arial"/>
              </w:rPr>
              <w:t>Interface configured with /24 instead of /30 — OSPF network statement not matching correctly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D9" w14:textId="77777777" w:rsidR="002F7A21" w:rsidRDefault="0032225D">
            <w:r>
              <w:rPr>
                <w:rFonts w:eastAsia="Arial"/>
                <w:color w:val="00A86B"/>
              </w:rPr>
              <w:t>Corrected to ip address 10.0.13.1 255.255.255.252</w:t>
            </w:r>
          </w:p>
        </w:tc>
      </w:tr>
      <w:tr w:rsidR="002F7A21" w14:paraId="02AF3D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DB" w14:textId="77777777" w:rsidR="002F7A21" w:rsidRDefault="0032225D">
            <w:r>
              <w:rPr>
                <w:rFonts w:eastAsia="Arial"/>
                <w:b/>
                <w:bCs/>
                <w:color w:val="B45309"/>
              </w:rPr>
              <w:t>R1 routing table empty despite adjacency with R2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DC" w14:textId="77777777" w:rsidR="002F7A21" w:rsidRDefault="0032225D">
            <w:r>
              <w:rPr>
                <w:rFonts w:eastAsia="Arial"/>
              </w:rPr>
              <w:t>Network type mismatch causing SPF calculation failure — Type 2 Network LSA present when it should not be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5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DD" w14:textId="77777777" w:rsidR="002F7A21" w:rsidRDefault="0032225D">
            <w:r>
              <w:rPr>
                <w:rFonts w:eastAsia="Arial"/>
                <w:color w:val="00A86B"/>
              </w:rPr>
              <w:t>Fixed network type to point-to-point on all interfaces</w:t>
            </w:r>
          </w:p>
        </w:tc>
      </w:tr>
      <w:tr w:rsidR="002F7A21" w14:paraId="02AF3D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DF" w14:textId="77777777" w:rsidR="002F7A21" w:rsidRDefault="0032225D">
            <w:r>
              <w:rPr>
                <w:rFonts w:eastAsia="Arial"/>
                <w:b/>
                <w:bCs/>
                <w:color w:val="B45309"/>
              </w:rPr>
              <w:t>DR/BDR election on all links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E0" w14:textId="77777777" w:rsidR="002F7A21" w:rsidRDefault="0032225D">
            <w:r>
              <w:rPr>
                <w:rFonts w:eastAsia="Arial"/>
              </w:rPr>
              <w:t>FastEthernet/Ethernet interfaces default to broadcast network type — triggers unnecessary DR/BDR election on /30 links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E1" w14:textId="77777777" w:rsidR="002F7A21" w:rsidRDefault="0032225D">
            <w:r>
              <w:rPr>
                <w:rFonts w:eastAsia="Arial"/>
                <w:color w:val="00A86B"/>
              </w:rPr>
              <w:t>Applied ip ospf network point-to-point on all interfaces across all 6 routers</w:t>
            </w:r>
          </w:p>
        </w:tc>
      </w:tr>
      <w:tr w:rsidR="002F7A21" w14:paraId="02AF3D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E3" w14:textId="77777777" w:rsidR="002F7A21" w:rsidRDefault="0032225D">
            <w:r>
              <w:rPr>
                <w:rFonts w:eastAsia="Arial"/>
                <w:b/>
                <w:bCs/>
                <w:color w:val="B45309"/>
              </w:rPr>
              <w:t>High OSPF cost on R1-R2 link (cost 11)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E4" w14:textId="77777777" w:rsidR="002F7A21" w:rsidRDefault="0032225D">
            <w:r>
              <w:rPr>
                <w:rFonts w:eastAsia="Arial"/>
              </w:rPr>
              <w:t>Mixed interface types — Ethernet (10Mbps reference) vs FastEthernet (100Mbps reference) giving different auto-cost calculations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5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E5" w14:textId="77777777" w:rsidR="002F7A21" w:rsidRDefault="0032225D">
            <w:r>
              <w:rPr>
                <w:rFonts w:eastAsia="Arial"/>
                <w:color w:val="00A86B"/>
              </w:rPr>
              <w:t>Set auto-cost reference-bandwidth 1000 on all routers to normalise costs</w:t>
            </w:r>
          </w:p>
        </w:tc>
      </w:tr>
    </w:tbl>
    <w:p w14:paraId="02AF3DE7" w14:textId="77777777" w:rsidR="002F7A21" w:rsidRDefault="002F7A21"/>
    <w:p w14:paraId="02AF3DE8" w14:textId="77777777" w:rsidR="002F7A21" w:rsidRDefault="0032225D">
      <w:r>
        <w:br w:type="page"/>
      </w:r>
    </w:p>
    <w:p w14:paraId="02AF3DE9" w14:textId="77777777" w:rsidR="002F7A21" w:rsidRDefault="0032225D">
      <w:pPr>
        <w:pStyle w:val="Heading1"/>
        <w:pBdr>
          <w:bottom w:val="single" w:sz="8" w:space="1" w:color="2563A8"/>
        </w:pBdr>
      </w:pPr>
      <w:r>
        <w:lastRenderedPageBreak/>
        <w:t>6. Verification</w:t>
      </w:r>
    </w:p>
    <w:p w14:paraId="02AF3DEA" w14:textId="77777777" w:rsidR="002F7A21" w:rsidRDefault="0032225D">
      <w:pPr>
        <w:pStyle w:val="Heading2"/>
      </w:pPr>
      <w:r>
        <w:t>6.1 Key Verification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F7A21" w14:paraId="02AF3D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EB" w14:textId="77777777" w:rsidR="002F7A21" w:rsidRDefault="0032225D">
            <w:r>
              <w:rPr>
                <w:rFonts w:eastAsia="Arial"/>
                <w:b/>
                <w:bCs/>
              </w:rPr>
              <w:t>show ip ospf neighbor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EC" w14:textId="77777777" w:rsidR="002F7A21" w:rsidRDefault="0032225D">
            <w:r>
              <w:rPr>
                <w:rFonts w:eastAsia="Arial"/>
              </w:rPr>
              <w:t>Verify all neighbors in FULL state with no DR/BDR (shows FULL/ -)</w:t>
            </w:r>
          </w:p>
        </w:tc>
      </w:tr>
      <w:tr w:rsidR="002F7A21" w14:paraId="02AF3D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EE" w14:textId="77777777" w:rsidR="002F7A21" w:rsidRDefault="0032225D">
            <w:r>
              <w:rPr>
                <w:rFonts w:eastAsia="Arial"/>
                <w:b/>
                <w:bCs/>
              </w:rPr>
              <w:t>show ip ospf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EF" w14:textId="77777777" w:rsidR="002F7A21" w:rsidRDefault="0032225D">
            <w:r>
              <w:rPr>
                <w:rFonts w:eastAsia="Arial"/>
              </w:rPr>
              <w:t>Confirm router is ABR — shows 'It is an area border router'</w:t>
            </w:r>
          </w:p>
        </w:tc>
      </w:tr>
      <w:tr w:rsidR="002F7A21" w14:paraId="02AF3D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F1" w14:textId="77777777" w:rsidR="002F7A21" w:rsidRDefault="0032225D">
            <w:r>
              <w:rPr>
                <w:rFonts w:eastAsia="Arial"/>
                <w:b/>
                <w:bCs/>
              </w:rPr>
              <w:t>show ip route ospf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F2" w14:textId="77777777" w:rsidR="002F7A21" w:rsidRDefault="0032225D">
            <w:r>
              <w:rPr>
                <w:rFonts w:eastAsia="Arial"/>
              </w:rPr>
              <w:t>Verify O (intra-area) and O IA (inter-area) routes present</w:t>
            </w:r>
          </w:p>
        </w:tc>
      </w:tr>
      <w:tr w:rsidR="002F7A21" w14:paraId="02AF3D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F4" w14:textId="77777777" w:rsidR="002F7A21" w:rsidRDefault="0032225D">
            <w:r>
              <w:rPr>
                <w:rFonts w:eastAsia="Arial"/>
                <w:b/>
                <w:bCs/>
              </w:rPr>
              <w:t>show ip ospf 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F5" w14:textId="77777777" w:rsidR="002F7A21" w:rsidRDefault="0032225D">
            <w:r>
              <w:rPr>
                <w:rFonts w:eastAsia="Arial"/>
              </w:rPr>
              <w:t>Confirm LSA Types 1, 2, 3 present — Type 3 are inter-area summaries from ABRs</w:t>
            </w:r>
          </w:p>
        </w:tc>
      </w:tr>
      <w:tr w:rsidR="002F7A21" w14:paraId="02AF3D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F7" w14:textId="77777777" w:rsidR="002F7A21" w:rsidRDefault="0032225D">
            <w:r>
              <w:rPr>
                <w:rFonts w:eastAsia="Arial"/>
                <w:b/>
                <w:bCs/>
              </w:rPr>
              <w:t>show ip ospf interface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F8" w14:textId="77777777" w:rsidR="002F7A21" w:rsidRDefault="0032225D">
            <w:r>
              <w:rPr>
                <w:rFonts w:eastAsia="Arial"/>
              </w:rPr>
              <w:t>Confirm network type POINT_TO_POINT and correct area assignment</w:t>
            </w:r>
          </w:p>
        </w:tc>
      </w:tr>
      <w:tr w:rsidR="002F7A21" w14:paraId="02AF3D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FA" w14:textId="77777777" w:rsidR="002F7A21" w:rsidRDefault="0032225D">
            <w:r>
              <w:rPr>
                <w:rFonts w:eastAsia="Arial"/>
                <w:b/>
                <w:bCs/>
              </w:rPr>
              <w:t>ping &lt;loopback-ip&gt;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DFB" w14:textId="77777777" w:rsidR="002F7A21" w:rsidRDefault="0032225D">
            <w:r>
              <w:rPr>
                <w:rFonts w:eastAsia="Arial"/>
              </w:rPr>
              <w:t>End-to-end reachability test across all 3 areas</w:t>
            </w:r>
          </w:p>
        </w:tc>
      </w:tr>
    </w:tbl>
    <w:p w14:paraId="02AF3DFE" w14:textId="77777777" w:rsidR="002F7A21" w:rsidRDefault="0032225D">
      <w:pPr>
        <w:pStyle w:val="Heading2"/>
      </w:pPr>
      <w:r>
        <w:t>6.2 Expected Neighbor States</w:t>
      </w:r>
    </w:p>
    <w:p w14:paraId="02AF3DFF" w14:textId="77777777" w:rsidR="002F7A21" w:rsidRDefault="0032225D">
      <w:pPr>
        <w:spacing w:before="60" w:after="60"/>
      </w:pPr>
      <w:r>
        <w:rPr>
          <w:rFonts w:eastAsia="Arial"/>
        </w:rPr>
        <w:t>After full configuration, all neighbors should show FULL/  - (point-to-point, no DR/BDR):</w:t>
      </w:r>
    </w:p>
    <w:p w14:paraId="02AF3E00" w14:textId="77777777" w:rsidR="002F7A21" w:rsidRDefault="002F7A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F7A21" w14:paraId="02AF3E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F3E01" w14:textId="77777777" w:rsidR="002F7A21" w:rsidRDefault="0032225D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R4# show ip ospf neighbor</w:t>
            </w:r>
          </w:p>
        </w:tc>
        <w:tc>
          <w:tcPr>
            <w:tcW w:w="75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3E02" w14:textId="77777777" w:rsidR="002F7A21" w:rsidRDefault="0032225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Neighbor ID   Pri   State      Dead Time   Address        Interface 5.5.5.5        0    FULL/  -   00:00:37    10.0.45.2      FastEthernet2/0 3.3.3.3        0    FULL/  -   00:00:31    10.0.34.1      FastEthernet1/0 2.2.2.2        0    FULL/  -   00:00:33    10.0.24.1      FastEthernet0/0 6.6.6.6        0    FULL/  -   00:00:33    10.0.46.2      FastEthernet3/0</w:t>
            </w:r>
          </w:p>
        </w:tc>
      </w:tr>
    </w:tbl>
    <w:p w14:paraId="02AF3E05" w14:textId="77777777" w:rsidR="002F7A21" w:rsidRDefault="0032225D">
      <w:pPr>
        <w:pStyle w:val="Heading2"/>
      </w:pPr>
      <w:r>
        <w:t>6.3 Expected Routing Table on R1</w:t>
      </w:r>
    </w:p>
    <w:p w14:paraId="02AF3E06" w14:textId="77777777" w:rsidR="002F7A21" w:rsidRDefault="0032225D">
      <w:pPr>
        <w:spacing w:before="60" w:after="60"/>
      </w:pPr>
      <w:r>
        <w:rPr>
          <w:rFonts w:eastAsia="Arial"/>
        </w:rPr>
        <w:t>R1 should see O IA (inter-area) routes to all remote loopbacks and subnets:</w:t>
      </w:r>
    </w:p>
    <w:p w14:paraId="02AF3E07" w14:textId="77777777" w:rsidR="002F7A21" w:rsidRDefault="002F7A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F7A21" w14:paraId="02AF3E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F3E08" w14:textId="77777777" w:rsidR="002F7A21" w:rsidRDefault="0032225D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R1# show ip route ospf</w:t>
            </w:r>
          </w:p>
        </w:tc>
        <w:tc>
          <w:tcPr>
            <w:tcW w:w="75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3E09" w14:textId="77777777" w:rsidR="002F7A21" w:rsidRDefault="0032225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O    2.2.2.2/32    [110/2]  via 10.0.12.2, FastEthernet0/0 O    3.3.3.3/32    [110/2]  via 10.0.13.1, FastEthernet0/1 O IA 4.4.4.4/32    [110/3]  via 10.0.12.2, FastEthernet0/0 O IA 5.5.5.5/32    [110/4]  via 10.0.12.2, FastEthernet0/0 O IA 6.6.6.6/32    [110/4]  via 10.0.12.2, FastEthernet0/0 O IA 10.0.45.0/30  [110/3]  via 10.0.12.2, FastEthernet0/0 O IA 10.0.46.0/30  [110/3]  via 10.0.12.2, FastEthernet0/0 O IA 10.0.47.0/30  [110/4]  via 10.0.12.2, FastEthernet0/0</w:t>
            </w:r>
          </w:p>
        </w:tc>
      </w:tr>
    </w:tbl>
    <w:p w14:paraId="02AF3E0B" w14:textId="77777777" w:rsidR="002F7A21" w:rsidRDefault="002F7A21"/>
    <w:p w14:paraId="02AF3E0C" w14:textId="77777777" w:rsidR="002F7A21" w:rsidRDefault="0032225D">
      <w:pPr>
        <w:pStyle w:val="Heading2"/>
      </w:pPr>
      <w:r>
        <w:t>6.4 End-to-End Ping Test</w:t>
      </w:r>
    </w:p>
    <w:p w14:paraId="02AF3E0D" w14:textId="77777777" w:rsidR="002F7A21" w:rsidRDefault="0032225D">
      <w:pPr>
        <w:spacing w:before="60" w:after="60"/>
      </w:pPr>
      <w:r>
        <w:rPr>
          <w:rFonts w:eastAsia="Arial"/>
        </w:rPr>
        <w:t>Verified reachability between all loopbacks across all three areas:</w:t>
      </w:r>
    </w:p>
    <w:p w14:paraId="02AF3E0E" w14:textId="77777777" w:rsidR="002F7A21" w:rsidRDefault="002F7A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160"/>
        <w:gridCol w:w="3600"/>
      </w:tblGrid>
      <w:tr w:rsidR="002F7A21" w14:paraId="02AF3E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0F" w14:textId="77777777" w:rsidR="002F7A21" w:rsidRDefault="0032225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10" w14:textId="77777777" w:rsidR="002F7A21" w:rsidRDefault="0032225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Destination</w:t>
            </w:r>
          </w:p>
        </w:tc>
        <w:tc>
          <w:tcPr>
            <w:tcW w:w="21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11" w14:textId="77777777" w:rsidR="002F7A21" w:rsidRDefault="0032225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3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12" w14:textId="77777777" w:rsidR="002F7A21" w:rsidRDefault="0032225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2F7A21" w14:paraId="02AF3E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14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R1 (1.1.1.1)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15" w14:textId="77777777" w:rsidR="002F7A21" w:rsidRDefault="0032225D">
            <w:r>
              <w:rPr>
                <w:rFonts w:eastAsia="Arial"/>
                <w:b/>
                <w:bCs/>
                <w:color w:val="2563A8"/>
              </w:rPr>
              <w:t>R6 (6.6.6.6)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16" w14:textId="77777777" w:rsidR="002F7A21" w:rsidRDefault="0032225D">
            <w:r>
              <w:rPr>
                <w:rFonts w:eastAsia="Arial"/>
              </w:rPr>
              <w:t>Area 1 → 0 → 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17" w14:textId="77777777" w:rsidR="002F7A21" w:rsidRDefault="0032225D">
            <w:r>
              <w:rPr>
                <w:rFonts w:eastAsia="Arial"/>
              </w:rPr>
              <w:t>Passes through R2/R3 ABR → R4 → R6</w:t>
            </w:r>
          </w:p>
        </w:tc>
      </w:tr>
      <w:tr w:rsidR="002F7A21" w14:paraId="02AF3E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19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R3 (3.3.3.3)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1A" w14:textId="77777777" w:rsidR="002F7A21" w:rsidRDefault="0032225D">
            <w:r>
              <w:rPr>
                <w:rFonts w:eastAsia="Arial"/>
                <w:b/>
                <w:bCs/>
                <w:color w:val="2563A8"/>
              </w:rPr>
              <w:t>R6 (6.6.6.6)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1B" w14:textId="77777777" w:rsidR="002F7A21" w:rsidRDefault="0032225D">
            <w:r>
              <w:rPr>
                <w:rFonts w:eastAsia="Arial"/>
              </w:rPr>
              <w:t>Area 1 → 0 → 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1C" w14:textId="77777777" w:rsidR="002F7A21" w:rsidRDefault="0032225D">
            <w:r>
              <w:rPr>
                <w:rFonts w:eastAsia="Arial"/>
              </w:rPr>
              <w:t>Direct via R3 ABR → R4 → R6</w:t>
            </w:r>
          </w:p>
        </w:tc>
      </w:tr>
      <w:tr w:rsidR="002F7A21" w14:paraId="02AF3E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1E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R1 (1.1.1.1)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1F" w14:textId="77777777" w:rsidR="002F7A21" w:rsidRDefault="0032225D">
            <w:r>
              <w:rPr>
                <w:rFonts w:eastAsia="Arial"/>
                <w:b/>
                <w:bCs/>
                <w:color w:val="2563A8"/>
              </w:rPr>
              <w:t>R4 (4.4.4.4)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20" w14:textId="77777777" w:rsidR="002F7A21" w:rsidRDefault="0032225D">
            <w:r>
              <w:rPr>
                <w:rFonts w:eastAsia="Arial"/>
              </w:rPr>
              <w:t>Area 1 → 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21" w14:textId="77777777" w:rsidR="002F7A21" w:rsidRDefault="0032225D">
            <w:r>
              <w:rPr>
                <w:rFonts w:eastAsia="Arial"/>
              </w:rPr>
              <w:t>Via R2 or R3 ABR</w:t>
            </w:r>
          </w:p>
        </w:tc>
      </w:tr>
      <w:tr w:rsidR="002F7A21" w14:paraId="02AF3E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23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R6 (6.6.6.6)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24" w14:textId="77777777" w:rsidR="002F7A21" w:rsidRDefault="0032225D">
            <w:r>
              <w:rPr>
                <w:rFonts w:eastAsia="Arial"/>
                <w:b/>
                <w:bCs/>
                <w:color w:val="2563A8"/>
              </w:rPr>
              <w:t>R1 (1.1.1.1)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25" w14:textId="77777777" w:rsidR="002F7A21" w:rsidRDefault="0032225D">
            <w:r>
              <w:rPr>
                <w:rFonts w:eastAsia="Arial"/>
              </w:rPr>
              <w:t>Area 2 → 0 → 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26" w14:textId="77777777" w:rsidR="002F7A21" w:rsidRDefault="0032225D">
            <w:r>
              <w:rPr>
                <w:rFonts w:eastAsia="Arial"/>
              </w:rPr>
              <w:t>Reverse path via R4/R5 → R2/R3</w:t>
            </w:r>
          </w:p>
        </w:tc>
      </w:tr>
    </w:tbl>
    <w:p w14:paraId="02AF3E28" w14:textId="77777777" w:rsidR="002F7A21" w:rsidRDefault="002F7A21"/>
    <w:p w14:paraId="02AF3E2A" w14:textId="5475F63B" w:rsidR="002F7A21" w:rsidRDefault="0032225D" w:rsidP="0032225D">
      <w:r>
        <w:rPr>
          <w:rFonts w:eastAsia="Arial"/>
          <w:b/>
          <w:bCs/>
          <w:color w:val="1A3A5C"/>
          <w:sz w:val="34"/>
          <w:szCs w:val="34"/>
        </w:rPr>
        <w:t>7. Key Concepts Demonstrated</w:t>
      </w:r>
    </w:p>
    <w:p w14:paraId="02AF3E2B" w14:textId="77777777" w:rsidR="002F7A21" w:rsidRDefault="0032225D">
      <w:pPr>
        <w:pStyle w:val="Heading2"/>
      </w:pPr>
      <w:r>
        <w:t>7</w:t>
      </w:r>
      <w:r>
        <w:t>.1 DR vs BDR vs ABR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2F7A21" w14:paraId="02AF3E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2C" w14:textId="77777777" w:rsidR="002F7A21" w:rsidRDefault="002F7A21"/>
        </w:tc>
        <w:tc>
          <w:tcPr>
            <w:tcW w:w="25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2D" w14:textId="77777777" w:rsidR="002F7A21" w:rsidRDefault="0032225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DR</w:t>
            </w:r>
          </w:p>
        </w:tc>
        <w:tc>
          <w:tcPr>
            <w:tcW w:w="25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2E" w14:textId="77777777" w:rsidR="002F7A21" w:rsidRDefault="0032225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BDR</w:t>
            </w:r>
          </w:p>
        </w:tc>
        <w:tc>
          <w:tcPr>
            <w:tcW w:w="25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2F" w14:textId="77777777" w:rsidR="002F7A21" w:rsidRDefault="0032225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ABR</w:t>
            </w:r>
          </w:p>
        </w:tc>
      </w:tr>
      <w:tr w:rsidR="002F7A21" w14:paraId="02AF3E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31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Purpose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32" w14:textId="77777777" w:rsidR="002F7A21" w:rsidRDefault="0032225D">
            <w:r>
              <w:rPr>
                <w:rFonts w:eastAsia="Arial"/>
              </w:rPr>
              <w:t>Reduces adjacencies on broadcast segments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33" w14:textId="77777777" w:rsidR="002F7A21" w:rsidRDefault="0032225D">
            <w:r>
              <w:rPr>
                <w:rFonts w:eastAsia="Arial"/>
              </w:rPr>
              <w:t>Backs up the DR — takes over if DR fails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34" w14:textId="77777777" w:rsidR="002F7A21" w:rsidRDefault="0032225D">
            <w:r>
              <w:rPr>
                <w:rFonts w:eastAsia="Arial"/>
              </w:rPr>
              <w:t>Connects two OSPF areas together</w:t>
            </w:r>
          </w:p>
        </w:tc>
      </w:tr>
      <w:tr w:rsidR="002F7A21" w14:paraId="02AF3E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36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Where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37" w14:textId="77777777" w:rsidR="002F7A21" w:rsidRDefault="0032225D">
            <w:r>
              <w:rPr>
                <w:rFonts w:eastAsia="Arial"/>
              </w:rPr>
              <w:t>Broadcast networks (Ethernet)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38" w14:textId="77777777" w:rsidR="002F7A21" w:rsidRDefault="0032225D">
            <w:r>
              <w:rPr>
                <w:rFonts w:eastAsia="Arial"/>
              </w:rPr>
              <w:t>Broadcast networks (Ethernet)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39" w14:textId="77777777" w:rsidR="002F7A21" w:rsidRDefault="0032225D">
            <w:r>
              <w:rPr>
                <w:rFonts w:eastAsia="Arial"/>
              </w:rPr>
              <w:t>Any router with interfaces in 2+ areas</w:t>
            </w:r>
          </w:p>
        </w:tc>
      </w:tr>
      <w:tr w:rsidR="002F7A21" w14:paraId="02AF3E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3B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Elected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3C" w14:textId="77777777" w:rsidR="002F7A21" w:rsidRDefault="0032225D">
            <w:r>
              <w:rPr>
                <w:rFonts w:eastAsia="Arial"/>
              </w:rPr>
              <w:t>Yes — by priority then router-id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3D" w14:textId="77777777" w:rsidR="002F7A21" w:rsidRDefault="0032225D">
            <w:r>
              <w:rPr>
                <w:rFonts w:eastAsia="Arial"/>
              </w:rPr>
              <w:t>Yes — second highest wins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3E" w14:textId="77777777" w:rsidR="002F7A21" w:rsidRDefault="0032225D">
            <w:r>
              <w:rPr>
                <w:rFonts w:eastAsia="Arial"/>
              </w:rPr>
              <w:t>No — automatic based on interface areas</w:t>
            </w:r>
          </w:p>
        </w:tc>
      </w:tr>
      <w:tr w:rsidR="002F7A21" w14:paraId="02AF3E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40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In this lab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41" w14:textId="77777777" w:rsidR="002F7A21" w:rsidRDefault="0032225D">
            <w:r>
              <w:rPr>
                <w:rFonts w:eastAsia="Arial"/>
              </w:rPr>
              <w:t>Eliminated by point-to-point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42" w14:textId="77777777" w:rsidR="002F7A21" w:rsidRDefault="0032225D">
            <w:r>
              <w:rPr>
                <w:rFonts w:eastAsia="Arial"/>
              </w:rPr>
              <w:t>Eliminated by point-to-point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43" w14:textId="77777777" w:rsidR="002F7A21" w:rsidRDefault="0032225D">
            <w:r>
              <w:rPr>
                <w:rFonts w:eastAsia="Arial"/>
              </w:rPr>
              <w:t>R2, R3, R4, R5</w:t>
            </w:r>
          </w:p>
        </w:tc>
      </w:tr>
      <w:tr w:rsidR="002F7A21" w14:paraId="02AF3E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45" w14:textId="77777777" w:rsidR="002F7A21" w:rsidRDefault="0032225D">
            <w:r>
              <w:rPr>
                <w:rFonts w:eastAsia="Arial"/>
                <w:b/>
                <w:bCs/>
                <w:color w:val="1A3A5C"/>
              </w:rPr>
              <w:t>LSA Type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46" w14:textId="77777777" w:rsidR="002F7A21" w:rsidRDefault="0032225D">
            <w:r>
              <w:rPr>
                <w:rFonts w:eastAsia="Arial"/>
              </w:rPr>
              <w:t>Generates Type 2 Network LSA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47" w14:textId="77777777" w:rsidR="002F7A21" w:rsidRDefault="0032225D">
            <w:r>
              <w:rPr>
                <w:rFonts w:eastAsia="Arial"/>
              </w:rPr>
              <w:t>None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48" w14:textId="77777777" w:rsidR="002F7A21" w:rsidRDefault="0032225D">
            <w:r>
              <w:rPr>
                <w:rFonts w:eastAsia="Arial"/>
              </w:rPr>
              <w:t>Generates Type 3 Summary LSA</w:t>
            </w:r>
          </w:p>
        </w:tc>
      </w:tr>
    </w:tbl>
    <w:p w14:paraId="02AF3E4A" w14:textId="77777777" w:rsidR="002F7A21" w:rsidRDefault="002F7A21"/>
    <w:p w14:paraId="02AF3E4B" w14:textId="77777777" w:rsidR="002F7A21" w:rsidRDefault="0032225D">
      <w:pPr>
        <w:pStyle w:val="Heading2"/>
      </w:pPr>
      <w:r>
        <w:t>7.2 OSPF Network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F7A21" w14:paraId="02AF3E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4C" w14:textId="77777777" w:rsidR="002F7A21" w:rsidRDefault="0032225D">
            <w:r>
              <w:rPr>
                <w:rFonts w:eastAsia="Arial"/>
                <w:b/>
                <w:bCs/>
              </w:rPr>
              <w:t>Broadcast (default)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4D" w14:textId="77777777" w:rsidR="002F7A21" w:rsidRDefault="0032225D">
            <w:r>
              <w:rPr>
                <w:rFonts w:eastAsia="Arial"/>
              </w:rPr>
              <w:t>DR/BDR election occurs. Used on multi-access Ethernet segments. Generates Type 2 LSA.</w:t>
            </w:r>
          </w:p>
        </w:tc>
      </w:tr>
      <w:tr w:rsidR="002F7A21" w14:paraId="02AF3E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4F" w14:textId="77777777" w:rsidR="002F7A21" w:rsidRDefault="0032225D">
            <w:r>
              <w:rPr>
                <w:rFonts w:eastAsia="Arial"/>
                <w:b/>
                <w:bCs/>
              </w:rPr>
              <w:t>Point-to-Point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50" w14:textId="77777777" w:rsidR="002F7A21" w:rsidRDefault="0032225D">
            <w:r>
              <w:rPr>
                <w:rFonts w:eastAsia="Arial"/>
              </w:rPr>
              <w:t>No DR/BDR. Used on /30 links between exactly 2 routers. No Type 2 LSA generated.</w:t>
            </w:r>
          </w:p>
        </w:tc>
      </w:tr>
      <w:tr w:rsidR="002F7A21" w14:paraId="02AF3E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52" w14:textId="77777777" w:rsidR="002F7A21" w:rsidRDefault="0032225D">
            <w:r>
              <w:rPr>
                <w:rFonts w:eastAsia="Arial"/>
                <w:b/>
                <w:bCs/>
              </w:rPr>
              <w:t>Why P2P on /30 links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53" w14:textId="77777777" w:rsidR="002F7A21" w:rsidRDefault="0032225D">
            <w:r>
              <w:rPr>
                <w:rFonts w:eastAsia="Arial"/>
              </w:rPr>
              <w:t>On a /30 only 2 hosts exist — DR/BDR election is wasteful. P2P is faster and cleaner.</w:t>
            </w:r>
          </w:p>
        </w:tc>
      </w:tr>
      <w:tr w:rsidR="002F7A21" w14:paraId="02AF3E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55" w14:textId="77777777" w:rsidR="002F7A21" w:rsidRDefault="0032225D">
            <w:r>
              <w:rPr>
                <w:rFonts w:eastAsia="Arial"/>
                <w:b/>
                <w:bCs/>
              </w:rPr>
              <w:t>Command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56" w14:textId="77777777" w:rsidR="002F7A21" w:rsidRDefault="0032225D">
            <w:r>
              <w:rPr>
                <w:rFonts w:eastAsia="Arial"/>
              </w:rPr>
              <w:t>ip ospf network point-to-point on each interface</w:t>
            </w:r>
          </w:p>
        </w:tc>
      </w:tr>
    </w:tbl>
    <w:p w14:paraId="02AF3E58" w14:textId="77777777" w:rsidR="002F7A21" w:rsidRDefault="002F7A21"/>
    <w:p w14:paraId="02AF3E59" w14:textId="77777777" w:rsidR="002F7A21" w:rsidRDefault="0032225D">
      <w:pPr>
        <w:pStyle w:val="Heading2"/>
      </w:pPr>
      <w:r>
        <w:t>7.3 OSPF network Command</w:t>
      </w:r>
    </w:p>
    <w:p w14:paraId="02AF3E5A" w14:textId="77777777" w:rsidR="002F7A21" w:rsidRDefault="0032225D">
      <w:pPr>
        <w:spacing w:before="60" w:after="60"/>
      </w:pPr>
      <w:r>
        <w:rPr>
          <w:rFonts w:eastAsia="Arial"/>
        </w:rPr>
        <w:t>The network command does NOT automatically discover interfaces. It matches interfaces whose IP falls within the specified range and area assignment:</w:t>
      </w:r>
    </w:p>
    <w:p w14:paraId="02AF3E5B" w14:textId="77777777" w:rsidR="002F7A21" w:rsidRDefault="002F7A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F7A21" w14:paraId="02AF3E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F3E5C" w14:textId="77777777" w:rsidR="002F7A21" w:rsidRDefault="0032225D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Syntax</w:t>
            </w:r>
          </w:p>
        </w:tc>
        <w:tc>
          <w:tcPr>
            <w:tcW w:w="75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3E5D" w14:textId="77777777" w:rsidR="002F7A21" w:rsidRDefault="0032225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network &lt;network-address&gt; &lt;wildcard-mask&gt; area &lt;area-id&gt;  ! Examples: network 1.1.1.1 0.0.0.0 area 1    ! exact match - loopback only network 10.0.12.0 0.0.0.3 area 1  ! matches 10.0.12.1 and 10.0.12.2 network 0.0.0.0 255.255.255.255 area 0  ! matches ALL interfaces (not recommended)</w:t>
            </w:r>
          </w:p>
        </w:tc>
      </w:tr>
    </w:tbl>
    <w:p w14:paraId="02AF3E5F" w14:textId="77777777" w:rsidR="002F7A21" w:rsidRDefault="002F7A21"/>
    <w:p w14:paraId="02AF3E60" w14:textId="77777777" w:rsidR="002F7A21" w:rsidRDefault="0032225D">
      <w:r>
        <w:br w:type="page"/>
      </w:r>
    </w:p>
    <w:p w14:paraId="02AF3E61" w14:textId="77777777" w:rsidR="002F7A21" w:rsidRDefault="0032225D">
      <w:pPr>
        <w:pStyle w:val="Heading1"/>
        <w:pBdr>
          <w:bottom w:val="single" w:sz="8" w:space="1" w:color="2563A8"/>
        </w:pBdr>
      </w:pPr>
      <w:r>
        <w:lastRenderedPageBreak/>
        <w:t>8. Lessons Learned</w:t>
      </w:r>
    </w:p>
    <w:p w14:paraId="02AF3E62" w14:textId="77777777" w:rsidR="002F7A21" w:rsidRDefault="0032225D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Always set router-id explicitly before starting OSPF — avoids unexpected ID changes if interfaces come up in different order</w:t>
      </w:r>
    </w:p>
    <w:p w14:paraId="02AF3E63" w14:textId="77777777" w:rsidR="002F7A21" w:rsidRDefault="0032225D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Set ip ospf network point-to-point on all /30 links — eliminates DR/BDR overhead and simplifies troubleshooting</w:t>
      </w:r>
    </w:p>
    <w:p w14:paraId="02AF3E64" w14:textId="77777777" w:rsidR="002F7A21" w:rsidRDefault="0032225D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Loopback interfaces must be explicitly included in the network statement — OSPF does not auto-discover them</w:t>
      </w:r>
    </w:p>
    <w:p w14:paraId="02AF3E65" w14:textId="77777777" w:rsidR="002F7A21" w:rsidRDefault="0032225D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Duplex mismatch silently breaks OSPF adjacency — always check show interface for Full-duplex confirmation</w:t>
      </w:r>
    </w:p>
    <w:p w14:paraId="02AF3E66" w14:textId="77777777" w:rsidR="002F7A21" w:rsidRDefault="0032225D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Network type must match on both ends of a link — BROADCAST vs POINT_TO_POINT mismatch prevents adjacency</w:t>
      </w:r>
    </w:p>
    <w:p w14:paraId="02AF3E67" w14:textId="77777777" w:rsidR="002F7A21" w:rsidRDefault="0032225D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Having dual ABRs per area boundary (R2+R3 for Area 1, R4+R5 for Area 2) provides redundancy — if one ABR fails the other maintains connectivity</w:t>
      </w:r>
    </w:p>
    <w:p w14:paraId="02AF3E68" w14:textId="77777777" w:rsidR="002F7A21" w:rsidRDefault="0032225D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CDP warning messages in show ip ospf output are valuable diagnostic clues — always read full command output</w:t>
      </w:r>
    </w:p>
    <w:p w14:paraId="02AF3E69" w14:textId="77777777" w:rsidR="002F7A21" w:rsidRDefault="0032225D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The show ip ospf database command reveals what LSAs exist even when the routing table is empty — useful for diagnosing SPF failures</w:t>
      </w:r>
    </w:p>
    <w:p w14:paraId="02AF3E6A" w14:textId="77777777" w:rsidR="002F7A21" w:rsidRDefault="002F7A21"/>
    <w:p w14:paraId="02AF3E6B" w14:textId="77777777" w:rsidR="002F7A21" w:rsidRDefault="002F7A21"/>
    <w:p w14:paraId="02AF3E6C" w14:textId="77777777" w:rsidR="002F7A21" w:rsidRDefault="0032225D">
      <w:pPr>
        <w:pStyle w:val="Heading1"/>
        <w:pBdr>
          <w:bottom w:val="single" w:sz="8" w:space="1" w:color="2563A8"/>
        </w:pBdr>
      </w:pPr>
      <w:r>
        <w:t>9. Next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F7A21" w14:paraId="02AF3E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6D" w14:textId="77777777" w:rsidR="002F7A21" w:rsidRDefault="0032225D">
            <w:r>
              <w:rPr>
                <w:rFonts w:eastAsia="Arial"/>
                <w:b/>
                <w:bCs/>
              </w:rPr>
              <w:t>Project 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6E" w14:textId="77777777" w:rsidR="002F7A21" w:rsidRDefault="0032225D">
            <w:r>
              <w:rPr>
                <w:rFonts w:eastAsia="Arial"/>
              </w:rPr>
              <w:t>Add loopbacks to R1 and R6, configure area range summarization on ABRs, verify Type 3 LSA reduction</w:t>
            </w:r>
          </w:p>
        </w:tc>
      </w:tr>
      <w:tr w:rsidR="002F7A21" w14:paraId="02AF3E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70" w14:textId="77777777" w:rsidR="002F7A21" w:rsidRDefault="0032225D">
            <w:r>
              <w:rPr>
                <w:rFonts w:eastAsia="Arial"/>
                <w:b/>
                <w:bCs/>
              </w:rPr>
              <w:t>Project 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71" w14:textId="77777777" w:rsidR="002F7A21" w:rsidRDefault="0032225D">
            <w:r>
              <w:rPr>
                <w:rFonts w:eastAsia="Arial"/>
              </w:rPr>
              <w:t>Configure OSPF redistribution — add static routes on R1 as ASBR, understand Type 5 LSAs</w:t>
            </w:r>
          </w:p>
        </w:tc>
      </w:tr>
      <w:tr w:rsidR="002F7A21" w14:paraId="02AF3E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73" w14:textId="77777777" w:rsidR="002F7A21" w:rsidRDefault="0032225D">
            <w:r>
              <w:rPr>
                <w:rFonts w:eastAsia="Arial"/>
                <w:b/>
                <w:bCs/>
              </w:rPr>
              <w:t>Project 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74" w14:textId="77777777" w:rsidR="002F7A21" w:rsidRDefault="0032225D">
            <w:r>
              <w:rPr>
                <w:rFonts w:eastAsia="Arial"/>
              </w:rPr>
              <w:t>Configure MD5 authentication on all OSPF interfaces, simulate auth failure and recovery</w:t>
            </w:r>
          </w:p>
        </w:tc>
      </w:tr>
      <w:tr w:rsidR="002F7A21" w14:paraId="02AF3E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76" w14:textId="77777777" w:rsidR="002F7A21" w:rsidRDefault="0032225D">
            <w:r>
              <w:rPr>
                <w:rFonts w:eastAsia="Arial"/>
                <w:b/>
                <w:bCs/>
              </w:rPr>
              <w:t>BGP Lab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77" w14:textId="77777777" w:rsidR="002F7A21" w:rsidRDefault="0032225D">
            <w:r>
              <w:rPr>
                <w:rFonts w:eastAsia="Arial"/>
              </w:rPr>
              <w:t>Add eBGP peering between a new router and R1 — simulate ISP connectivity as Bloomberg does with exchanges</w:t>
            </w:r>
          </w:p>
        </w:tc>
      </w:tr>
      <w:tr w:rsidR="002F7A21" w14:paraId="02AF3E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79" w14:textId="77777777" w:rsidR="002F7A21" w:rsidRDefault="0032225D">
            <w:r>
              <w:rPr>
                <w:rFonts w:eastAsia="Arial"/>
                <w:b/>
                <w:bCs/>
              </w:rPr>
              <w:t>Python Automation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7A" w14:textId="77777777" w:rsidR="002F7A21" w:rsidRDefault="0032225D">
            <w:r>
              <w:rPr>
                <w:rFonts w:eastAsia="Arial"/>
              </w:rPr>
              <w:t>Write Netmiko script to pull show ip ospf neighbor from all routers and alert on non-FULL state</w:t>
            </w:r>
          </w:p>
        </w:tc>
      </w:tr>
      <w:tr w:rsidR="002F7A21" w14:paraId="02AF3E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7C" w14:textId="77777777" w:rsidR="002F7A21" w:rsidRDefault="0032225D">
            <w:r>
              <w:rPr>
                <w:rFonts w:eastAsia="Arial"/>
                <w:b/>
                <w:bCs/>
              </w:rPr>
              <w:t>Grafana Monitoring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7D" w14:textId="77777777" w:rsidR="002F7A21" w:rsidRDefault="0032225D">
            <w:r>
              <w:rPr>
                <w:rFonts w:eastAsia="Arial"/>
              </w:rPr>
              <w:t>Configure SNMP on all routers, build Grafana dashboard showing OSPF neighbor state and link utilisation</w:t>
            </w:r>
          </w:p>
        </w:tc>
      </w:tr>
    </w:tbl>
    <w:p w14:paraId="02AF3E7F" w14:textId="77777777" w:rsidR="002F7A21" w:rsidRDefault="002F7A21"/>
    <w:p w14:paraId="02AF3E80" w14:textId="77777777" w:rsidR="002F7A21" w:rsidRDefault="002F7A21"/>
    <w:p w14:paraId="02AF3E84" w14:textId="77777777" w:rsidR="002F7A21" w:rsidRDefault="002F7A21"/>
    <w:p w14:paraId="02AF3E85" w14:textId="77777777" w:rsidR="002F7A21" w:rsidRDefault="0032225D">
      <w:r>
        <w:br w:type="page"/>
      </w:r>
    </w:p>
    <w:p w14:paraId="02AF3E86" w14:textId="77777777" w:rsidR="002F7A21" w:rsidRDefault="0032225D">
      <w:pPr>
        <w:pStyle w:val="Heading1"/>
        <w:pBdr>
          <w:bottom w:val="single" w:sz="8" w:space="1" w:color="2563A8"/>
        </w:pBdr>
      </w:pPr>
      <w:r>
        <w:lastRenderedPageBreak/>
        <w:t>Appendix — Quick Reference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F7A21" w14:paraId="02AF3E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87" w14:textId="77777777" w:rsidR="002F7A21" w:rsidRDefault="0032225D">
            <w:r>
              <w:rPr>
                <w:rFonts w:eastAsia="Arial"/>
                <w:b/>
                <w:bCs/>
              </w:rPr>
              <w:t>show ip ospf neighbor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88" w14:textId="77777777" w:rsidR="002F7A21" w:rsidRDefault="0032225D">
            <w:r>
              <w:rPr>
                <w:rFonts w:eastAsia="Arial"/>
              </w:rPr>
              <w:t>Check all adjacencies and their state</w:t>
            </w:r>
          </w:p>
        </w:tc>
      </w:tr>
      <w:tr w:rsidR="002F7A21" w14:paraId="02AF3E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8A" w14:textId="77777777" w:rsidR="002F7A21" w:rsidRDefault="0032225D">
            <w:r>
              <w:rPr>
                <w:rFonts w:eastAsia="Arial"/>
                <w:b/>
                <w:bCs/>
              </w:rPr>
              <w:t>show ip ospf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8B" w14:textId="77777777" w:rsidR="002F7A21" w:rsidRDefault="0032225D">
            <w:r>
              <w:rPr>
                <w:rFonts w:eastAsia="Arial"/>
              </w:rPr>
              <w:t>Confirm ABR role and area count</w:t>
            </w:r>
          </w:p>
        </w:tc>
      </w:tr>
      <w:tr w:rsidR="002F7A21" w14:paraId="02AF3E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8D" w14:textId="77777777" w:rsidR="002F7A21" w:rsidRDefault="0032225D">
            <w:r>
              <w:rPr>
                <w:rFonts w:eastAsia="Arial"/>
                <w:b/>
                <w:bCs/>
              </w:rPr>
              <w:t>show ip ospf interface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8E" w14:textId="77777777" w:rsidR="002F7A21" w:rsidRDefault="0032225D">
            <w:r>
              <w:rPr>
                <w:rFonts w:eastAsia="Arial"/>
              </w:rPr>
              <w:t>Verify network type, area, cost, DR/BDR state</w:t>
            </w:r>
          </w:p>
        </w:tc>
      </w:tr>
      <w:tr w:rsidR="002F7A21" w14:paraId="02AF3E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90" w14:textId="77777777" w:rsidR="002F7A21" w:rsidRDefault="0032225D">
            <w:r>
              <w:rPr>
                <w:rFonts w:eastAsia="Arial"/>
                <w:b/>
                <w:bCs/>
              </w:rPr>
              <w:t>show ip ospf 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91" w14:textId="77777777" w:rsidR="002F7A21" w:rsidRDefault="0032225D">
            <w:r>
              <w:rPr>
                <w:rFonts w:eastAsia="Arial"/>
              </w:rPr>
              <w:t>View all LSAs in the LSDB</w:t>
            </w:r>
          </w:p>
        </w:tc>
      </w:tr>
      <w:tr w:rsidR="002F7A21" w14:paraId="02AF3E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93" w14:textId="77777777" w:rsidR="002F7A21" w:rsidRDefault="0032225D">
            <w:r>
              <w:rPr>
                <w:rFonts w:eastAsia="Arial"/>
                <w:b/>
                <w:bCs/>
              </w:rPr>
              <w:t>show ip ospf database router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94" w14:textId="77777777" w:rsidR="002F7A21" w:rsidRDefault="0032225D">
            <w:r>
              <w:rPr>
                <w:rFonts w:eastAsia="Arial"/>
              </w:rPr>
              <w:t>View Type 1 Router LSAs</w:t>
            </w:r>
          </w:p>
        </w:tc>
      </w:tr>
      <w:tr w:rsidR="002F7A21" w14:paraId="02AF3E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96" w14:textId="77777777" w:rsidR="002F7A21" w:rsidRDefault="0032225D">
            <w:r>
              <w:rPr>
                <w:rFonts w:eastAsia="Arial"/>
                <w:b/>
                <w:bCs/>
              </w:rPr>
              <w:t>show ip ospf database network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97" w14:textId="77777777" w:rsidR="002F7A21" w:rsidRDefault="0032225D">
            <w:r>
              <w:rPr>
                <w:rFonts w:eastAsia="Arial"/>
              </w:rPr>
              <w:t>View Type 2 Network LSAs</w:t>
            </w:r>
          </w:p>
        </w:tc>
      </w:tr>
      <w:tr w:rsidR="002F7A21" w14:paraId="02AF3E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99" w14:textId="77777777" w:rsidR="002F7A21" w:rsidRDefault="0032225D">
            <w:r>
              <w:rPr>
                <w:rFonts w:eastAsia="Arial"/>
                <w:b/>
                <w:bCs/>
              </w:rPr>
              <w:t>show ip ospf database summary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9A" w14:textId="77777777" w:rsidR="002F7A21" w:rsidRDefault="0032225D">
            <w:r>
              <w:rPr>
                <w:rFonts w:eastAsia="Arial"/>
              </w:rPr>
              <w:t>View Type 3 Summary LSAs from ABRs</w:t>
            </w:r>
          </w:p>
        </w:tc>
      </w:tr>
      <w:tr w:rsidR="002F7A21" w14:paraId="02AF3E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9C" w14:textId="77777777" w:rsidR="002F7A21" w:rsidRDefault="0032225D">
            <w:r>
              <w:rPr>
                <w:rFonts w:eastAsia="Arial"/>
                <w:b/>
                <w:bCs/>
              </w:rPr>
              <w:t>show ip route ospf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9D" w14:textId="77777777" w:rsidR="002F7A21" w:rsidRDefault="0032225D">
            <w:r>
              <w:rPr>
                <w:rFonts w:eastAsia="Arial"/>
              </w:rPr>
              <w:t>View OSPF routes — O = intra-area, O IA = inter-area</w:t>
            </w:r>
          </w:p>
        </w:tc>
      </w:tr>
      <w:tr w:rsidR="002F7A21" w14:paraId="02AF3E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9F" w14:textId="77777777" w:rsidR="002F7A21" w:rsidRDefault="0032225D">
            <w:r>
              <w:rPr>
                <w:rFonts w:eastAsia="Arial"/>
                <w:b/>
                <w:bCs/>
              </w:rPr>
              <w:t>show interface &lt;intf&gt;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A0" w14:textId="77777777" w:rsidR="002F7A21" w:rsidRDefault="0032225D">
            <w:r>
              <w:rPr>
                <w:rFonts w:eastAsia="Arial"/>
              </w:rPr>
              <w:t>Check duplex, speed, input/output errors</w:t>
            </w:r>
          </w:p>
        </w:tc>
      </w:tr>
      <w:tr w:rsidR="002F7A21" w14:paraId="02AF3E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A2" w14:textId="77777777" w:rsidR="002F7A21" w:rsidRDefault="0032225D">
            <w:r>
              <w:rPr>
                <w:rFonts w:eastAsia="Arial"/>
                <w:b/>
                <w:bCs/>
              </w:rPr>
              <w:t>debug ip ospf adj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A3" w14:textId="77777777" w:rsidR="002F7A21" w:rsidRDefault="0032225D">
            <w:r>
              <w:rPr>
                <w:rFonts w:eastAsia="Arial"/>
              </w:rPr>
              <w:t>Watch adjacency formation in real time</w:t>
            </w:r>
          </w:p>
        </w:tc>
      </w:tr>
      <w:tr w:rsidR="002F7A21" w14:paraId="02AF3E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A5" w14:textId="77777777" w:rsidR="002F7A21" w:rsidRDefault="0032225D">
            <w:r>
              <w:rPr>
                <w:rFonts w:eastAsia="Arial"/>
                <w:b/>
                <w:bCs/>
              </w:rPr>
              <w:t>clear ip ospf process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A6" w14:textId="77777777" w:rsidR="002F7A21" w:rsidRDefault="0032225D">
            <w:r>
              <w:rPr>
                <w:rFonts w:eastAsia="Arial"/>
              </w:rPr>
              <w:t>Reset OSPF — use after router-id change</w:t>
            </w:r>
          </w:p>
        </w:tc>
      </w:tr>
      <w:tr w:rsidR="002F7A21" w14:paraId="02AF3E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A8" w14:textId="77777777" w:rsidR="002F7A21" w:rsidRDefault="0032225D">
            <w:r>
              <w:rPr>
                <w:rFonts w:eastAsia="Arial"/>
                <w:b/>
                <w:bCs/>
              </w:rPr>
              <w:t>ping &lt;ip&gt; source &lt;lo0&gt;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3EA9" w14:textId="77777777" w:rsidR="002F7A21" w:rsidRDefault="0032225D">
            <w:r>
              <w:rPr>
                <w:rFonts w:eastAsia="Arial"/>
              </w:rPr>
              <w:t>Ping using loopback as source — tests OSPF reachability</w:t>
            </w:r>
          </w:p>
        </w:tc>
      </w:tr>
    </w:tbl>
    <w:p w14:paraId="02AF3EAB" w14:textId="77777777" w:rsidR="0032225D" w:rsidRDefault="0032225D"/>
    <w:sectPr w:rsidR="00000000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F3EB0" w14:textId="77777777" w:rsidR="0032225D" w:rsidRDefault="0032225D">
      <w:r>
        <w:separator/>
      </w:r>
    </w:p>
  </w:endnote>
  <w:endnote w:type="continuationSeparator" w:id="0">
    <w:p w14:paraId="02AF3EB2" w14:textId="77777777" w:rsidR="0032225D" w:rsidRDefault="00322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F3EAB" w14:textId="77777777" w:rsidR="002F7A21" w:rsidRDefault="0032225D">
    <w:pPr>
      <w:pBdr>
        <w:top w:val="single" w:sz="4" w:space="0" w:color="2563A8"/>
      </w:pBdr>
      <w:tabs>
        <w:tab w:val="right" w:pos="9026"/>
      </w:tabs>
      <w:spacing w:before="80"/>
    </w:pPr>
    <w:r>
      <w:rPr>
        <w:rFonts w:eastAsia="Arial"/>
        <w:sz w:val="16"/>
        <w:szCs w:val="16"/>
      </w:rPr>
      <w:t xml:space="preserve">OSPF Multi-Area Lab Report  </w:t>
    </w:r>
    <w:r>
      <w:rPr>
        <w:rFonts w:eastAsia="Arial"/>
        <w:sz w:val="16"/>
        <w:szCs w:val="16"/>
      </w:rPr>
      <w:tab/>
    </w:r>
    <w:r>
      <w:rPr>
        <w:rFonts w:eastAsia="Arial"/>
        <w:b/>
        <w:bCs/>
        <w:color w:val="2563A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F3EAC" w14:textId="77777777" w:rsidR="0032225D" w:rsidRDefault="0032225D">
      <w:r>
        <w:separator/>
      </w:r>
    </w:p>
  </w:footnote>
  <w:footnote w:type="continuationSeparator" w:id="0">
    <w:p w14:paraId="02AF3EAE" w14:textId="77777777" w:rsidR="0032225D" w:rsidRDefault="003222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76F67"/>
    <w:multiLevelType w:val="hybridMultilevel"/>
    <w:tmpl w:val="8C4018F8"/>
    <w:lvl w:ilvl="0" w:tplc="49A011BA">
      <w:start w:val="1"/>
      <w:numFmt w:val="bullet"/>
      <w:lvlText w:val="●"/>
      <w:lvlJc w:val="left"/>
      <w:pPr>
        <w:ind w:left="720" w:hanging="360"/>
      </w:pPr>
    </w:lvl>
    <w:lvl w:ilvl="1" w:tplc="7EDC51F2">
      <w:start w:val="1"/>
      <w:numFmt w:val="bullet"/>
      <w:lvlText w:val="○"/>
      <w:lvlJc w:val="left"/>
      <w:pPr>
        <w:ind w:left="1440" w:hanging="360"/>
      </w:pPr>
    </w:lvl>
    <w:lvl w:ilvl="2" w:tplc="24EE3244">
      <w:start w:val="1"/>
      <w:numFmt w:val="bullet"/>
      <w:lvlText w:val="■"/>
      <w:lvlJc w:val="left"/>
      <w:pPr>
        <w:ind w:left="2160" w:hanging="360"/>
      </w:pPr>
    </w:lvl>
    <w:lvl w:ilvl="3" w:tplc="D10096C2">
      <w:start w:val="1"/>
      <w:numFmt w:val="bullet"/>
      <w:lvlText w:val="●"/>
      <w:lvlJc w:val="left"/>
      <w:pPr>
        <w:ind w:left="2880" w:hanging="360"/>
      </w:pPr>
    </w:lvl>
    <w:lvl w:ilvl="4" w:tplc="30A4671C">
      <w:start w:val="1"/>
      <w:numFmt w:val="bullet"/>
      <w:lvlText w:val="○"/>
      <w:lvlJc w:val="left"/>
      <w:pPr>
        <w:ind w:left="3600" w:hanging="360"/>
      </w:pPr>
    </w:lvl>
    <w:lvl w:ilvl="5" w:tplc="27ECFBE2">
      <w:start w:val="1"/>
      <w:numFmt w:val="bullet"/>
      <w:lvlText w:val="■"/>
      <w:lvlJc w:val="left"/>
      <w:pPr>
        <w:ind w:left="4320" w:hanging="360"/>
      </w:pPr>
    </w:lvl>
    <w:lvl w:ilvl="6" w:tplc="B2D67246">
      <w:start w:val="1"/>
      <w:numFmt w:val="bullet"/>
      <w:lvlText w:val="●"/>
      <w:lvlJc w:val="left"/>
      <w:pPr>
        <w:ind w:left="5040" w:hanging="360"/>
      </w:pPr>
    </w:lvl>
    <w:lvl w:ilvl="7" w:tplc="72163E76">
      <w:start w:val="1"/>
      <w:numFmt w:val="bullet"/>
      <w:lvlText w:val="●"/>
      <w:lvlJc w:val="left"/>
      <w:pPr>
        <w:ind w:left="5760" w:hanging="360"/>
      </w:pPr>
    </w:lvl>
    <w:lvl w:ilvl="8" w:tplc="B2E483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D41631"/>
    <w:multiLevelType w:val="hybridMultilevel"/>
    <w:tmpl w:val="07580742"/>
    <w:lvl w:ilvl="0" w:tplc="CCD49EAA">
      <w:start w:val="1"/>
      <w:numFmt w:val="decimal"/>
      <w:lvlText w:val="%1."/>
      <w:lvlJc w:val="left"/>
      <w:pPr>
        <w:ind w:left="720" w:hanging="360"/>
      </w:pPr>
    </w:lvl>
    <w:lvl w:ilvl="1" w:tplc="4B848AB0">
      <w:numFmt w:val="decimal"/>
      <w:lvlText w:val=""/>
      <w:lvlJc w:val="left"/>
    </w:lvl>
    <w:lvl w:ilvl="2" w:tplc="29A025E4">
      <w:numFmt w:val="decimal"/>
      <w:lvlText w:val=""/>
      <w:lvlJc w:val="left"/>
    </w:lvl>
    <w:lvl w:ilvl="3" w:tplc="F7AC1E72">
      <w:numFmt w:val="decimal"/>
      <w:lvlText w:val=""/>
      <w:lvlJc w:val="left"/>
    </w:lvl>
    <w:lvl w:ilvl="4" w:tplc="45E49E0C">
      <w:numFmt w:val="decimal"/>
      <w:lvlText w:val=""/>
      <w:lvlJc w:val="left"/>
    </w:lvl>
    <w:lvl w:ilvl="5" w:tplc="C666DAC8">
      <w:numFmt w:val="decimal"/>
      <w:lvlText w:val=""/>
      <w:lvlJc w:val="left"/>
    </w:lvl>
    <w:lvl w:ilvl="6" w:tplc="D60E67EE">
      <w:numFmt w:val="decimal"/>
      <w:lvlText w:val=""/>
      <w:lvlJc w:val="left"/>
    </w:lvl>
    <w:lvl w:ilvl="7" w:tplc="9698ED98">
      <w:numFmt w:val="decimal"/>
      <w:lvlText w:val=""/>
      <w:lvlJc w:val="left"/>
    </w:lvl>
    <w:lvl w:ilvl="8" w:tplc="696A7600">
      <w:numFmt w:val="decimal"/>
      <w:lvlText w:val=""/>
      <w:lvlJc w:val="left"/>
    </w:lvl>
  </w:abstractNum>
  <w:abstractNum w:abstractNumId="2" w15:restartNumberingAfterBreak="0">
    <w:nsid w:val="4EBD7505"/>
    <w:multiLevelType w:val="hybridMultilevel"/>
    <w:tmpl w:val="094E54C8"/>
    <w:lvl w:ilvl="0" w:tplc="0E2604CA">
      <w:start w:val="1"/>
      <w:numFmt w:val="bullet"/>
      <w:lvlText w:val="•"/>
      <w:lvlJc w:val="left"/>
      <w:pPr>
        <w:ind w:left="720" w:hanging="360"/>
      </w:pPr>
    </w:lvl>
    <w:lvl w:ilvl="1" w:tplc="33BE6DC6">
      <w:numFmt w:val="decimal"/>
      <w:lvlText w:val=""/>
      <w:lvlJc w:val="left"/>
    </w:lvl>
    <w:lvl w:ilvl="2" w:tplc="D83AC616">
      <w:numFmt w:val="decimal"/>
      <w:lvlText w:val=""/>
      <w:lvlJc w:val="left"/>
    </w:lvl>
    <w:lvl w:ilvl="3" w:tplc="C848F27C">
      <w:numFmt w:val="decimal"/>
      <w:lvlText w:val=""/>
      <w:lvlJc w:val="left"/>
    </w:lvl>
    <w:lvl w:ilvl="4" w:tplc="4782DD48">
      <w:numFmt w:val="decimal"/>
      <w:lvlText w:val=""/>
      <w:lvlJc w:val="left"/>
    </w:lvl>
    <w:lvl w:ilvl="5" w:tplc="B39260D6">
      <w:numFmt w:val="decimal"/>
      <w:lvlText w:val=""/>
      <w:lvlJc w:val="left"/>
    </w:lvl>
    <w:lvl w:ilvl="6" w:tplc="5930F0C2">
      <w:numFmt w:val="decimal"/>
      <w:lvlText w:val=""/>
      <w:lvlJc w:val="left"/>
    </w:lvl>
    <w:lvl w:ilvl="7" w:tplc="F932BC4E">
      <w:numFmt w:val="decimal"/>
      <w:lvlText w:val=""/>
      <w:lvlJc w:val="left"/>
    </w:lvl>
    <w:lvl w:ilvl="8" w:tplc="AEA6B4D0">
      <w:numFmt w:val="decimal"/>
      <w:lvlText w:val=""/>
      <w:lvlJc w:val="left"/>
    </w:lvl>
  </w:abstractNum>
  <w:num w:numId="1" w16cid:durableId="1112557134">
    <w:abstractNumId w:val="0"/>
    <w:lvlOverride w:ilvl="0">
      <w:startOverride w:val="1"/>
    </w:lvlOverride>
  </w:num>
  <w:num w:numId="2" w16cid:durableId="120075088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A21"/>
    <w:rsid w:val="000D424E"/>
    <w:rsid w:val="002F7A21"/>
    <w:rsid w:val="0032225D"/>
    <w:rsid w:val="003B0210"/>
    <w:rsid w:val="00596190"/>
    <w:rsid w:val="0072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F3CAC"/>
  <w15:docId w15:val="{3DCFFE03-58BC-4A59-9C3F-3C8FEEFE3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444444"/>
        <w:lang w:val="en-US" w:eastAsia="ja-JP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A3A5C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rFonts w:eastAsia="Arial"/>
      <w:b/>
      <w:bCs/>
      <w:color w:val="2563A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2004</Words>
  <Characters>10587</Characters>
  <Application>Microsoft Office Word</Application>
  <DocSecurity>0</DocSecurity>
  <Lines>557</Lines>
  <Paragraphs>434</Paragraphs>
  <ScaleCrop>false</ScaleCrop>
  <Company/>
  <LinksUpToDate>false</LinksUpToDate>
  <CharactersWithSpaces>12157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Sujan  Thapa</cp:lastModifiedBy>
  <cp:revision>15</cp:revision>
  <dcterms:created xsi:type="dcterms:W3CDTF">2026-04-21T12:00:00Z</dcterms:created>
  <dcterms:modified xsi:type="dcterms:W3CDTF">2026-04-21T12:39:00Z</dcterms:modified>
</cp:coreProperties>
</file>