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mp" ContentType="image/png"/>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EAA5D" w14:textId="77777777" w:rsidR="00504D51" w:rsidRDefault="00504D51">
      <w:bookmarkStart w:id="0" w:name="_Hlk91151794"/>
      <w:bookmarkEnd w:id="0"/>
    </w:p>
    <w:p w14:paraId="2E5A98F6" w14:textId="77777777" w:rsidR="00504D51" w:rsidRDefault="00005EEC">
      <w:pPr>
        <w:spacing w:line="360" w:lineRule="auto"/>
        <w:ind w:firstLineChars="650" w:firstLine="1365"/>
        <w:rPr>
          <w:rFonts w:ascii="Calibri" w:hAnsi="Calibri"/>
          <w:sz w:val="28"/>
          <w:szCs w:val="28"/>
        </w:rPr>
      </w:pPr>
      <w:r>
        <w:rPr>
          <w:rFonts w:ascii="Calibri" w:hAnsi="Calibri"/>
          <w:noProof/>
          <w:szCs w:val="21"/>
        </w:rPr>
        <w:drawing>
          <wp:inline distT="0" distB="0" distL="0" distR="0" wp14:anchorId="5A9E4367" wp14:editId="048CB8FD">
            <wp:extent cx="3752850" cy="1323975"/>
            <wp:effectExtent l="0" t="0" r="0" b="0"/>
            <wp:docPr id="3" name="图片 3" descr="C:\Users\tan\Local Settings\Temp\ksohtml\wps5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tan\Local Settings\Temp\ksohtml\wps5F.tmp.pn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a:xfrm>
                      <a:off x="0" y="0"/>
                      <a:ext cx="3752850" cy="1323975"/>
                    </a:xfrm>
                    <a:prstGeom prst="rect">
                      <a:avLst/>
                    </a:prstGeom>
                    <a:noFill/>
                    <a:ln>
                      <a:noFill/>
                    </a:ln>
                  </pic:spPr>
                </pic:pic>
              </a:graphicData>
            </a:graphic>
          </wp:inline>
        </w:drawing>
      </w:r>
    </w:p>
    <w:p w14:paraId="64AAF3DA" w14:textId="77777777" w:rsidR="00504D51" w:rsidRDefault="00005EEC">
      <w:pPr>
        <w:spacing w:line="360" w:lineRule="auto"/>
        <w:ind w:firstLine="560"/>
        <w:jc w:val="center"/>
        <w:rPr>
          <w:rFonts w:ascii="Calibri" w:hAnsi="Calibri"/>
          <w:sz w:val="28"/>
          <w:szCs w:val="28"/>
        </w:rPr>
      </w:pPr>
      <w:r>
        <w:rPr>
          <w:rFonts w:ascii="Calibri" w:hAnsi="Calibri" w:hint="eastAsia"/>
          <w:sz w:val="28"/>
          <w:szCs w:val="28"/>
        </w:rPr>
        <w:t xml:space="preserve"> </w:t>
      </w:r>
    </w:p>
    <w:p w14:paraId="0D59CDE9" w14:textId="77777777" w:rsidR="00504D51" w:rsidRDefault="00005EEC">
      <w:pPr>
        <w:spacing w:line="360" w:lineRule="auto"/>
        <w:ind w:firstLine="480"/>
        <w:jc w:val="center"/>
        <w:rPr>
          <w:rFonts w:ascii="黑体" w:eastAsia="黑体" w:hAnsi="Calibri"/>
          <w:b/>
          <w:bCs/>
          <w:sz w:val="36"/>
          <w:szCs w:val="36"/>
        </w:rPr>
      </w:pPr>
      <w:r>
        <w:rPr>
          <w:rFonts w:ascii="Calibri" w:hAnsi="Calibri"/>
          <w:noProof/>
          <w:szCs w:val="21"/>
        </w:rPr>
        <w:drawing>
          <wp:inline distT="0" distB="0" distL="0" distR="0" wp14:anchorId="25A16AF9" wp14:editId="3C919A9D">
            <wp:extent cx="2124075" cy="2333625"/>
            <wp:effectExtent l="0" t="0" r="0" b="0"/>
            <wp:docPr id="2" name="图片 2" descr="C:\Users\tan\Local Settings\Temp\ksohtml\wps6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tan\Local Settings\Temp\ksohtml\wps60.tmp.pn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a:xfrm>
                      <a:off x="0" y="0"/>
                      <a:ext cx="2124075" cy="2333625"/>
                    </a:xfrm>
                    <a:prstGeom prst="rect">
                      <a:avLst/>
                    </a:prstGeom>
                    <a:noFill/>
                    <a:ln>
                      <a:noFill/>
                    </a:ln>
                  </pic:spPr>
                </pic:pic>
              </a:graphicData>
            </a:graphic>
          </wp:inline>
        </w:drawing>
      </w:r>
      <w:r>
        <w:rPr>
          <w:rFonts w:ascii="黑体" w:eastAsia="黑体" w:hAnsi="Calibri" w:hint="eastAsia"/>
          <w:b/>
          <w:bCs/>
          <w:sz w:val="36"/>
          <w:szCs w:val="36"/>
        </w:rPr>
        <w:t xml:space="preserve"> </w:t>
      </w:r>
    </w:p>
    <w:p w14:paraId="493D23B5" w14:textId="77777777" w:rsidR="00504D51" w:rsidRDefault="00504D51">
      <w:pPr>
        <w:spacing w:line="360" w:lineRule="auto"/>
        <w:ind w:firstLine="480"/>
        <w:jc w:val="center"/>
        <w:rPr>
          <w:rFonts w:ascii="黑体" w:eastAsia="黑体" w:hAnsi="Calibri"/>
          <w:b/>
          <w:bCs/>
          <w:sz w:val="36"/>
          <w:szCs w:val="36"/>
        </w:rPr>
      </w:pPr>
    </w:p>
    <w:p w14:paraId="498FBC35" w14:textId="4ED8BBFE" w:rsidR="00504D51" w:rsidRDefault="009125FA">
      <w:pPr>
        <w:jc w:val="center"/>
        <w:outlineLvl w:val="0"/>
        <w:rPr>
          <w:rFonts w:ascii="FangSong_GB2312" w:eastAsia="FangSong_GB2312"/>
          <w:b/>
          <w:sz w:val="48"/>
          <w:szCs w:val="48"/>
        </w:rPr>
      </w:pPr>
      <w:r>
        <w:rPr>
          <w:rFonts w:ascii="FangSong_GB2312" w:eastAsia="FangSong_GB2312" w:hint="eastAsia"/>
          <w:b/>
          <w:sz w:val="48"/>
          <w:szCs w:val="48"/>
        </w:rPr>
        <w:t>高级</w:t>
      </w:r>
      <w:r w:rsidR="00005EEC">
        <w:rPr>
          <w:rFonts w:ascii="FangSong_GB2312" w:eastAsia="FangSong_GB2312" w:hint="eastAsia"/>
          <w:b/>
          <w:sz w:val="48"/>
          <w:szCs w:val="48"/>
        </w:rPr>
        <w:t>实作开发文档</w:t>
      </w:r>
    </w:p>
    <w:p w14:paraId="2A3414D9" w14:textId="27522665" w:rsidR="00504D51" w:rsidRDefault="00005EEC">
      <w:pPr>
        <w:jc w:val="center"/>
        <w:rPr>
          <w:rFonts w:ascii="FangSong_GB2312" w:eastAsia="FangSong_GB2312" w:hAnsi="STZhongsong"/>
          <w:b/>
          <w:bCs/>
          <w:sz w:val="32"/>
        </w:rPr>
      </w:pPr>
      <w:r>
        <w:rPr>
          <w:rFonts w:ascii="FangSong_GB2312" w:eastAsia="FangSong_GB2312" w:hAnsi="STZhongsong" w:hint="eastAsia"/>
          <w:b/>
          <w:bCs/>
          <w:sz w:val="32"/>
          <w:u w:val="single"/>
        </w:rPr>
        <w:t xml:space="preserve">  202</w:t>
      </w:r>
      <w:r w:rsidR="009125FA">
        <w:rPr>
          <w:rFonts w:ascii="FangSong_GB2312" w:eastAsia="FangSong_GB2312" w:hAnsi="STZhongsong"/>
          <w:b/>
          <w:bCs/>
          <w:sz w:val="32"/>
          <w:u w:val="single"/>
        </w:rPr>
        <w:t>1</w:t>
      </w:r>
      <w:r>
        <w:rPr>
          <w:rFonts w:ascii="FangSong_GB2312" w:eastAsia="FangSong_GB2312" w:hAnsi="STZhongsong" w:hint="eastAsia"/>
          <w:b/>
          <w:bCs/>
          <w:sz w:val="32"/>
          <w:u w:val="single"/>
        </w:rPr>
        <w:t xml:space="preserve">  </w:t>
      </w:r>
      <w:r>
        <w:rPr>
          <w:rFonts w:ascii="FangSong_GB2312" w:eastAsia="FangSong_GB2312" w:hAnsi="STZhongsong" w:hint="eastAsia"/>
          <w:b/>
          <w:bCs/>
          <w:sz w:val="32"/>
        </w:rPr>
        <w:t>～</w:t>
      </w:r>
      <w:r>
        <w:rPr>
          <w:rFonts w:ascii="FangSong_GB2312" w:eastAsia="FangSong_GB2312" w:hAnsi="STZhongsong" w:hint="eastAsia"/>
          <w:b/>
          <w:bCs/>
          <w:sz w:val="32"/>
          <w:u w:val="single"/>
        </w:rPr>
        <w:t xml:space="preserve">  202</w:t>
      </w:r>
      <w:r w:rsidR="009125FA">
        <w:rPr>
          <w:rFonts w:ascii="FangSong_GB2312" w:eastAsia="FangSong_GB2312" w:hAnsi="STZhongsong"/>
          <w:b/>
          <w:bCs/>
          <w:sz w:val="32"/>
          <w:u w:val="single"/>
        </w:rPr>
        <w:t>2</w:t>
      </w:r>
      <w:r>
        <w:rPr>
          <w:rFonts w:ascii="FangSong_GB2312" w:eastAsia="FangSong_GB2312" w:hAnsi="STZhongsong" w:hint="eastAsia"/>
          <w:b/>
          <w:bCs/>
          <w:sz w:val="32"/>
          <w:u w:val="single"/>
        </w:rPr>
        <w:t xml:space="preserve">  </w:t>
      </w:r>
      <w:r>
        <w:rPr>
          <w:rFonts w:ascii="FangSong_GB2312" w:eastAsia="FangSong_GB2312" w:hAnsi="STZhongsong" w:hint="eastAsia"/>
          <w:b/>
          <w:bCs/>
          <w:sz w:val="32"/>
        </w:rPr>
        <w:t xml:space="preserve">   学年    第</w:t>
      </w:r>
      <w:r w:rsidR="009125FA">
        <w:rPr>
          <w:rFonts w:ascii="FangSong_GB2312" w:eastAsia="FangSong_GB2312" w:hAnsi="STZhongsong" w:hint="eastAsia"/>
          <w:b/>
          <w:bCs/>
          <w:sz w:val="32"/>
        </w:rPr>
        <w:t>二</w:t>
      </w:r>
      <w:r>
        <w:rPr>
          <w:rFonts w:ascii="FangSong_GB2312" w:eastAsia="FangSong_GB2312" w:hAnsi="STZhongsong" w:hint="eastAsia"/>
          <w:b/>
          <w:bCs/>
          <w:sz w:val="32"/>
        </w:rPr>
        <w:t>学期</w:t>
      </w:r>
    </w:p>
    <w:p w14:paraId="2B108946" w14:textId="61B65E27" w:rsidR="00504D51" w:rsidRDefault="00005EEC">
      <w:pPr>
        <w:tabs>
          <w:tab w:val="left" w:pos="7080"/>
        </w:tabs>
        <w:ind w:firstLineChars="350" w:firstLine="1120"/>
        <w:rPr>
          <w:rFonts w:ascii="FangSong_GB2312" w:eastAsia="FangSong_GB2312" w:hAnsi="宋体"/>
          <w:sz w:val="32"/>
          <w:u w:val="single"/>
        </w:rPr>
      </w:pPr>
      <w:r>
        <w:rPr>
          <w:rFonts w:ascii="FangSong_GB2312" w:eastAsia="FangSong_GB2312" w:hAnsi="宋体" w:hint="eastAsia"/>
          <w:sz w:val="32"/>
        </w:rPr>
        <w:t xml:space="preserve">小 </w:t>
      </w:r>
      <w:r>
        <w:rPr>
          <w:rFonts w:ascii="FangSong_GB2312" w:eastAsia="FangSong_GB2312" w:hAnsi="宋体"/>
          <w:sz w:val="32"/>
        </w:rPr>
        <w:t xml:space="preserve">      </w:t>
      </w:r>
      <w:r>
        <w:rPr>
          <w:rFonts w:ascii="FangSong_GB2312" w:eastAsia="FangSong_GB2312" w:hAnsi="宋体" w:hint="eastAsia"/>
          <w:sz w:val="32"/>
        </w:rPr>
        <w:t xml:space="preserve">组  </w:t>
      </w:r>
      <w:r>
        <w:rPr>
          <w:rFonts w:ascii="FangSong_GB2312" w:eastAsia="FangSong_GB2312" w:hAnsi="宋体" w:hint="eastAsia"/>
          <w:sz w:val="32"/>
          <w:u w:val="single"/>
        </w:rPr>
        <w:t xml:space="preserve">         </w:t>
      </w:r>
      <w:r>
        <w:rPr>
          <w:rFonts w:ascii="FangSong_GB2312" w:eastAsia="FangSong_GB2312" w:hAnsi="宋体"/>
          <w:sz w:val="32"/>
          <w:u w:val="single"/>
        </w:rPr>
        <w:t xml:space="preserve"> </w:t>
      </w:r>
      <w:r w:rsidR="00790B75">
        <w:rPr>
          <w:rFonts w:ascii="FangSong_GB2312" w:eastAsia="FangSong_GB2312" w:hAnsi="宋体" w:hint="eastAsia"/>
          <w:sz w:val="32"/>
          <w:u w:val="single"/>
        </w:rPr>
        <w:t>第1</w:t>
      </w:r>
      <w:r w:rsidR="00790B75">
        <w:rPr>
          <w:rFonts w:ascii="FangSong_GB2312" w:eastAsia="FangSong_GB2312" w:hAnsi="宋体"/>
          <w:sz w:val="32"/>
          <w:u w:val="single"/>
        </w:rPr>
        <w:t>8</w:t>
      </w:r>
      <w:r w:rsidR="00790B75">
        <w:rPr>
          <w:rFonts w:ascii="FangSong_GB2312" w:eastAsia="FangSong_GB2312" w:hAnsi="宋体" w:hint="eastAsia"/>
          <w:sz w:val="32"/>
          <w:u w:val="single"/>
        </w:rPr>
        <w:t>组</w:t>
      </w:r>
      <w:r>
        <w:rPr>
          <w:rFonts w:ascii="FangSong_GB2312" w:eastAsia="FangSong_GB2312" w:hAnsi="宋体" w:hint="eastAsia"/>
          <w:sz w:val="32"/>
          <w:u w:val="single"/>
        </w:rPr>
        <w:t xml:space="preserve">         </w:t>
      </w:r>
    </w:p>
    <w:p w14:paraId="346EFE00" w14:textId="0DA10F47" w:rsidR="00504D51" w:rsidRDefault="00005EEC">
      <w:pPr>
        <w:tabs>
          <w:tab w:val="left" w:pos="7080"/>
        </w:tabs>
        <w:ind w:firstLineChars="350" w:firstLine="1120"/>
        <w:rPr>
          <w:rFonts w:ascii="FangSong_GB2312" w:eastAsia="FangSong_GB2312" w:hAnsi="宋体"/>
          <w:sz w:val="32"/>
          <w:u w:val="single"/>
        </w:rPr>
      </w:pPr>
      <w:r>
        <w:rPr>
          <w:rFonts w:ascii="FangSong_GB2312" w:eastAsia="FangSong_GB2312" w:hAnsi="宋体" w:hint="eastAsia"/>
          <w:sz w:val="32"/>
        </w:rPr>
        <w:t xml:space="preserve">课 程 名 称  </w:t>
      </w:r>
      <w:r>
        <w:rPr>
          <w:rFonts w:ascii="FangSong_GB2312" w:eastAsia="FangSong_GB2312" w:hAnsi="宋体" w:hint="eastAsia"/>
          <w:sz w:val="32"/>
          <w:u w:val="single"/>
        </w:rPr>
        <w:t xml:space="preserve">       </w:t>
      </w:r>
      <w:r w:rsidR="00313495">
        <w:rPr>
          <w:rFonts w:ascii="FangSong_GB2312" w:eastAsia="FangSong_GB2312" w:hAnsi="宋体" w:hint="eastAsia"/>
          <w:sz w:val="32"/>
          <w:u w:val="single"/>
        </w:rPr>
        <w:t>高级</w:t>
      </w:r>
      <w:r>
        <w:rPr>
          <w:rFonts w:ascii="FangSong_GB2312" w:eastAsia="FangSong_GB2312" w:hAnsi="宋体" w:hint="eastAsia"/>
          <w:sz w:val="32"/>
          <w:u w:val="single"/>
        </w:rPr>
        <w:t xml:space="preserve">实作   </w:t>
      </w:r>
      <w:r>
        <w:rPr>
          <w:rFonts w:ascii="FangSong_GB2312" w:eastAsia="FangSong_GB2312" w:hAnsi="宋体"/>
          <w:sz w:val="32"/>
          <w:u w:val="single"/>
        </w:rPr>
        <w:t xml:space="preserve"> </w:t>
      </w:r>
      <w:r>
        <w:rPr>
          <w:rFonts w:ascii="FangSong_GB2312" w:eastAsia="FangSong_GB2312" w:hAnsi="宋体" w:hint="eastAsia"/>
          <w:sz w:val="32"/>
          <w:u w:val="single"/>
        </w:rPr>
        <w:t xml:space="preserve"> </w:t>
      </w:r>
      <w:r>
        <w:rPr>
          <w:rFonts w:ascii="FangSong_GB2312" w:eastAsia="FangSong_GB2312" w:hAnsi="宋体"/>
          <w:sz w:val="32"/>
          <w:u w:val="single"/>
        </w:rPr>
        <w:t xml:space="preserve">    </w:t>
      </w:r>
      <w:r>
        <w:rPr>
          <w:rFonts w:ascii="FangSong_GB2312" w:eastAsia="FangSong_GB2312" w:hAnsi="宋体" w:hint="eastAsia"/>
          <w:sz w:val="32"/>
          <w:u w:val="single"/>
        </w:rPr>
        <w:t xml:space="preserve"> </w:t>
      </w:r>
    </w:p>
    <w:p w14:paraId="211308FD" w14:textId="08FE7A97" w:rsidR="00504D51" w:rsidRDefault="00005EEC">
      <w:pPr>
        <w:tabs>
          <w:tab w:val="left" w:pos="7080"/>
        </w:tabs>
        <w:ind w:firstLineChars="350" w:firstLine="1120"/>
        <w:rPr>
          <w:rFonts w:ascii="FangSong_GB2312" w:eastAsia="FangSong_GB2312" w:hAnsi="宋体"/>
          <w:sz w:val="32"/>
          <w:u w:val="single"/>
        </w:rPr>
      </w:pPr>
      <w:r>
        <w:rPr>
          <w:rFonts w:ascii="FangSong_GB2312" w:eastAsia="FangSong_GB2312" w:hAnsi="宋体" w:hint="eastAsia"/>
          <w:sz w:val="32"/>
        </w:rPr>
        <w:t xml:space="preserve">课程设计题目 </w:t>
      </w:r>
      <w:r>
        <w:rPr>
          <w:rFonts w:ascii="FangSong_GB2312" w:eastAsia="FangSong_GB2312" w:hAnsi="宋体" w:hint="eastAsia"/>
          <w:sz w:val="32"/>
          <w:u w:val="single"/>
        </w:rPr>
        <w:t xml:space="preserve"> </w:t>
      </w:r>
      <w:r>
        <w:rPr>
          <w:rFonts w:ascii="FangSong_GB2312" w:eastAsia="FangSong_GB2312" w:hAnsi="宋体"/>
          <w:sz w:val="32"/>
          <w:u w:val="single"/>
        </w:rPr>
        <w:t xml:space="preserve">   </w:t>
      </w:r>
      <w:r w:rsidR="00313495">
        <w:rPr>
          <w:rFonts w:ascii="FangSong_GB2312" w:eastAsia="FangSong_GB2312" w:hAnsi="宋体" w:hint="eastAsia"/>
          <w:sz w:val="32"/>
          <w:u w:val="single"/>
        </w:rPr>
        <w:t>课程选课管理系统</w:t>
      </w:r>
      <w:r>
        <w:rPr>
          <w:rFonts w:ascii="FangSong_GB2312" w:eastAsia="FangSong_GB2312" w:hAnsi="宋体" w:hint="eastAsia"/>
          <w:sz w:val="32"/>
          <w:u w:val="single"/>
        </w:rPr>
        <w:t xml:space="preserve"> </w:t>
      </w:r>
      <w:r>
        <w:rPr>
          <w:rFonts w:ascii="FangSong_GB2312" w:eastAsia="FangSong_GB2312" w:hAnsi="宋体"/>
          <w:sz w:val="32"/>
          <w:u w:val="single"/>
        </w:rPr>
        <w:t xml:space="preserve">    </w:t>
      </w:r>
      <w:r>
        <w:rPr>
          <w:rFonts w:ascii="FangSong_GB2312" w:eastAsia="FangSong_GB2312" w:hAnsi="宋体" w:hint="eastAsia"/>
          <w:sz w:val="32"/>
          <w:u w:val="single"/>
        </w:rPr>
        <w:t xml:space="preserve">   </w:t>
      </w:r>
    </w:p>
    <w:p w14:paraId="724C9438" w14:textId="77777777" w:rsidR="00504D51" w:rsidRDefault="00005EEC">
      <w:pPr>
        <w:tabs>
          <w:tab w:val="left" w:pos="7080"/>
        </w:tabs>
        <w:ind w:firstLineChars="350" w:firstLine="1120"/>
        <w:rPr>
          <w:rFonts w:ascii="FangSong_GB2312" w:eastAsia="FangSong_GB2312" w:hAnsi="宋体"/>
          <w:sz w:val="32"/>
          <w:u w:val="single"/>
        </w:rPr>
      </w:pPr>
      <w:r>
        <w:rPr>
          <w:rFonts w:ascii="FangSong_GB2312" w:eastAsia="FangSong_GB2312" w:hAnsi="宋体" w:hint="eastAsia"/>
          <w:sz w:val="32"/>
        </w:rPr>
        <w:t xml:space="preserve">学 生 姓 名  </w:t>
      </w:r>
      <w:r>
        <w:rPr>
          <w:rFonts w:ascii="FangSong_GB2312" w:eastAsia="FangSong_GB2312" w:hAnsi="宋体" w:hint="eastAsia"/>
          <w:sz w:val="32"/>
          <w:u w:val="single"/>
        </w:rPr>
        <w:t xml:space="preserve">                         </w:t>
      </w:r>
    </w:p>
    <w:p w14:paraId="7EDF1F07" w14:textId="77777777" w:rsidR="00504D51" w:rsidRDefault="00005EEC">
      <w:pPr>
        <w:tabs>
          <w:tab w:val="left" w:pos="7080"/>
        </w:tabs>
        <w:ind w:firstLineChars="350" w:firstLine="1120"/>
        <w:rPr>
          <w:rFonts w:ascii="FangSong_GB2312" w:eastAsia="FangSong_GB2312" w:hAnsi="宋体"/>
          <w:sz w:val="32"/>
        </w:rPr>
      </w:pPr>
      <w:r>
        <w:rPr>
          <w:rFonts w:ascii="FangSong_GB2312" w:eastAsia="FangSong_GB2312" w:hAnsi="宋体" w:hint="eastAsia"/>
          <w:sz w:val="32"/>
        </w:rPr>
        <w:t xml:space="preserve">学 </w:t>
      </w:r>
      <w:r>
        <w:rPr>
          <w:rFonts w:ascii="FangSong_GB2312" w:eastAsia="FangSong_GB2312" w:hAnsi="宋体"/>
          <w:sz w:val="32"/>
        </w:rPr>
        <w:t xml:space="preserve">      </w:t>
      </w:r>
      <w:r>
        <w:rPr>
          <w:rFonts w:ascii="FangSong_GB2312" w:eastAsia="FangSong_GB2312" w:hAnsi="宋体" w:hint="eastAsia"/>
          <w:sz w:val="32"/>
        </w:rPr>
        <w:t xml:space="preserve">号 </w:t>
      </w:r>
      <w:r>
        <w:rPr>
          <w:rFonts w:ascii="FangSong_GB2312" w:eastAsia="FangSong_GB2312" w:hAnsi="宋体"/>
          <w:sz w:val="32"/>
        </w:rPr>
        <w:t xml:space="preserve"> </w:t>
      </w:r>
      <w:r>
        <w:rPr>
          <w:rFonts w:ascii="FangSong_GB2312" w:eastAsia="FangSong_GB2312" w:hAnsi="宋体" w:hint="eastAsia"/>
          <w:sz w:val="32"/>
          <w:u w:val="single"/>
        </w:rPr>
        <w:t xml:space="preserve"> </w:t>
      </w:r>
      <w:r>
        <w:rPr>
          <w:rFonts w:ascii="FangSong_GB2312" w:eastAsia="FangSong_GB2312" w:hAnsi="宋体"/>
          <w:sz w:val="32"/>
          <w:u w:val="single"/>
        </w:rPr>
        <w:t xml:space="preserve">                        </w:t>
      </w:r>
    </w:p>
    <w:p w14:paraId="50B644F4" w14:textId="77777777" w:rsidR="00504D51" w:rsidRDefault="00005EEC">
      <w:r>
        <w:rPr>
          <w:rFonts w:hint="eastAsia"/>
        </w:rPr>
        <w:t xml:space="preserve"> </w:t>
      </w:r>
      <w:r>
        <w:t xml:space="preserve">          </w:t>
      </w:r>
      <w:r>
        <w:rPr>
          <w:rFonts w:ascii="FangSong_GB2312" w:eastAsia="FangSong_GB2312" w:hAnsi="宋体" w:hint="eastAsia"/>
          <w:sz w:val="32"/>
        </w:rPr>
        <w:t xml:space="preserve">年 级 班 级 </w:t>
      </w:r>
      <w:r>
        <w:rPr>
          <w:rFonts w:ascii="FangSong_GB2312" w:eastAsia="FangSong_GB2312" w:hAnsi="宋体"/>
          <w:sz w:val="32"/>
        </w:rPr>
        <w:t xml:space="preserve"> </w:t>
      </w:r>
      <w:r>
        <w:rPr>
          <w:rFonts w:ascii="FangSong_GB2312" w:eastAsia="FangSong_GB2312" w:hAnsi="宋体" w:hint="eastAsia"/>
          <w:sz w:val="32"/>
          <w:u w:val="single"/>
        </w:rPr>
        <w:t xml:space="preserve"> </w:t>
      </w:r>
      <w:r>
        <w:rPr>
          <w:rFonts w:ascii="FangSong_GB2312" w:eastAsia="FangSong_GB2312" w:hAnsi="宋体"/>
          <w:sz w:val="32"/>
          <w:u w:val="single"/>
        </w:rPr>
        <w:t xml:space="preserve">      </w:t>
      </w:r>
      <w:proofErr w:type="gramStart"/>
      <w:r>
        <w:rPr>
          <w:rFonts w:ascii="FangSong_GB2312" w:eastAsia="FangSong_GB2312" w:hAnsi="宋体" w:hint="eastAsia"/>
          <w:sz w:val="32"/>
          <w:u w:val="single"/>
        </w:rPr>
        <w:t>软工二班</w:t>
      </w:r>
      <w:proofErr w:type="gramEnd"/>
      <w:r>
        <w:rPr>
          <w:rFonts w:ascii="FangSong_GB2312" w:eastAsia="FangSong_GB2312" w:hAnsi="宋体"/>
          <w:sz w:val="32"/>
          <w:u w:val="single"/>
        </w:rPr>
        <w:t xml:space="preserve">          </w:t>
      </w:r>
    </w:p>
    <w:p w14:paraId="7B8036C1" w14:textId="678EB143" w:rsidR="00504D51" w:rsidRDefault="00005EEC">
      <w:pPr>
        <w:rPr>
          <w:rFonts w:ascii="FangSong_GB2312" w:eastAsia="FangSong_GB2312" w:hAnsi="宋体"/>
          <w:sz w:val="32"/>
        </w:rPr>
      </w:pPr>
      <w:r>
        <w:rPr>
          <w:rFonts w:hint="eastAsia"/>
        </w:rPr>
        <w:t xml:space="preserve"> </w:t>
      </w:r>
      <w:r>
        <w:t xml:space="preserve">                        </w:t>
      </w:r>
      <w:r>
        <w:rPr>
          <w:rFonts w:ascii="FangSong_GB2312" w:eastAsia="FangSong_GB2312" w:hAnsi="宋体"/>
          <w:sz w:val="32"/>
        </w:rPr>
        <w:t xml:space="preserve"> </w:t>
      </w:r>
      <w:r>
        <w:rPr>
          <w:rFonts w:ascii="FangSong_GB2312" w:eastAsia="FangSong_GB2312" w:hAnsi="宋体" w:hint="eastAsia"/>
          <w:sz w:val="32"/>
        </w:rPr>
        <w:t>202</w:t>
      </w:r>
      <w:r w:rsidR="009125FA">
        <w:rPr>
          <w:rFonts w:ascii="FangSong_GB2312" w:eastAsia="FangSong_GB2312" w:hAnsi="宋体"/>
          <w:sz w:val="32"/>
        </w:rPr>
        <w:t>2</w:t>
      </w:r>
      <w:r>
        <w:rPr>
          <w:rFonts w:ascii="FangSong_GB2312" w:eastAsia="FangSong_GB2312" w:hAnsi="宋体" w:hint="eastAsia"/>
          <w:sz w:val="32"/>
        </w:rPr>
        <w:t>年</w:t>
      </w:r>
      <w:r w:rsidR="009466AF">
        <w:rPr>
          <w:rFonts w:ascii="FangSong_GB2312" w:eastAsia="FangSong_GB2312" w:hAnsi="宋体"/>
          <w:sz w:val="32"/>
        </w:rPr>
        <w:t>6</w:t>
      </w:r>
      <w:r>
        <w:rPr>
          <w:rFonts w:ascii="FangSong_GB2312" w:eastAsia="FangSong_GB2312" w:hAnsi="宋体" w:hint="eastAsia"/>
          <w:sz w:val="32"/>
        </w:rPr>
        <w:t>月</w:t>
      </w:r>
    </w:p>
    <w:p w14:paraId="00C17C75" w14:textId="77777777" w:rsidR="00504D51" w:rsidRDefault="00005EEC">
      <w:pPr>
        <w:pStyle w:val="1"/>
        <w:numPr>
          <w:ilvl w:val="0"/>
          <w:numId w:val="1"/>
        </w:numPr>
      </w:pPr>
      <w:r>
        <w:rPr>
          <w:rFonts w:hint="eastAsia"/>
        </w:rPr>
        <w:lastRenderedPageBreak/>
        <w:t>系统需求分析</w:t>
      </w:r>
    </w:p>
    <w:p w14:paraId="19D04F2D" w14:textId="77777777" w:rsidR="00504D51" w:rsidRDefault="00005EEC">
      <w:pPr>
        <w:pStyle w:val="2"/>
        <w:numPr>
          <w:ilvl w:val="1"/>
          <w:numId w:val="2"/>
        </w:numPr>
        <w:ind w:leftChars="0"/>
      </w:pPr>
      <w:r>
        <w:rPr>
          <w:rFonts w:hint="eastAsia"/>
        </w:rPr>
        <w:t>系统背景分析与项目可行性分析</w:t>
      </w:r>
    </w:p>
    <w:p w14:paraId="65C97186" w14:textId="6B6B9462" w:rsidR="00F64170" w:rsidRDefault="00160A37" w:rsidP="00F64170">
      <w:pPr>
        <w:ind w:firstLine="210"/>
      </w:pPr>
      <w:r>
        <w:rPr>
          <w:rFonts w:hint="eastAsia"/>
        </w:rPr>
        <w:t xml:space="preserve">19 </w:t>
      </w:r>
      <w:r>
        <w:rPr>
          <w:rFonts w:hint="eastAsia"/>
        </w:rPr>
        <w:t>世纪末，哈佛大学首创学分制教育模式，这种模式以选课为关键的核心，老师授课为辅助，通过学生所修学分</w:t>
      </w:r>
      <w:proofErr w:type="gramStart"/>
      <w:r>
        <w:rPr>
          <w:rFonts w:hint="eastAsia"/>
        </w:rPr>
        <w:t>与绩点</w:t>
      </w:r>
      <w:proofErr w:type="gramEnd"/>
      <w:r>
        <w:rPr>
          <w:rFonts w:hint="eastAsia"/>
        </w:rPr>
        <w:t>来对学生学习状况进行度量评估。学分制发展至今已经是三大教育模式之一。对于国内，北京大学</w:t>
      </w:r>
      <w:r>
        <w:rPr>
          <w:rFonts w:hint="eastAsia"/>
        </w:rPr>
        <w:t xml:space="preserve">1918 </w:t>
      </w:r>
      <w:r>
        <w:rPr>
          <w:rFonts w:hint="eastAsia"/>
        </w:rPr>
        <w:t>年率先实行学分制。到了</w:t>
      </w:r>
      <w:r>
        <w:rPr>
          <w:rFonts w:hint="eastAsia"/>
        </w:rPr>
        <w:t xml:space="preserve">1978 </w:t>
      </w:r>
      <w:r>
        <w:rPr>
          <w:rFonts w:hint="eastAsia"/>
        </w:rPr>
        <w:t>年，更多有资源和条件的大学陆续开展学分制教育模式。至今为止，在国内高校中已经全面开展学分制教育模式。普通高校本专科在</w:t>
      </w:r>
      <w:r>
        <w:rPr>
          <w:rFonts w:hint="eastAsia"/>
        </w:rPr>
        <w:t xml:space="preserve">1999 </w:t>
      </w:r>
      <w:r>
        <w:rPr>
          <w:rFonts w:hint="eastAsia"/>
        </w:rPr>
        <w:t>扩招所导致的高校每年录取人数在不断的提升，到达</w:t>
      </w:r>
      <w:r>
        <w:rPr>
          <w:rFonts w:hint="eastAsia"/>
        </w:rPr>
        <w:t>20</w:t>
      </w:r>
      <w:r>
        <w:t>2</w:t>
      </w:r>
      <w:r w:rsidR="00191488">
        <w:t>2</w:t>
      </w:r>
      <w:r>
        <w:rPr>
          <w:rFonts w:hint="eastAsia"/>
        </w:rPr>
        <w:t xml:space="preserve"> </w:t>
      </w:r>
      <w:r>
        <w:rPr>
          <w:rFonts w:hint="eastAsia"/>
        </w:rPr>
        <w:t>年左右已经达到</w:t>
      </w:r>
      <w:r>
        <w:rPr>
          <w:rFonts w:hint="eastAsia"/>
        </w:rPr>
        <w:t xml:space="preserve"> </w:t>
      </w:r>
      <w:r w:rsidR="00191488">
        <w:t>100</w:t>
      </w:r>
      <w:r>
        <w:t>0</w:t>
      </w:r>
      <w:r>
        <w:rPr>
          <w:rFonts w:hint="eastAsia"/>
        </w:rPr>
        <w:t xml:space="preserve"> </w:t>
      </w:r>
      <w:r>
        <w:rPr>
          <w:rFonts w:hint="eastAsia"/>
        </w:rPr>
        <w:t>多万的人数。如此多的学生数量的增长使得传统的形式信息归档、学生选课、成绩录入等工作人员工作量增加的非常快，根本无法满足学生数量增长所带来的需求。</w:t>
      </w:r>
      <w:r w:rsidR="00F64170">
        <w:rPr>
          <w:rFonts w:hint="eastAsia"/>
        </w:rPr>
        <w:t>另一方面</w:t>
      </w:r>
      <w:r w:rsidR="00005EEC">
        <w:rPr>
          <w:rFonts w:hint="eastAsia"/>
        </w:rPr>
        <w:t>随着</w:t>
      </w:r>
      <w:r w:rsidR="00515F78">
        <w:rPr>
          <w:rFonts w:hint="eastAsia"/>
        </w:rPr>
        <w:t>科技的发展</w:t>
      </w:r>
      <w:r w:rsidR="00005EEC">
        <w:rPr>
          <w:rFonts w:hint="eastAsia"/>
        </w:rPr>
        <w:t>和时代的变换，</w:t>
      </w:r>
      <w:r w:rsidR="00515F78">
        <w:rPr>
          <w:rFonts w:hint="eastAsia"/>
        </w:rPr>
        <w:t>我国高校的专业门类不断增多，相应的专业课程或者选修课程</w:t>
      </w:r>
      <w:r w:rsidR="00005EEC">
        <w:rPr>
          <w:rFonts w:hint="eastAsia"/>
        </w:rPr>
        <w:t>也不断改变</w:t>
      </w:r>
      <w:proofErr w:type="gramStart"/>
      <w:r w:rsidR="00515F78">
        <w:rPr>
          <w:rFonts w:hint="eastAsia"/>
        </w:rPr>
        <w:t>增多着</w:t>
      </w:r>
      <w:proofErr w:type="gramEnd"/>
      <w:r w:rsidR="00F64170">
        <w:rPr>
          <w:rFonts w:hint="eastAsia"/>
        </w:rPr>
        <w:t>，更加加剧了相应的工作量</w:t>
      </w:r>
      <w:r w:rsidR="00005EEC">
        <w:rPr>
          <w:rFonts w:hint="eastAsia"/>
        </w:rPr>
        <w:t>。</w:t>
      </w:r>
    </w:p>
    <w:p w14:paraId="3AB58DC6" w14:textId="6378A949" w:rsidR="00191488" w:rsidRDefault="0059569B" w:rsidP="00191488">
      <w:pPr>
        <w:ind w:left="2940"/>
        <w:rPr>
          <w:rStyle w:val="ab"/>
          <w:sz w:val="18"/>
          <w:szCs w:val="21"/>
        </w:rPr>
      </w:pPr>
      <w:r>
        <w:rPr>
          <w:rStyle w:val="ab"/>
          <w:rFonts w:hint="eastAsia"/>
          <w:sz w:val="18"/>
          <w:szCs w:val="21"/>
        </w:rPr>
        <w:t>图</w:t>
      </w:r>
      <w:r>
        <w:rPr>
          <w:rStyle w:val="ab"/>
          <w:rFonts w:hint="eastAsia"/>
          <w:sz w:val="18"/>
          <w:szCs w:val="21"/>
        </w:rPr>
        <w:t>1.1</w:t>
      </w:r>
      <w:r>
        <w:rPr>
          <w:rStyle w:val="ab"/>
          <w:sz w:val="18"/>
          <w:szCs w:val="21"/>
        </w:rPr>
        <w:t xml:space="preserve"> </w:t>
      </w:r>
      <w:r>
        <w:rPr>
          <w:rStyle w:val="ab"/>
          <w:rFonts w:hint="eastAsia"/>
          <w:sz w:val="18"/>
          <w:szCs w:val="21"/>
        </w:rPr>
        <w:t>中国大学生人数增长图</w:t>
      </w:r>
    </w:p>
    <w:p w14:paraId="2E716259" w14:textId="00A281F2" w:rsidR="0059569B" w:rsidRPr="00DC1D99" w:rsidRDefault="00191488" w:rsidP="00DC1D99">
      <w:pPr>
        <w:rPr>
          <w:b/>
          <w:bCs/>
          <w:sz w:val="18"/>
          <w:szCs w:val="21"/>
        </w:rPr>
      </w:pPr>
      <w:r>
        <w:rPr>
          <w:noProof/>
        </w:rPr>
        <w:drawing>
          <wp:inline distT="0" distB="0" distL="0" distR="0" wp14:anchorId="1EE2F988" wp14:editId="5CB22EA8">
            <wp:extent cx="5274310" cy="3199765"/>
            <wp:effectExtent l="0" t="0" r="2540" b="635"/>
            <wp:docPr id="22" name="图片 2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199765"/>
                    </a:xfrm>
                    <a:prstGeom prst="rect">
                      <a:avLst/>
                    </a:prstGeom>
                    <a:noFill/>
                    <a:ln>
                      <a:noFill/>
                    </a:ln>
                  </pic:spPr>
                </pic:pic>
              </a:graphicData>
            </a:graphic>
          </wp:inline>
        </w:drawing>
      </w:r>
    </w:p>
    <w:p w14:paraId="086A318C" w14:textId="1558F270" w:rsidR="0096243F" w:rsidRDefault="00515F78" w:rsidP="004664E6">
      <w:pPr>
        <w:ind w:firstLine="210"/>
      </w:pPr>
      <w:r>
        <w:rPr>
          <w:rFonts w:hint="eastAsia"/>
        </w:rPr>
        <w:t>另一方面，随着互联网的使用成本越来越低，互联网在人们生活中的普及率越来越高</w:t>
      </w:r>
      <w:r w:rsidR="0096243F">
        <w:rPr>
          <w:rFonts w:hint="eastAsia"/>
        </w:rPr>
        <w:t>。计算机技术的集聚发展促进了教务管理工作模式转变，目前各高校均以开发信息系统满足自身的教务需求。高校目前的教务系统主要有两种体系结构，分别为</w:t>
      </w:r>
      <w:r w:rsidR="0096243F">
        <w:rPr>
          <w:rFonts w:hint="eastAsia"/>
        </w:rPr>
        <w:t xml:space="preserve"> C/S </w:t>
      </w:r>
      <w:r w:rsidR="0096243F">
        <w:rPr>
          <w:rFonts w:hint="eastAsia"/>
        </w:rPr>
        <w:t>与</w:t>
      </w:r>
      <w:r w:rsidR="0096243F">
        <w:rPr>
          <w:rFonts w:hint="eastAsia"/>
        </w:rPr>
        <w:t xml:space="preserve"> B/S </w:t>
      </w:r>
      <w:r w:rsidR="0096243F">
        <w:rPr>
          <w:rFonts w:hint="eastAsia"/>
        </w:rPr>
        <w:t>混合模式和</w:t>
      </w:r>
      <w:r w:rsidR="0096243F">
        <w:rPr>
          <w:rFonts w:hint="eastAsia"/>
        </w:rPr>
        <w:t xml:space="preserve"> B/S </w:t>
      </w:r>
      <w:r w:rsidR="0096243F">
        <w:rPr>
          <w:rFonts w:hint="eastAsia"/>
        </w:rPr>
        <w:t>结构，不过由于</w:t>
      </w:r>
      <w:r w:rsidR="0096243F">
        <w:rPr>
          <w:rFonts w:hint="eastAsia"/>
        </w:rPr>
        <w:t xml:space="preserve"> B/S </w:t>
      </w:r>
      <w:r w:rsidR="0096243F">
        <w:rPr>
          <w:rFonts w:hint="eastAsia"/>
        </w:rPr>
        <w:t>结构易于维护并且有较强的拓展性，且开发成本低，已成为各教务系统的首选。</w:t>
      </w:r>
      <w:r w:rsidR="0023308F">
        <w:rPr>
          <w:rFonts w:hint="eastAsia"/>
        </w:rPr>
        <w:t>但是问题在于，在社会各行各业都进行着“互联网</w:t>
      </w:r>
      <w:r w:rsidR="0023308F">
        <w:rPr>
          <w:rFonts w:hint="eastAsia"/>
        </w:rPr>
        <w:t>+</w:t>
      </w:r>
      <w:r w:rsidR="0023308F">
        <w:rPr>
          <w:rFonts w:hint="eastAsia"/>
        </w:rPr>
        <w:t>”模式，使用采用最新的技术手段构建网站的同事，高校教务管理系统仍使用相对滞后的类似</w:t>
      </w:r>
      <w:r w:rsidR="0023308F">
        <w:rPr>
          <w:rFonts w:hint="eastAsia"/>
        </w:rPr>
        <w:t xml:space="preserve"> ASP.NET</w:t>
      </w:r>
      <w:r w:rsidR="0023308F">
        <w:rPr>
          <w:rFonts w:hint="eastAsia"/>
        </w:rPr>
        <w:t>作为</w:t>
      </w:r>
      <w:r w:rsidR="0023308F">
        <w:rPr>
          <w:rFonts w:hint="eastAsia"/>
        </w:rPr>
        <w:t xml:space="preserve"> Web </w:t>
      </w:r>
      <w:r w:rsidR="0023308F">
        <w:rPr>
          <w:rFonts w:hint="eastAsia"/>
        </w:rPr>
        <w:t>开发平台，仍旧采用许多年前的开发模式和技术，这毫无疑问是具有缺陷的。</w:t>
      </w:r>
    </w:p>
    <w:p w14:paraId="224630A5" w14:textId="7C7E71AD" w:rsidR="009D02C4" w:rsidRDefault="00515F78" w:rsidP="009D02C4">
      <w:pPr>
        <w:ind w:firstLine="210"/>
      </w:pPr>
      <w:r>
        <w:rPr>
          <w:rFonts w:hint="eastAsia"/>
        </w:rPr>
        <w:t>如何结合利用的互联网技术将选课自动化</w:t>
      </w:r>
      <w:r w:rsidR="00563CB1">
        <w:rPr>
          <w:rFonts w:hint="eastAsia"/>
        </w:rPr>
        <w:t>，为各个高校设计新型选课系统架构显得迫在眉睫，</w:t>
      </w:r>
      <w:r>
        <w:rPr>
          <w:rFonts w:hint="eastAsia"/>
        </w:rPr>
        <w:t>随着</w:t>
      </w:r>
      <w:r w:rsidR="00563CB1">
        <w:rPr>
          <w:rFonts w:hint="eastAsia"/>
        </w:rPr>
        <w:t>课程和学生的增多，</w:t>
      </w:r>
      <w:r>
        <w:rPr>
          <w:rFonts w:hint="eastAsia"/>
        </w:rPr>
        <w:t>学校教务管理、特别是选课管理的业务难度就愈发增加——选课时流量的增加，许多课程复杂的关系，</w:t>
      </w:r>
      <w:r w:rsidR="00563CB1">
        <w:rPr>
          <w:rFonts w:hint="eastAsia"/>
        </w:rPr>
        <w:t>新型的选课系统必须考虑这些要素</w:t>
      </w:r>
      <w:r w:rsidR="009D02C4">
        <w:rPr>
          <w:rFonts w:hint="eastAsia"/>
        </w:rPr>
        <w:t>。</w:t>
      </w:r>
    </w:p>
    <w:p w14:paraId="37EC59D4" w14:textId="72E5D163" w:rsidR="00504D51" w:rsidRDefault="00005EEC" w:rsidP="009D02C4">
      <w:pPr>
        <w:ind w:firstLine="210"/>
      </w:pPr>
      <w:r>
        <w:rPr>
          <w:rFonts w:hint="eastAsia"/>
        </w:rPr>
        <w:t>这次实作，我们小组将</w:t>
      </w:r>
      <w:r w:rsidR="0059569B">
        <w:rPr>
          <w:rFonts w:hint="eastAsia"/>
        </w:rPr>
        <w:t>为了解决这些问题</w:t>
      </w:r>
      <w:r>
        <w:rPr>
          <w:rFonts w:hint="eastAsia"/>
        </w:rPr>
        <w:t>，</w:t>
      </w:r>
      <w:r w:rsidR="009D02C4">
        <w:rPr>
          <w:rFonts w:hint="eastAsia"/>
        </w:rPr>
        <w:t>将使用</w:t>
      </w:r>
      <w:proofErr w:type="gramStart"/>
      <w:r w:rsidR="009D02C4">
        <w:rPr>
          <w:rFonts w:hint="eastAsia"/>
        </w:rPr>
        <w:t>微服务</w:t>
      </w:r>
      <w:proofErr w:type="gramEnd"/>
      <w:r>
        <w:rPr>
          <w:rFonts w:hint="eastAsia"/>
        </w:rPr>
        <w:t>构建一个</w:t>
      </w:r>
      <w:r w:rsidR="0059569B">
        <w:rPr>
          <w:rFonts w:hint="eastAsia"/>
        </w:rPr>
        <w:t>使用新技术的选课管理</w:t>
      </w:r>
      <w:r>
        <w:rPr>
          <w:rFonts w:hint="eastAsia"/>
        </w:rPr>
        <w:t>平台</w:t>
      </w:r>
      <w:r w:rsidR="009D02C4">
        <w:rPr>
          <w:rFonts w:hint="eastAsia"/>
        </w:rPr>
        <w:t>。</w:t>
      </w:r>
      <w:proofErr w:type="gramStart"/>
      <w:r w:rsidR="009D02C4" w:rsidRPr="009D02C4">
        <w:rPr>
          <w:rFonts w:hint="eastAsia"/>
        </w:rPr>
        <w:t>微服务</w:t>
      </w:r>
      <w:proofErr w:type="gramEnd"/>
      <w:r w:rsidR="009D02C4" w:rsidRPr="009D02C4">
        <w:rPr>
          <w:rFonts w:hint="eastAsia"/>
        </w:rPr>
        <w:t>架构作为一种全新的架构模式</w:t>
      </w:r>
      <w:r w:rsidR="009D02C4" w:rsidRPr="009D02C4">
        <w:rPr>
          <w:rFonts w:hint="eastAsia"/>
        </w:rPr>
        <w:t>,</w:t>
      </w:r>
      <w:r w:rsidR="009D02C4" w:rsidRPr="009D02C4">
        <w:rPr>
          <w:rFonts w:hint="eastAsia"/>
        </w:rPr>
        <w:t>通过</w:t>
      </w:r>
      <w:proofErr w:type="gramStart"/>
      <w:r w:rsidR="009D02C4" w:rsidRPr="009D02C4">
        <w:rPr>
          <w:rFonts w:hint="eastAsia"/>
        </w:rPr>
        <w:t>微服务</w:t>
      </w:r>
      <w:proofErr w:type="gramEnd"/>
      <w:r w:rsidR="009D02C4" w:rsidRPr="009D02C4">
        <w:rPr>
          <w:rFonts w:hint="eastAsia"/>
        </w:rPr>
        <w:t>可以将一个功能复杂的单体应用分解成一组小的服务</w:t>
      </w:r>
      <w:r w:rsidR="009D02C4" w:rsidRPr="009D02C4">
        <w:rPr>
          <w:rFonts w:hint="eastAsia"/>
        </w:rPr>
        <w:t>,</w:t>
      </w:r>
      <w:r w:rsidR="009D02C4" w:rsidRPr="009D02C4">
        <w:rPr>
          <w:rFonts w:hint="eastAsia"/>
        </w:rPr>
        <w:t>不同服务直接相互协调、相互配合</w:t>
      </w:r>
      <w:r w:rsidR="009D02C4" w:rsidRPr="009D02C4">
        <w:rPr>
          <w:rFonts w:hint="eastAsia"/>
        </w:rPr>
        <w:t>,</w:t>
      </w:r>
      <w:r w:rsidR="009D02C4" w:rsidRPr="009D02C4">
        <w:rPr>
          <w:rFonts w:hint="eastAsia"/>
        </w:rPr>
        <w:t>共同完成一个复杂的功能。</w:t>
      </w:r>
      <w:r w:rsidR="009D02C4">
        <w:rPr>
          <w:rFonts w:hint="eastAsia"/>
        </w:rPr>
        <w:t>其中</w:t>
      </w:r>
      <w:proofErr w:type="gramStart"/>
      <w:r w:rsidR="009D02C4" w:rsidRPr="009D02C4">
        <w:rPr>
          <w:rFonts w:hint="eastAsia"/>
        </w:rPr>
        <w:t>中</w:t>
      </w:r>
      <w:proofErr w:type="gramEnd"/>
      <w:r w:rsidR="009D02C4" w:rsidRPr="009D02C4">
        <w:rPr>
          <w:rFonts w:hint="eastAsia"/>
        </w:rPr>
        <w:t>单个服务采用进程的方式独立运行</w:t>
      </w:r>
      <w:r w:rsidR="009D02C4" w:rsidRPr="009D02C4">
        <w:rPr>
          <w:rFonts w:hint="eastAsia"/>
        </w:rPr>
        <w:t>,</w:t>
      </w:r>
      <w:r w:rsidR="009D02C4" w:rsidRPr="009D02C4">
        <w:rPr>
          <w:rFonts w:hint="eastAsia"/>
        </w:rPr>
        <w:t>针对具体业务构建相应的微服务。</w:t>
      </w:r>
      <w:proofErr w:type="gramStart"/>
      <w:r w:rsidR="009D02C4" w:rsidRPr="009D02C4">
        <w:rPr>
          <w:rFonts w:hint="eastAsia"/>
        </w:rPr>
        <w:t>各微服务</w:t>
      </w:r>
      <w:proofErr w:type="gramEnd"/>
      <w:r w:rsidR="009D02C4" w:rsidRPr="009D02C4">
        <w:rPr>
          <w:rFonts w:hint="eastAsia"/>
        </w:rPr>
        <w:t>间均可以单独部署</w:t>
      </w:r>
      <w:r w:rsidR="009D02C4" w:rsidRPr="009D02C4">
        <w:rPr>
          <w:rFonts w:hint="eastAsia"/>
        </w:rPr>
        <w:t>,</w:t>
      </w:r>
      <w:r w:rsidR="009D02C4" w:rsidRPr="009D02C4">
        <w:rPr>
          <w:rFonts w:hint="eastAsia"/>
        </w:rPr>
        <w:t>通过服务网关对外提供统一的服务接口。</w:t>
      </w:r>
      <w:r w:rsidR="009D02C4">
        <w:rPr>
          <w:rFonts w:hint="eastAsia"/>
        </w:rPr>
        <w:t>我们将</w:t>
      </w:r>
      <w:r w:rsidR="00100E2D">
        <w:rPr>
          <w:rFonts w:hint="eastAsia"/>
        </w:rPr>
        <w:t>借助其</w:t>
      </w:r>
      <w:r>
        <w:rPr>
          <w:rFonts w:hint="eastAsia"/>
        </w:rPr>
        <w:t>实现主要的平台服务——如</w:t>
      </w:r>
      <w:r w:rsidR="0059569B">
        <w:rPr>
          <w:rFonts w:hint="eastAsia"/>
        </w:rPr>
        <w:t>选课</w:t>
      </w:r>
      <w:r>
        <w:rPr>
          <w:rFonts w:hint="eastAsia"/>
        </w:rPr>
        <w:t>，</w:t>
      </w:r>
      <w:r w:rsidR="0059569B">
        <w:rPr>
          <w:rFonts w:hint="eastAsia"/>
        </w:rPr>
        <w:t>课程</w:t>
      </w:r>
      <w:r>
        <w:rPr>
          <w:rFonts w:hint="eastAsia"/>
        </w:rPr>
        <w:t>信息查询，</w:t>
      </w:r>
      <w:r w:rsidR="0059569B">
        <w:rPr>
          <w:rFonts w:hint="eastAsia"/>
        </w:rPr>
        <w:t>课程</w:t>
      </w:r>
      <w:r>
        <w:rPr>
          <w:rFonts w:hint="eastAsia"/>
        </w:rPr>
        <w:t>搜索，</w:t>
      </w:r>
      <w:r w:rsidR="0059569B">
        <w:rPr>
          <w:rFonts w:hint="eastAsia"/>
        </w:rPr>
        <w:t>课程信息登录</w:t>
      </w:r>
      <w:r>
        <w:rPr>
          <w:rFonts w:hint="eastAsia"/>
        </w:rPr>
        <w:t>等。</w:t>
      </w:r>
    </w:p>
    <w:p w14:paraId="013EEC84" w14:textId="77777777" w:rsidR="00504D51" w:rsidRDefault="00005EEC">
      <w:pPr>
        <w:pStyle w:val="2"/>
        <w:numPr>
          <w:ilvl w:val="1"/>
          <w:numId w:val="2"/>
        </w:numPr>
        <w:ind w:leftChars="0"/>
      </w:pPr>
      <w:r>
        <w:rPr>
          <w:rFonts w:hint="eastAsia"/>
        </w:rPr>
        <w:t>系统用户需求分析</w:t>
      </w:r>
    </w:p>
    <w:p w14:paraId="660436E7" w14:textId="49612A20" w:rsidR="00DC76AB" w:rsidRDefault="00005EEC" w:rsidP="00DC76AB">
      <w:pPr>
        <w:ind w:firstLine="420"/>
      </w:pPr>
      <w:r>
        <w:rPr>
          <w:rFonts w:hint="eastAsia"/>
        </w:rPr>
        <w:t>就像所有的</w:t>
      </w:r>
      <w:r w:rsidR="00C77D69">
        <w:rPr>
          <w:rFonts w:hint="eastAsia"/>
        </w:rPr>
        <w:t>选课</w:t>
      </w:r>
      <w:r>
        <w:rPr>
          <w:rFonts w:hint="eastAsia"/>
        </w:rPr>
        <w:t>平台一样，</w:t>
      </w:r>
      <w:r w:rsidR="00DC76AB">
        <w:rPr>
          <w:rFonts w:hint="eastAsia"/>
        </w:rPr>
        <w:t>我们的选课</w:t>
      </w:r>
      <w:r>
        <w:rPr>
          <w:rFonts w:hint="eastAsia"/>
        </w:rPr>
        <w:t>平台将涉及到传统</w:t>
      </w:r>
      <w:r w:rsidR="00DC76AB">
        <w:rPr>
          <w:rFonts w:hint="eastAsia"/>
        </w:rPr>
        <w:t>选课</w:t>
      </w:r>
      <w:r>
        <w:rPr>
          <w:rFonts w:hint="eastAsia"/>
        </w:rPr>
        <w:t>的各个环节——</w:t>
      </w:r>
      <w:r w:rsidR="00DC76AB">
        <w:rPr>
          <w:rFonts w:hint="eastAsia"/>
        </w:rPr>
        <w:t>课程选择</w:t>
      </w:r>
      <w:r>
        <w:rPr>
          <w:rFonts w:hint="eastAsia"/>
        </w:rPr>
        <w:t>，</w:t>
      </w:r>
      <w:r w:rsidR="00DC76AB">
        <w:rPr>
          <w:rFonts w:hint="eastAsia"/>
        </w:rPr>
        <w:t>查看</w:t>
      </w:r>
      <w:r>
        <w:rPr>
          <w:rFonts w:hint="eastAsia"/>
        </w:rPr>
        <w:t>，</w:t>
      </w:r>
      <w:r w:rsidR="00DC76AB">
        <w:rPr>
          <w:rFonts w:hint="eastAsia"/>
        </w:rPr>
        <w:t>退选，管理员的相应操作</w:t>
      </w:r>
      <w:r w:rsidR="006C595A">
        <w:rPr>
          <w:rFonts w:hint="eastAsia"/>
        </w:rPr>
        <w:t>，这些都是传统选课系统所具有的。而</w:t>
      </w:r>
      <w:r w:rsidR="00214081">
        <w:rPr>
          <w:rFonts w:hint="eastAsia"/>
        </w:rPr>
        <w:t>经过分析传统</w:t>
      </w:r>
      <w:r w:rsidR="00DC76AB">
        <w:rPr>
          <w:rFonts w:hint="eastAsia"/>
        </w:rPr>
        <w:t>选课系统</w:t>
      </w:r>
      <w:r w:rsidR="00214081">
        <w:rPr>
          <w:rFonts w:hint="eastAsia"/>
        </w:rPr>
        <w:t>，我们提出了在新时代下</w:t>
      </w:r>
      <w:r w:rsidR="00DC76AB">
        <w:rPr>
          <w:rFonts w:hint="eastAsia"/>
        </w:rPr>
        <w:t>所需要的</w:t>
      </w:r>
      <w:r w:rsidR="00214081">
        <w:rPr>
          <w:rFonts w:hint="eastAsia"/>
        </w:rPr>
        <w:t>新</w:t>
      </w:r>
      <w:r w:rsidR="00DC76AB">
        <w:rPr>
          <w:rFonts w:hint="eastAsia"/>
        </w:rPr>
        <w:t>性能，</w:t>
      </w:r>
      <w:r w:rsidR="00214081">
        <w:rPr>
          <w:rFonts w:hint="eastAsia"/>
        </w:rPr>
        <w:t>分析结果如下</w:t>
      </w:r>
      <w:r w:rsidR="00DC76AB">
        <w:rPr>
          <w:rFonts w:hint="eastAsia"/>
        </w:rPr>
        <w:t>：</w:t>
      </w:r>
    </w:p>
    <w:p w14:paraId="1124F1C6" w14:textId="5BDAEA66" w:rsidR="00DC76AB" w:rsidRDefault="006C595A" w:rsidP="006C595A">
      <w:pPr>
        <w:ind w:firstLine="420"/>
      </w:pPr>
      <w:r>
        <w:t>1</w:t>
      </w:r>
      <w:r>
        <w:rPr>
          <w:rFonts w:hint="eastAsia"/>
        </w:rPr>
        <w:t>.</w:t>
      </w:r>
      <w:r>
        <w:rPr>
          <w:rFonts w:hint="eastAsia"/>
        </w:rPr>
        <w:t>保证高并发容灾能力。系统开放选课时，往往会面临大量学生同时访问，难以保证服务器稳定性。当学生进行增删</w:t>
      </w:r>
      <w:proofErr w:type="gramStart"/>
      <w:r>
        <w:rPr>
          <w:rFonts w:hint="eastAsia"/>
        </w:rPr>
        <w:t>改查操作</w:t>
      </w:r>
      <w:proofErr w:type="gramEnd"/>
      <w:r>
        <w:rPr>
          <w:rFonts w:hint="eastAsia"/>
        </w:rPr>
        <w:t>时，随着系统资源逐渐消耗，系统运行效率会逐渐降低，直到服务器停止运行，为了避免这个情况，需要进行流量的控制。</w:t>
      </w:r>
    </w:p>
    <w:p w14:paraId="4ABB298A" w14:textId="21912045" w:rsidR="00504D51" w:rsidRDefault="006C595A" w:rsidP="00BA2EE4">
      <w:pPr>
        <w:ind w:firstLine="420"/>
      </w:pPr>
      <w:r>
        <w:rPr>
          <w:rFonts w:hint="eastAsia"/>
        </w:rPr>
        <w:t>2.</w:t>
      </w:r>
      <w:r w:rsidR="00BA2EE4" w:rsidRPr="00BA2EE4">
        <w:rPr>
          <w:rFonts w:hint="eastAsia"/>
        </w:rPr>
        <w:t xml:space="preserve"> </w:t>
      </w:r>
      <w:r w:rsidR="00BA2EE4">
        <w:rPr>
          <w:rFonts w:hint="eastAsia"/>
        </w:rPr>
        <w:t>系统安全性。系统根据多层业务需求有时需要用户登录多次不同的账号，例如教务系统</w:t>
      </w:r>
      <w:proofErr w:type="gramStart"/>
      <w:r w:rsidR="00BA2EE4">
        <w:rPr>
          <w:rFonts w:hint="eastAsia"/>
        </w:rPr>
        <w:t>帐号</w:t>
      </w:r>
      <w:proofErr w:type="gramEnd"/>
      <w:r w:rsidR="00BA2EE4">
        <w:rPr>
          <w:rFonts w:hint="eastAsia"/>
        </w:rPr>
        <w:t>和校园局域网</w:t>
      </w:r>
      <w:proofErr w:type="gramStart"/>
      <w:r w:rsidR="00BA2EE4">
        <w:rPr>
          <w:rFonts w:hint="eastAsia"/>
        </w:rPr>
        <w:t>帐号</w:t>
      </w:r>
      <w:proofErr w:type="gramEnd"/>
      <w:r w:rsidR="00BA2EE4">
        <w:rPr>
          <w:rFonts w:hint="eastAsia"/>
        </w:rPr>
        <w:t>。但是由于系统模块安全性的缺失，会出现两层界面登录不同用户的</w:t>
      </w:r>
      <w:proofErr w:type="gramStart"/>
      <w:r w:rsidR="00BA2EE4">
        <w:rPr>
          <w:rFonts w:hint="eastAsia"/>
        </w:rPr>
        <w:t>帐号</w:t>
      </w:r>
      <w:proofErr w:type="gramEnd"/>
      <w:r w:rsidR="00BA2EE4">
        <w:rPr>
          <w:rFonts w:hint="eastAsia"/>
        </w:rPr>
        <w:t>却能进入相同角色信息管理页面。这是由于</w:t>
      </w:r>
      <w:r w:rsidR="00BA2EE4">
        <w:rPr>
          <w:rFonts w:hint="eastAsia"/>
        </w:rPr>
        <w:t xml:space="preserve"> session </w:t>
      </w:r>
      <w:r w:rsidR="00BA2EE4">
        <w:rPr>
          <w:rFonts w:hint="eastAsia"/>
        </w:rPr>
        <w:t>生命周期没有即使结束导致的，会产生严重的安全问题。</w:t>
      </w:r>
    </w:p>
    <w:p w14:paraId="09356E79" w14:textId="487B1188" w:rsidR="00504D51" w:rsidRDefault="00BA2EE4">
      <w:pPr>
        <w:ind w:firstLine="420"/>
      </w:pPr>
      <w:r>
        <w:rPr>
          <w:rFonts w:hint="eastAsia"/>
        </w:rPr>
        <w:t>根据上述</w:t>
      </w:r>
      <w:r w:rsidR="00005EEC">
        <w:rPr>
          <w:rFonts w:hint="eastAsia"/>
        </w:rPr>
        <w:t>需求中，我们主要</w:t>
      </w:r>
      <w:r>
        <w:rPr>
          <w:rFonts w:hint="eastAsia"/>
        </w:rPr>
        <w:t>使用如消息队列，</w:t>
      </w:r>
      <w:r>
        <w:rPr>
          <w:rFonts w:hint="eastAsia"/>
        </w:rPr>
        <w:t>rides</w:t>
      </w:r>
      <w:r>
        <w:rPr>
          <w:rFonts w:hint="eastAsia"/>
        </w:rPr>
        <w:t>缓存等各种新技术</w:t>
      </w:r>
      <w:r w:rsidR="00005EEC">
        <w:rPr>
          <w:rFonts w:hint="eastAsia"/>
        </w:rPr>
        <w:t>，</w:t>
      </w:r>
      <w:r>
        <w:rPr>
          <w:rFonts w:hint="eastAsia"/>
        </w:rPr>
        <w:t>满足上述的需求</w:t>
      </w:r>
      <w:r w:rsidR="00005EEC">
        <w:rPr>
          <w:rFonts w:hint="eastAsia"/>
        </w:rPr>
        <w:t>下面将介绍系统为这一大类需求所提供的相应功能。</w:t>
      </w:r>
    </w:p>
    <w:p w14:paraId="61DBDB8A" w14:textId="5214C45D" w:rsidR="00504D51" w:rsidRDefault="00005EEC">
      <w:pPr>
        <w:pStyle w:val="3"/>
        <w:ind w:left="420"/>
      </w:pPr>
      <w:bookmarkStart w:id="1" w:name="_Hlk106212493"/>
      <w:r>
        <w:rPr>
          <w:rFonts w:hint="eastAsia"/>
        </w:rPr>
        <w:t>1.2.1</w:t>
      </w:r>
      <w:r>
        <w:t xml:space="preserve"> </w:t>
      </w:r>
      <w:r w:rsidR="00537DBC">
        <w:rPr>
          <w:rFonts w:hint="eastAsia"/>
        </w:rPr>
        <w:t>课程</w:t>
      </w:r>
      <w:r>
        <w:rPr>
          <w:rFonts w:hint="eastAsia"/>
        </w:rPr>
        <w:t>信息浏览需求</w:t>
      </w:r>
    </w:p>
    <w:p w14:paraId="4A823731" w14:textId="491FEDF1" w:rsidR="00504D51" w:rsidRDefault="00537DBC">
      <w:pPr>
        <w:ind w:firstLine="420"/>
      </w:pPr>
      <w:r>
        <w:rPr>
          <w:rFonts w:hint="eastAsia"/>
        </w:rPr>
        <w:t>学生</w:t>
      </w:r>
      <w:r w:rsidR="00005EEC">
        <w:rPr>
          <w:rFonts w:hint="eastAsia"/>
        </w:rPr>
        <w:t>将希望平台能够提供</w:t>
      </w:r>
      <w:r>
        <w:rPr>
          <w:rFonts w:hint="eastAsia"/>
        </w:rPr>
        <w:t>课程</w:t>
      </w:r>
      <w:r w:rsidR="00005EEC">
        <w:rPr>
          <w:rFonts w:hint="eastAsia"/>
        </w:rPr>
        <w:t>具体信息的搜索和查看功能，</w:t>
      </w:r>
      <w:r>
        <w:rPr>
          <w:rFonts w:hint="eastAsia"/>
        </w:rPr>
        <w:t>主要将希望能够查看到本课程可选和已选的专业</w:t>
      </w:r>
      <w:r w:rsidR="00005EEC">
        <w:rPr>
          <w:rFonts w:hint="eastAsia"/>
        </w:rPr>
        <w:t>：</w:t>
      </w:r>
    </w:p>
    <w:p w14:paraId="008C2886" w14:textId="4D355C85" w:rsidR="00504D51" w:rsidRDefault="00537DBC">
      <w:pPr>
        <w:pStyle w:val="ad"/>
        <w:numPr>
          <w:ilvl w:val="3"/>
          <w:numId w:val="1"/>
        </w:numPr>
        <w:ind w:firstLineChars="0"/>
      </w:pPr>
      <w:r>
        <w:rPr>
          <w:rFonts w:hint="eastAsia"/>
        </w:rPr>
        <w:t>选课时可选课程信息</w:t>
      </w:r>
    </w:p>
    <w:p w14:paraId="1BFB485E" w14:textId="09FA8553" w:rsidR="00504D51" w:rsidRDefault="00537DBC">
      <w:pPr>
        <w:pStyle w:val="ad"/>
        <w:numPr>
          <w:ilvl w:val="3"/>
          <w:numId w:val="1"/>
        </w:numPr>
        <w:ind w:firstLineChars="0"/>
      </w:pPr>
      <w:r>
        <w:rPr>
          <w:rFonts w:hint="eastAsia"/>
        </w:rPr>
        <w:t>日常课程课表信息</w:t>
      </w:r>
    </w:p>
    <w:p w14:paraId="1213EDA8" w14:textId="371F897C" w:rsidR="00504D51" w:rsidRDefault="00537DBC">
      <w:pPr>
        <w:pStyle w:val="ad"/>
        <w:numPr>
          <w:ilvl w:val="3"/>
          <w:numId w:val="1"/>
        </w:numPr>
        <w:ind w:firstLineChars="0"/>
      </w:pPr>
      <w:r>
        <w:rPr>
          <w:rFonts w:hint="eastAsia"/>
        </w:rPr>
        <w:t>选课时已选课程信息</w:t>
      </w:r>
    </w:p>
    <w:p w14:paraId="5CA1D732" w14:textId="465B86F0" w:rsidR="00504D51" w:rsidRDefault="007B2714" w:rsidP="00947340">
      <w:pPr>
        <w:ind w:firstLine="420"/>
      </w:pPr>
      <w:r>
        <w:rPr>
          <w:rFonts w:hint="eastAsia"/>
        </w:rPr>
        <w:t>这些信息</w:t>
      </w:r>
      <w:r w:rsidR="00005EEC">
        <w:rPr>
          <w:rFonts w:hint="eastAsia"/>
        </w:rPr>
        <w:t>只要进入首页</w:t>
      </w:r>
      <w:r>
        <w:rPr>
          <w:rFonts w:hint="eastAsia"/>
        </w:rPr>
        <w:t>或者是选课时候</w:t>
      </w:r>
      <w:proofErr w:type="gramStart"/>
      <w:r>
        <w:rPr>
          <w:rFonts w:hint="eastAsia"/>
        </w:rPr>
        <w:t>看相应</w:t>
      </w:r>
      <w:proofErr w:type="gramEnd"/>
      <w:r>
        <w:rPr>
          <w:rFonts w:hint="eastAsia"/>
        </w:rPr>
        <w:t>页面</w:t>
      </w:r>
      <w:r w:rsidR="00005EEC">
        <w:rPr>
          <w:rFonts w:hint="eastAsia"/>
        </w:rPr>
        <w:t>就可以查看到这些信息。当然这些属于简略的</w:t>
      </w:r>
      <w:r w:rsidR="00537DBC">
        <w:rPr>
          <w:rFonts w:hint="eastAsia"/>
        </w:rPr>
        <w:t>课程</w:t>
      </w:r>
      <w:r w:rsidR="00005EEC">
        <w:rPr>
          <w:rFonts w:hint="eastAsia"/>
        </w:rPr>
        <w:t>信息，我们也提供了更加细致的</w:t>
      </w:r>
      <w:r w:rsidR="00537DBC">
        <w:rPr>
          <w:rFonts w:hint="eastAsia"/>
        </w:rPr>
        <w:t>课程</w:t>
      </w:r>
      <w:r w:rsidR="00005EEC">
        <w:rPr>
          <w:rFonts w:hint="eastAsia"/>
        </w:rPr>
        <w:t>信息浏览——在每个</w:t>
      </w:r>
      <w:r w:rsidR="00537DBC">
        <w:rPr>
          <w:rFonts w:hint="eastAsia"/>
        </w:rPr>
        <w:t>课程</w:t>
      </w:r>
      <w:r w:rsidR="00005EEC">
        <w:rPr>
          <w:rFonts w:hint="eastAsia"/>
        </w:rPr>
        <w:t>列表中，</w:t>
      </w:r>
      <w:r>
        <w:rPr>
          <w:rFonts w:hint="eastAsia"/>
        </w:rPr>
        <w:t>点击</w:t>
      </w:r>
      <w:r w:rsidR="00005EEC">
        <w:rPr>
          <w:rFonts w:hint="eastAsia"/>
        </w:rPr>
        <w:t>每个</w:t>
      </w:r>
      <w:r w:rsidR="00537DBC">
        <w:rPr>
          <w:rFonts w:hint="eastAsia"/>
        </w:rPr>
        <w:t>课程</w:t>
      </w:r>
      <w:r w:rsidR="00005EEC">
        <w:rPr>
          <w:rFonts w:hint="eastAsia"/>
        </w:rPr>
        <w:t>展示单位都能够</w:t>
      </w:r>
      <w:r>
        <w:rPr>
          <w:rFonts w:hint="eastAsia"/>
        </w:rPr>
        <w:t>看到</w:t>
      </w:r>
      <w:r w:rsidR="00537DBC">
        <w:rPr>
          <w:rFonts w:hint="eastAsia"/>
        </w:rPr>
        <w:t>课程</w:t>
      </w:r>
      <w:r w:rsidR="00005EEC">
        <w:rPr>
          <w:rFonts w:hint="eastAsia"/>
        </w:rPr>
        <w:t>详情页面，获取更加细致的</w:t>
      </w:r>
      <w:r w:rsidR="00537DBC">
        <w:rPr>
          <w:rFonts w:hint="eastAsia"/>
        </w:rPr>
        <w:t>课程</w:t>
      </w:r>
      <w:r w:rsidR="00005EEC">
        <w:rPr>
          <w:rFonts w:hint="eastAsia"/>
        </w:rPr>
        <w:t>介绍和</w:t>
      </w:r>
      <w:r w:rsidR="00537DBC">
        <w:rPr>
          <w:rFonts w:hint="eastAsia"/>
        </w:rPr>
        <w:t>课程</w:t>
      </w:r>
      <w:r w:rsidR="00005EEC">
        <w:rPr>
          <w:rFonts w:hint="eastAsia"/>
        </w:rPr>
        <w:t>信息</w:t>
      </w:r>
      <w:bookmarkEnd w:id="1"/>
      <w:r w:rsidR="00005EEC">
        <w:rPr>
          <w:rFonts w:hint="eastAsia"/>
        </w:rPr>
        <w:t>。</w:t>
      </w:r>
    </w:p>
    <w:p w14:paraId="51602BC5" w14:textId="1725CD8F" w:rsidR="00504D51" w:rsidRDefault="00005EEC">
      <w:pPr>
        <w:pStyle w:val="3"/>
        <w:ind w:left="420"/>
      </w:pPr>
      <w:r>
        <w:rPr>
          <w:rFonts w:hint="eastAsia"/>
        </w:rPr>
        <w:t>1.2.</w:t>
      </w:r>
      <w:r w:rsidR="00947340">
        <w:t>2</w:t>
      </w:r>
      <w:r>
        <w:t xml:space="preserve"> </w:t>
      </w:r>
      <w:r>
        <w:rPr>
          <w:rFonts w:hint="eastAsia"/>
        </w:rPr>
        <w:t>账号登录与注销与权限需求</w:t>
      </w:r>
    </w:p>
    <w:p w14:paraId="717BF26A" w14:textId="7AD1DF93" w:rsidR="00504D51" w:rsidRDefault="00CC1518">
      <w:pPr>
        <w:ind w:firstLine="420"/>
      </w:pPr>
      <w:r>
        <w:rPr>
          <w:rFonts w:hint="eastAsia"/>
        </w:rPr>
        <w:t>学生</w:t>
      </w:r>
      <w:r w:rsidR="00005EEC">
        <w:rPr>
          <w:rFonts w:hint="eastAsia"/>
        </w:rPr>
        <w:t>身份的检验将依靠账号登录功能实现，同时也将有账号</w:t>
      </w:r>
      <w:proofErr w:type="gramStart"/>
      <w:r w:rsidR="00005EEC">
        <w:rPr>
          <w:rFonts w:hint="eastAsia"/>
        </w:rPr>
        <w:t>不</w:t>
      </w:r>
      <w:proofErr w:type="gramEnd"/>
      <w:r w:rsidR="00005EEC">
        <w:rPr>
          <w:rFonts w:hint="eastAsia"/>
        </w:rPr>
        <w:t>在线也就是注销的需求，同时也有在进行登录之后能够多次访问限制页面的需求，而不是每次访问都需要进行登录。</w:t>
      </w:r>
    </w:p>
    <w:p w14:paraId="3B0FC225" w14:textId="535F005B" w:rsidR="00504D51" w:rsidRDefault="00005EEC">
      <w:pPr>
        <w:pStyle w:val="3"/>
        <w:ind w:left="420"/>
      </w:pPr>
      <w:r>
        <w:rPr>
          <w:rFonts w:hint="eastAsia"/>
        </w:rPr>
        <w:t>1.2.</w:t>
      </w:r>
      <w:r w:rsidR="007E7768">
        <w:t>3</w:t>
      </w:r>
      <w:r>
        <w:t xml:space="preserve"> </w:t>
      </w:r>
      <w:r w:rsidR="00CC1518">
        <w:rPr>
          <w:rFonts w:hint="eastAsia"/>
        </w:rPr>
        <w:t>选课时</w:t>
      </w:r>
      <w:r>
        <w:rPr>
          <w:rFonts w:hint="eastAsia"/>
        </w:rPr>
        <w:t>选择</w:t>
      </w:r>
      <w:r w:rsidR="00537DBC">
        <w:rPr>
          <w:rFonts w:hint="eastAsia"/>
        </w:rPr>
        <w:t>课程</w:t>
      </w:r>
      <w:r>
        <w:rPr>
          <w:rFonts w:hint="eastAsia"/>
        </w:rPr>
        <w:t>与去除选择需求</w:t>
      </w:r>
    </w:p>
    <w:p w14:paraId="6C6612ED" w14:textId="207BBA62" w:rsidR="00504D51" w:rsidRDefault="00005EEC" w:rsidP="00CC1518">
      <w:pPr>
        <w:ind w:firstLine="420"/>
      </w:pPr>
      <w:r>
        <w:rPr>
          <w:rFonts w:hint="eastAsia"/>
        </w:rPr>
        <w:t>就如同去超市购物一般，</w:t>
      </w:r>
      <w:r w:rsidR="00CC1518">
        <w:rPr>
          <w:rFonts w:hint="eastAsia"/>
        </w:rPr>
        <w:t>在选课的时候，学生需要知道他们已经选到了课。在选课列表中按下选课之后将能够提示已经选课，并且后台将会的到信息</w:t>
      </w:r>
      <w:r>
        <w:rPr>
          <w:rFonts w:hint="eastAsia"/>
        </w:rPr>
        <w:t>。</w:t>
      </w:r>
      <w:r w:rsidR="00CC1518">
        <w:rPr>
          <w:rFonts w:hint="eastAsia"/>
        </w:rPr>
        <w:t>同样的，对于已选课程也能够在选课列表中进行退选</w:t>
      </w:r>
      <w:r>
        <w:rPr>
          <w:rFonts w:hint="eastAsia"/>
        </w:rPr>
        <w:t>。</w:t>
      </w:r>
    </w:p>
    <w:p w14:paraId="22F11259" w14:textId="3551FCCD" w:rsidR="00504D51" w:rsidRDefault="00005EEC">
      <w:pPr>
        <w:pStyle w:val="3"/>
        <w:ind w:left="420"/>
      </w:pPr>
      <w:r>
        <w:rPr>
          <w:rFonts w:hint="eastAsia"/>
        </w:rPr>
        <w:t>1.2.</w:t>
      </w:r>
      <w:r w:rsidR="007E7768">
        <w:t>4</w:t>
      </w:r>
      <w:r>
        <w:t xml:space="preserve"> </w:t>
      </w:r>
      <w:r w:rsidR="007E7768">
        <w:rPr>
          <w:rFonts w:hint="eastAsia"/>
        </w:rPr>
        <w:t>选择</w:t>
      </w:r>
      <w:r w:rsidR="00537DBC">
        <w:rPr>
          <w:rFonts w:hint="eastAsia"/>
        </w:rPr>
        <w:t>课程</w:t>
      </w:r>
      <w:r>
        <w:rPr>
          <w:rFonts w:hint="eastAsia"/>
        </w:rPr>
        <w:t>与</w:t>
      </w:r>
      <w:r w:rsidR="007E7768">
        <w:rPr>
          <w:rFonts w:hint="eastAsia"/>
        </w:rPr>
        <w:t>课程数量</w:t>
      </w:r>
      <w:r w:rsidR="000E6529">
        <w:rPr>
          <w:rFonts w:hint="eastAsia"/>
        </w:rPr>
        <w:t>稳定性</w:t>
      </w:r>
      <w:r>
        <w:rPr>
          <w:rFonts w:hint="eastAsia"/>
        </w:rPr>
        <w:t>需求</w:t>
      </w:r>
    </w:p>
    <w:p w14:paraId="4E8FB29B" w14:textId="5C263D2E" w:rsidR="00504D51" w:rsidRDefault="00CC1518" w:rsidP="007E7768">
      <w:pPr>
        <w:ind w:firstLine="420"/>
      </w:pPr>
      <w:r>
        <w:rPr>
          <w:rFonts w:hint="eastAsia"/>
        </w:rPr>
        <w:t>学生</w:t>
      </w:r>
      <w:r w:rsidR="000E6529">
        <w:rPr>
          <w:rFonts w:hint="eastAsia"/>
        </w:rPr>
        <w:t>在选择课程的时候，需要</w:t>
      </w:r>
      <w:proofErr w:type="gramStart"/>
      <w:r w:rsidR="000E6529">
        <w:rPr>
          <w:rFonts w:hint="eastAsia"/>
        </w:rPr>
        <w:t>对人数</w:t>
      </w:r>
      <w:proofErr w:type="gramEnd"/>
      <w:r w:rsidR="000E6529">
        <w:rPr>
          <w:rFonts w:hint="eastAsia"/>
        </w:rPr>
        <w:t>进行判断，由于人数将是是否能选中的一个关键点，因此需要进行特殊的处理保证其访问的快速和稳定</w:t>
      </w:r>
      <w:r w:rsidR="00005EEC">
        <w:rPr>
          <w:rFonts w:hint="eastAsia"/>
        </w:rPr>
        <w:t>，我们将通过</w:t>
      </w:r>
      <w:r w:rsidR="000E6529">
        <w:rPr>
          <w:rFonts w:hint="eastAsia"/>
        </w:rPr>
        <w:t>缓存保证课程数量快速访问</w:t>
      </w:r>
      <w:r w:rsidR="00005EEC">
        <w:rPr>
          <w:rFonts w:hint="eastAsia"/>
        </w:rPr>
        <w:t>。</w:t>
      </w:r>
    </w:p>
    <w:p w14:paraId="4205EBD2" w14:textId="7834B685" w:rsidR="003A0914" w:rsidRDefault="003A0914" w:rsidP="007E7768">
      <w:pPr>
        <w:ind w:firstLine="420"/>
      </w:pPr>
    </w:p>
    <w:p w14:paraId="6E65C50F" w14:textId="45B56934" w:rsidR="003A0914" w:rsidRDefault="003A0914" w:rsidP="003A0914">
      <w:pPr>
        <w:pStyle w:val="3"/>
        <w:ind w:left="420"/>
      </w:pPr>
      <w:r>
        <w:rPr>
          <w:rFonts w:hint="eastAsia"/>
        </w:rPr>
        <w:t>1.2.</w:t>
      </w:r>
      <w:r>
        <w:t xml:space="preserve">5 </w:t>
      </w:r>
      <w:r>
        <w:rPr>
          <w:rFonts w:hint="eastAsia"/>
        </w:rPr>
        <w:t>课程查询和添加课程需求</w:t>
      </w:r>
    </w:p>
    <w:p w14:paraId="194B075A" w14:textId="70849022" w:rsidR="003A0914" w:rsidRDefault="003A0914" w:rsidP="003A0914">
      <w:pPr>
        <w:ind w:firstLine="420"/>
      </w:pPr>
      <w:r>
        <w:rPr>
          <w:rFonts w:hint="eastAsia"/>
        </w:rPr>
        <w:t>这一部分主要是</w:t>
      </w:r>
      <w:r>
        <w:t>管理员的需求，他们身为课程的放置者，需要能够对课程信息进行管理和添加修改，因此</w:t>
      </w:r>
      <w:proofErr w:type="gramStart"/>
      <w:r w:rsidR="00110F08">
        <w:t>对于</w:t>
      </w:r>
      <w:r>
        <w:t>员账号</w:t>
      </w:r>
      <w:proofErr w:type="gramEnd"/>
      <w:r>
        <w:t>将需要能够进行管理</w:t>
      </w:r>
      <w:r w:rsidR="00110F08">
        <w:t>。</w:t>
      </w:r>
    </w:p>
    <w:p w14:paraId="13C7C2DE" w14:textId="07993644" w:rsidR="007E7768" w:rsidRDefault="007E7768" w:rsidP="007E7768">
      <w:pPr>
        <w:pStyle w:val="3"/>
        <w:ind w:left="420"/>
      </w:pPr>
      <w:r>
        <w:t xml:space="preserve"> </w:t>
      </w:r>
      <w:r>
        <w:rPr>
          <w:rFonts w:hint="eastAsia"/>
        </w:rPr>
        <w:t>总结</w:t>
      </w:r>
    </w:p>
    <w:p w14:paraId="7E0D2742" w14:textId="77777777" w:rsidR="007E7768" w:rsidRPr="007E7768" w:rsidRDefault="007E7768" w:rsidP="007E7768"/>
    <w:p w14:paraId="79C3C902" w14:textId="59A7F853" w:rsidR="00504D51" w:rsidRDefault="00005EEC" w:rsidP="007E7768">
      <w:pPr>
        <w:ind w:firstLine="420"/>
      </w:pPr>
      <w:r>
        <w:rPr>
          <w:rFonts w:hint="eastAsia"/>
        </w:rPr>
        <w:t>综合上述的需求分析，可</w:t>
      </w:r>
      <w:proofErr w:type="gramStart"/>
      <w:r>
        <w:rPr>
          <w:rFonts w:hint="eastAsia"/>
        </w:rPr>
        <w:t>总结出表如下</w:t>
      </w:r>
      <w:proofErr w:type="gramEnd"/>
      <w:r>
        <w:rPr>
          <w:rFonts w:hint="eastAsia"/>
        </w:rPr>
        <w:t>：</w:t>
      </w:r>
    </w:p>
    <w:p w14:paraId="670356B9" w14:textId="4A473AFF" w:rsidR="00504D51" w:rsidRDefault="00005EEC">
      <w:pPr>
        <w:ind w:left="2100" w:firstLine="420"/>
        <w:rPr>
          <w:rStyle w:val="ab"/>
          <w:sz w:val="18"/>
          <w:szCs w:val="21"/>
        </w:rPr>
      </w:pPr>
      <w:r>
        <w:rPr>
          <w:rStyle w:val="ab"/>
          <w:rFonts w:hint="eastAsia"/>
          <w:sz w:val="18"/>
          <w:szCs w:val="21"/>
        </w:rPr>
        <w:t>表</w:t>
      </w:r>
      <w:r>
        <w:rPr>
          <w:rStyle w:val="ab"/>
          <w:rFonts w:hint="eastAsia"/>
          <w:sz w:val="18"/>
          <w:szCs w:val="21"/>
        </w:rPr>
        <w:t>1.1</w:t>
      </w:r>
      <w:r>
        <w:rPr>
          <w:rStyle w:val="ab"/>
          <w:sz w:val="18"/>
          <w:szCs w:val="21"/>
        </w:rPr>
        <w:t xml:space="preserve"> </w:t>
      </w:r>
      <w:proofErr w:type="spellStart"/>
      <w:r>
        <w:rPr>
          <w:rStyle w:val="ab"/>
          <w:rFonts w:hint="eastAsia"/>
          <w:sz w:val="18"/>
          <w:szCs w:val="21"/>
        </w:rPr>
        <w:t>gteam</w:t>
      </w:r>
      <w:proofErr w:type="spellEnd"/>
      <w:r w:rsidR="00537DBC">
        <w:rPr>
          <w:rStyle w:val="ab"/>
          <w:rFonts w:hint="eastAsia"/>
          <w:sz w:val="18"/>
          <w:szCs w:val="21"/>
        </w:rPr>
        <w:t>课程</w:t>
      </w:r>
      <w:r>
        <w:rPr>
          <w:rStyle w:val="ab"/>
          <w:rFonts w:hint="eastAsia"/>
          <w:sz w:val="18"/>
          <w:szCs w:val="21"/>
        </w:rPr>
        <w:t>商城各外部实体需求</w:t>
      </w:r>
    </w:p>
    <w:tbl>
      <w:tblPr>
        <w:tblStyle w:val="aa"/>
        <w:tblW w:w="0" w:type="auto"/>
        <w:tblLook w:val="04A0" w:firstRow="1" w:lastRow="0" w:firstColumn="1" w:lastColumn="0" w:noHBand="0" w:noVBand="1"/>
      </w:tblPr>
      <w:tblGrid>
        <w:gridCol w:w="1901"/>
        <w:gridCol w:w="2071"/>
        <w:gridCol w:w="4324"/>
      </w:tblGrid>
      <w:tr w:rsidR="00504D51" w14:paraId="40431BD3" w14:textId="77777777">
        <w:tc>
          <w:tcPr>
            <w:tcW w:w="1901" w:type="dxa"/>
          </w:tcPr>
          <w:p w14:paraId="0622E0EF" w14:textId="77777777" w:rsidR="00504D51" w:rsidRDefault="00005EEC">
            <w:pPr>
              <w:rPr>
                <w:rStyle w:val="ab"/>
                <w:sz w:val="18"/>
                <w:szCs w:val="21"/>
              </w:rPr>
            </w:pPr>
            <w:r>
              <w:rPr>
                <w:rStyle w:val="ab"/>
                <w:rFonts w:hint="eastAsia"/>
                <w:sz w:val="18"/>
                <w:szCs w:val="21"/>
              </w:rPr>
              <w:t>外部实体</w:t>
            </w:r>
          </w:p>
        </w:tc>
        <w:tc>
          <w:tcPr>
            <w:tcW w:w="2071" w:type="dxa"/>
          </w:tcPr>
          <w:p w14:paraId="031BEF9E" w14:textId="77777777" w:rsidR="00504D51" w:rsidRDefault="00005EEC">
            <w:pPr>
              <w:rPr>
                <w:rStyle w:val="ab"/>
                <w:sz w:val="18"/>
                <w:szCs w:val="21"/>
              </w:rPr>
            </w:pPr>
            <w:r>
              <w:rPr>
                <w:rStyle w:val="ab"/>
                <w:rFonts w:hint="eastAsia"/>
                <w:sz w:val="18"/>
                <w:szCs w:val="21"/>
              </w:rPr>
              <w:t>具体需求</w:t>
            </w:r>
          </w:p>
        </w:tc>
        <w:tc>
          <w:tcPr>
            <w:tcW w:w="4324" w:type="dxa"/>
          </w:tcPr>
          <w:p w14:paraId="61C43C1D" w14:textId="77777777" w:rsidR="00504D51" w:rsidRDefault="00005EEC">
            <w:pPr>
              <w:rPr>
                <w:rStyle w:val="ab"/>
                <w:sz w:val="18"/>
                <w:szCs w:val="21"/>
              </w:rPr>
            </w:pPr>
            <w:r>
              <w:rPr>
                <w:rStyle w:val="ab"/>
                <w:rFonts w:hint="eastAsia"/>
                <w:sz w:val="18"/>
                <w:szCs w:val="21"/>
              </w:rPr>
              <w:t>主要要求</w:t>
            </w:r>
          </w:p>
        </w:tc>
      </w:tr>
      <w:tr w:rsidR="00A337A5" w14:paraId="28CD6957" w14:textId="77777777">
        <w:tc>
          <w:tcPr>
            <w:tcW w:w="1901" w:type="dxa"/>
            <w:vMerge w:val="restart"/>
          </w:tcPr>
          <w:p w14:paraId="698F3EB9" w14:textId="08EA996F" w:rsidR="00A337A5" w:rsidRDefault="00A337A5">
            <w:pPr>
              <w:jc w:val="center"/>
              <w:rPr>
                <w:rStyle w:val="ab"/>
                <w:b w:val="0"/>
                <w:bCs w:val="0"/>
                <w:sz w:val="18"/>
                <w:szCs w:val="21"/>
              </w:rPr>
            </w:pPr>
            <w:r>
              <w:rPr>
                <w:rStyle w:val="ab"/>
                <w:rFonts w:hint="eastAsia"/>
                <w:b w:val="0"/>
                <w:bCs w:val="0"/>
                <w:sz w:val="18"/>
                <w:szCs w:val="21"/>
              </w:rPr>
              <w:t>管理员</w:t>
            </w:r>
          </w:p>
        </w:tc>
        <w:tc>
          <w:tcPr>
            <w:tcW w:w="2071" w:type="dxa"/>
          </w:tcPr>
          <w:p w14:paraId="37662D94" w14:textId="3D0FC7E9" w:rsidR="00A337A5" w:rsidRDefault="00A337A5">
            <w:pPr>
              <w:rPr>
                <w:rStyle w:val="ab"/>
                <w:b w:val="0"/>
                <w:bCs w:val="0"/>
                <w:sz w:val="18"/>
                <w:szCs w:val="21"/>
              </w:rPr>
            </w:pPr>
            <w:r>
              <w:rPr>
                <w:rStyle w:val="ab"/>
                <w:rFonts w:hint="eastAsia"/>
                <w:b w:val="0"/>
                <w:bCs w:val="0"/>
                <w:sz w:val="18"/>
                <w:szCs w:val="21"/>
              </w:rPr>
              <w:t>查询和搜索课程信息</w:t>
            </w:r>
          </w:p>
        </w:tc>
        <w:tc>
          <w:tcPr>
            <w:tcW w:w="4324" w:type="dxa"/>
          </w:tcPr>
          <w:p w14:paraId="65EF4F98" w14:textId="00578F74" w:rsidR="00A337A5" w:rsidRDefault="00A337A5">
            <w:pPr>
              <w:rPr>
                <w:rStyle w:val="ab"/>
                <w:b w:val="0"/>
                <w:bCs w:val="0"/>
                <w:sz w:val="18"/>
                <w:szCs w:val="21"/>
              </w:rPr>
            </w:pPr>
            <w:r>
              <w:rPr>
                <w:rStyle w:val="ab"/>
                <w:rFonts w:hint="eastAsia"/>
                <w:b w:val="0"/>
                <w:bCs w:val="0"/>
                <w:sz w:val="18"/>
                <w:szCs w:val="21"/>
              </w:rPr>
              <w:t>查询课程平台上的课程信息</w:t>
            </w:r>
          </w:p>
        </w:tc>
      </w:tr>
      <w:tr w:rsidR="00A337A5" w14:paraId="6AA01BAA" w14:textId="77777777">
        <w:tc>
          <w:tcPr>
            <w:tcW w:w="1901" w:type="dxa"/>
            <w:vMerge/>
          </w:tcPr>
          <w:p w14:paraId="5319B72C" w14:textId="77777777" w:rsidR="00A337A5" w:rsidRDefault="00A337A5" w:rsidP="00E443DD">
            <w:pPr>
              <w:jc w:val="center"/>
              <w:rPr>
                <w:rStyle w:val="ab"/>
                <w:b w:val="0"/>
                <w:bCs w:val="0"/>
                <w:sz w:val="18"/>
                <w:szCs w:val="21"/>
              </w:rPr>
            </w:pPr>
          </w:p>
        </w:tc>
        <w:tc>
          <w:tcPr>
            <w:tcW w:w="2071" w:type="dxa"/>
          </w:tcPr>
          <w:p w14:paraId="1C94E8A1" w14:textId="2AC73735" w:rsidR="00A337A5" w:rsidRDefault="00A337A5" w:rsidP="00E443DD">
            <w:pPr>
              <w:rPr>
                <w:rStyle w:val="ab"/>
                <w:b w:val="0"/>
                <w:bCs w:val="0"/>
                <w:sz w:val="18"/>
                <w:szCs w:val="21"/>
              </w:rPr>
            </w:pPr>
            <w:r>
              <w:rPr>
                <w:rStyle w:val="ab"/>
                <w:rFonts w:hint="eastAsia"/>
                <w:b w:val="0"/>
                <w:bCs w:val="0"/>
                <w:sz w:val="18"/>
                <w:szCs w:val="21"/>
              </w:rPr>
              <w:t>添加课程信息</w:t>
            </w:r>
          </w:p>
        </w:tc>
        <w:tc>
          <w:tcPr>
            <w:tcW w:w="4324" w:type="dxa"/>
          </w:tcPr>
          <w:p w14:paraId="17AD3392" w14:textId="288957C7" w:rsidR="00A337A5" w:rsidRDefault="00A337A5" w:rsidP="00E443DD">
            <w:pPr>
              <w:rPr>
                <w:rStyle w:val="ab"/>
                <w:b w:val="0"/>
                <w:bCs w:val="0"/>
                <w:sz w:val="18"/>
                <w:szCs w:val="21"/>
              </w:rPr>
            </w:pPr>
            <w:r>
              <w:rPr>
                <w:rStyle w:val="ab"/>
                <w:rFonts w:hint="eastAsia"/>
                <w:b w:val="0"/>
                <w:bCs w:val="0"/>
                <w:sz w:val="18"/>
                <w:szCs w:val="21"/>
              </w:rPr>
              <w:t>在课程平台上添加课程信息</w:t>
            </w:r>
          </w:p>
        </w:tc>
      </w:tr>
      <w:tr w:rsidR="00A337A5" w14:paraId="249741D4" w14:textId="77777777">
        <w:tc>
          <w:tcPr>
            <w:tcW w:w="1901" w:type="dxa"/>
            <w:vMerge/>
          </w:tcPr>
          <w:p w14:paraId="3E61F9EC" w14:textId="77777777" w:rsidR="00A337A5" w:rsidRDefault="00A337A5" w:rsidP="00E443DD">
            <w:pPr>
              <w:jc w:val="center"/>
              <w:rPr>
                <w:rStyle w:val="ab"/>
                <w:b w:val="0"/>
                <w:bCs w:val="0"/>
                <w:sz w:val="18"/>
                <w:szCs w:val="21"/>
              </w:rPr>
            </w:pPr>
          </w:p>
        </w:tc>
        <w:tc>
          <w:tcPr>
            <w:tcW w:w="2071" w:type="dxa"/>
          </w:tcPr>
          <w:p w14:paraId="4FBDB052" w14:textId="50B1D039" w:rsidR="00A337A5" w:rsidRDefault="00A337A5" w:rsidP="00E443DD">
            <w:pPr>
              <w:rPr>
                <w:rStyle w:val="ab"/>
                <w:b w:val="0"/>
                <w:bCs w:val="0"/>
                <w:sz w:val="18"/>
                <w:szCs w:val="21"/>
              </w:rPr>
            </w:pPr>
            <w:r>
              <w:rPr>
                <w:rStyle w:val="ab"/>
                <w:rFonts w:hint="eastAsia"/>
                <w:b w:val="0"/>
                <w:bCs w:val="0"/>
                <w:sz w:val="18"/>
                <w:szCs w:val="21"/>
              </w:rPr>
              <w:t>开启选课信息</w:t>
            </w:r>
          </w:p>
        </w:tc>
        <w:tc>
          <w:tcPr>
            <w:tcW w:w="4324" w:type="dxa"/>
          </w:tcPr>
          <w:p w14:paraId="3B220E9C" w14:textId="0C7106C0" w:rsidR="00A337A5" w:rsidRDefault="00A337A5" w:rsidP="00E443DD">
            <w:pPr>
              <w:rPr>
                <w:rStyle w:val="ab"/>
                <w:b w:val="0"/>
                <w:bCs w:val="0"/>
                <w:sz w:val="18"/>
                <w:szCs w:val="21"/>
              </w:rPr>
            </w:pPr>
            <w:r>
              <w:rPr>
                <w:rStyle w:val="ab"/>
                <w:rFonts w:hint="eastAsia"/>
                <w:b w:val="0"/>
                <w:bCs w:val="0"/>
                <w:sz w:val="18"/>
                <w:szCs w:val="21"/>
              </w:rPr>
              <w:t>在课程平台上开放选课</w:t>
            </w:r>
          </w:p>
        </w:tc>
      </w:tr>
      <w:tr w:rsidR="00912009" w14:paraId="5899C49C" w14:textId="77777777">
        <w:tc>
          <w:tcPr>
            <w:tcW w:w="1901" w:type="dxa"/>
            <w:vMerge w:val="restart"/>
          </w:tcPr>
          <w:p w14:paraId="6B4EF064" w14:textId="4BDA18E9" w:rsidR="00912009" w:rsidRDefault="00912009" w:rsidP="00E443DD">
            <w:pPr>
              <w:jc w:val="center"/>
              <w:rPr>
                <w:rStyle w:val="ab"/>
                <w:b w:val="0"/>
                <w:bCs w:val="0"/>
                <w:sz w:val="18"/>
                <w:szCs w:val="21"/>
              </w:rPr>
            </w:pPr>
            <w:r>
              <w:rPr>
                <w:rStyle w:val="ab"/>
                <w:rFonts w:hint="eastAsia"/>
                <w:b w:val="0"/>
                <w:bCs w:val="0"/>
                <w:sz w:val="18"/>
                <w:szCs w:val="21"/>
              </w:rPr>
              <w:t>学生</w:t>
            </w:r>
          </w:p>
        </w:tc>
        <w:tc>
          <w:tcPr>
            <w:tcW w:w="2071" w:type="dxa"/>
          </w:tcPr>
          <w:p w14:paraId="4E691899" w14:textId="660D81AB" w:rsidR="00912009" w:rsidRDefault="00912009" w:rsidP="00E443DD">
            <w:pPr>
              <w:rPr>
                <w:rStyle w:val="ab"/>
                <w:b w:val="0"/>
                <w:bCs w:val="0"/>
                <w:sz w:val="18"/>
                <w:szCs w:val="21"/>
              </w:rPr>
            </w:pPr>
            <w:r>
              <w:rPr>
                <w:rStyle w:val="ab"/>
                <w:rFonts w:hint="eastAsia"/>
                <w:b w:val="0"/>
                <w:bCs w:val="0"/>
                <w:sz w:val="18"/>
                <w:szCs w:val="21"/>
              </w:rPr>
              <w:t>选择课程</w:t>
            </w:r>
          </w:p>
        </w:tc>
        <w:tc>
          <w:tcPr>
            <w:tcW w:w="4324" w:type="dxa"/>
          </w:tcPr>
          <w:p w14:paraId="30E1918E" w14:textId="794100EF" w:rsidR="00912009" w:rsidRDefault="00912009" w:rsidP="00E443DD">
            <w:pPr>
              <w:rPr>
                <w:rStyle w:val="ab"/>
                <w:b w:val="0"/>
                <w:bCs w:val="0"/>
                <w:sz w:val="18"/>
                <w:szCs w:val="21"/>
              </w:rPr>
            </w:pPr>
            <w:r>
              <w:rPr>
                <w:rStyle w:val="ab"/>
                <w:rFonts w:hint="eastAsia"/>
                <w:b w:val="0"/>
                <w:bCs w:val="0"/>
                <w:sz w:val="18"/>
                <w:szCs w:val="21"/>
              </w:rPr>
              <w:t>可以选择课程并且在个人课表中保存</w:t>
            </w:r>
          </w:p>
        </w:tc>
      </w:tr>
      <w:tr w:rsidR="00912009" w14:paraId="2FC57B59" w14:textId="77777777">
        <w:tc>
          <w:tcPr>
            <w:tcW w:w="1901" w:type="dxa"/>
            <w:vMerge/>
          </w:tcPr>
          <w:p w14:paraId="1E186E37" w14:textId="77777777" w:rsidR="00912009" w:rsidRDefault="00912009" w:rsidP="00E443DD">
            <w:pPr>
              <w:rPr>
                <w:rStyle w:val="ab"/>
                <w:sz w:val="18"/>
                <w:szCs w:val="21"/>
              </w:rPr>
            </w:pPr>
          </w:p>
        </w:tc>
        <w:tc>
          <w:tcPr>
            <w:tcW w:w="2071" w:type="dxa"/>
          </w:tcPr>
          <w:p w14:paraId="2A48E9C8" w14:textId="72B06A4D" w:rsidR="00912009" w:rsidRDefault="00912009" w:rsidP="00E443DD">
            <w:pPr>
              <w:rPr>
                <w:rStyle w:val="ab"/>
                <w:b w:val="0"/>
                <w:bCs w:val="0"/>
                <w:sz w:val="18"/>
                <w:szCs w:val="21"/>
              </w:rPr>
            </w:pPr>
            <w:r>
              <w:rPr>
                <w:rStyle w:val="ab"/>
                <w:rFonts w:hint="eastAsia"/>
                <w:b w:val="0"/>
                <w:bCs w:val="0"/>
                <w:sz w:val="18"/>
                <w:szCs w:val="21"/>
              </w:rPr>
              <w:t>个人信息的查看和修改</w:t>
            </w:r>
          </w:p>
        </w:tc>
        <w:tc>
          <w:tcPr>
            <w:tcW w:w="4324" w:type="dxa"/>
          </w:tcPr>
          <w:p w14:paraId="4A3D612B" w14:textId="77E0106F" w:rsidR="00912009" w:rsidRDefault="00912009" w:rsidP="00E443DD">
            <w:pPr>
              <w:rPr>
                <w:rStyle w:val="ab"/>
                <w:b w:val="0"/>
                <w:bCs w:val="0"/>
                <w:sz w:val="18"/>
                <w:szCs w:val="21"/>
              </w:rPr>
            </w:pPr>
            <w:r>
              <w:rPr>
                <w:rStyle w:val="ab"/>
                <w:rFonts w:hint="eastAsia"/>
                <w:b w:val="0"/>
                <w:bCs w:val="0"/>
                <w:sz w:val="18"/>
                <w:szCs w:val="21"/>
              </w:rPr>
              <w:t>可以查看和修改个人信息</w:t>
            </w:r>
          </w:p>
        </w:tc>
      </w:tr>
      <w:tr w:rsidR="00912009" w14:paraId="263479E8" w14:textId="77777777">
        <w:tc>
          <w:tcPr>
            <w:tcW w:w="1901" w:type="dxa"/>
            <w:vMerge/>
          </w:tcPr>
          <w:p w14:paraId="5FBE359E" w14:textId="77777777" w:rsidR="00912009" w:rsidRDefault="00912009" w:rsidP="00E443DD">
            <w:pPr>
              <w:rPr>
                <w:rStyle w:val="ab"/>
                <w:sz w:val="18"/>
                <w:szCs w:val="21"/>
              </w:rPr>
            </w:pPr>
          </w:p>
        </w:tc>
        <w:tc>
          <w:tcPr>
            <w:tcW w:w="2071" w:type="dxa"/>
          </w:tcPr>
          <w:p w14:paraId="1F1BE0D1" w14:textId="5DA56038" w:rsidR="00912009" w:rsidRDefault="00912009" w:rsidP="00E443DD">
            <w:pPr>
              <w:rPr>
                <w:rStyle w:val="ab"/>
                <w:b w:val="0"/>
                <w:bCs w:val="0"/>
                <w:sz w:val="18"/>
                <w:szCs w:val="21"/>
              </w:rPr>
            </w:pPr>
            <w:r>
              <w:rPr>
                <w:rStyle w:val="ab"/>
                <w:rFonts w:hint="eastAsia"/>
                <w:b w:val="0"/>
                <w:bCs w:val="0"/>
                <w:sz w:val="18"/>
                <w:szCs w:val="21"/>
              </w:rPr>
              <w:t>登录和权限控制</w:t>
            </w:r>
          </w:p>
        </w:tc>
        <w:tc>
          <w:tcPr>
            <w:tcW w:w="4324" w:type="dxa"/>
          </w:tcPr>
          <w:p w14:paraId="0B8C736B" w14:textId="5858BB81" w:rsidR="00912009" w:rsidRDefault="00912009" w:rsidP="00E443DD">
            <w:pPr>
              <w:rPr>
                <w:rStyle w:val="ab"/>
                <w:b w:val="0"/>
                <w:bCs w:val="0"/>
                <w:sz w:val="18"/>
                <w:szCs w:val="21"/>
              </w:rPr>
            </w:pPr>
            <w:r>
              <w:rPr>
                <w:rStyle w:val="ab"/>
                <w:rFonts w:hint="eastAsia"/>
                <w:b w:val="0"/>
                <w:bCs w:val="0"/>
                <w:sz w:val="18"/>
                <w:szCs w:val="21"/>
              </w:rPr>
              <w:t>可以登录账号，并且对访问者进行权限访问控制</w:t>
            </w:r>
          </w:p>
        </w:tc>
      </w:tr>
    </w:tbl>
    <w:p w14:paraId="5623AB3B" w14:textId="77777777" w:rsidR="00504D51" w:rsidRDefault="00005EEC">
      <w:pPr>
        <w:pStyle w:val="2"/>
        <w:ind w:left="210"/>
        <w:rPr>
          <w:rStyle w:val="ab"/>
          <w:b/>
          <w:bCs/>
        </w:rPr>
      </w:pPr>
      <w:r>
        <w:rPr>
          <w:rStyle w:val="ab"/>
          <w:rFonts w:hint="eastAsia"/>
          <w:b/>
          <w:bCs/>
        </w:rPr>
        <w:t>1.3</w:t>
      </w:r>
      <w:r>
        <w:rPr>
          <w:rStyle w:val="ab"/>
          <w:rFonts w:hint="eastAsia"/>
          <w:b/>
          <w:bCs/>
        </w:rPr>
        <w:t>系统流程详细介绍</w:t>
      </w:r>
    </w:p>
    <w:p w14:paraId="316CD691" w14:textId="77777777" w:rsidR="00504D51" w:rsidRDefault="00005EEC">
      <w:pPr>
        <w:ind w:firstLine="420"/>
      </w:pPr>
      <w:r>
        <w:rPr>
          <w:rFonts w:hint="eastAsia"/>
        </w:rPr>
        <w:t>在上一节分析了系统各用户的需求后，我们针对这些需求详细地设计了实现</w:t>
      </w:r>
      <w:proofErr w:type="gramStart"/>
      <w:r>
        <w:rPr>
          <w:rFonts w:hint="eastAsia"/>
        </w:rPr>
        <w:t>各需求</w:t>
      </w:r>
      <w:proofErr w:type="gramEnd"/>
      <w:r>
        <w:rPr>
          <w:rFonts w:hint="eastAsia"/>
        </w:rPr>
        <w:t>的流程，由于有些需求相互之间可以抽象出相同的流程，因此将不会重复列出而是会将其抽象出来的流程进行列出。</w:t>
      </w:r>
    </w:p>
    <w:p w14:paraId="3770543D" w14:textId="2DEA7D47" w:rsidR="00504D51" w:rsidRDefault="00005EEC">
      <w:pPr>
        <w:pStyle w:val="3"/>
        <w:ind w:left="420"/>
      </w:pPr>
      <w:r>
        <w:rPr>
          <w:rFonts w:hint="eastAsia"/>
        </w:rPr>
        <w:t>1.3.1</w:t>
      </w:r>
      <w:r>
        <w:t xml:space="preserve"> </w:t>
      </w:r>
      <w:r>
        <w:rPr>
          <w:rFonts w:hint="eastAsia"/>
        </w:rPr>
        <w:t>查看</w:t>
      </w:r>
      <w:r w:rsidR="00537DBC">
        <w:rPr>
          <w:rFonts w:hint="eastAsia"/>
        </w:rPr>
        <w:t>课程</w:t>
      </w:r>
      <w:r>
        <w:rPr>
          <w:rFonts w:hint="eastAsia"/>
        </w:rPr>
        <w:t>详细信息流程</w:t>
      </w:r>
    </w:p>
    <w:p w14:paraId="6B5C80A6" w14:textId="596AB705" w:rsidR="00504D51" w:rsidRDefault="00005EEC">
      <w:pPr>
        <w:ind w:firstLine="420"/>
      </w:pPr>
      <w:r>
        <w:rPr>
          <w:rFonts w:hint="eastAsia"/>
        </w:rPr>
        <w:t>查看</w:t>
      </w:r>
      <w:r w:rsidR="00537DBC">
        <w:rPr>
          <w:rFonts w:hint="eastAsia"/>
        </w:rPr>
        <w:t>课程</w:t>
      </w:r>
      <w:r>
        <w:rPr>
          <w:rFonts w:hint="eastAsia"/>
        </w:rPr>
        <w:t>详情信息有许多可进入方式：</w:t>
      </w:r>
    </w:p>
    <w:p w14:paraId="56C04E00" w14:textId="1CE08973" w:rsidR="00504D51" w:rsidRDefault="00005EEC">
      <w:pPr>
        <w:ind w:firstLine="420"/>
      </w:pPr>
      <w:r>
        <w:rPr>
          <w:rFonts w:hint="eastAsia"/>
        </w:rPr>
        <w:t>1.</w:t>
      </w:r>
      <w:r>
        <w:rPr>
          <w:rFonts w:hint="eastAsia"/>
        </w:rPr>
        <w:t>外部实体直接在</w:t>
      </w:r>
      <w:r w:rsidR="00F61A06">
        <w:rPr>
          <w:rFonts w:hint="eastAsia"/>
        </w:rPr>
        <w:t>课程列表</w:t>
      </w:r>
      <w:r>
        <w:rPr>
          <w:rFonts w:hint="eastAsia"/>
        </w:rPr>
        <w:t>点击感兴趣的</w:t>
      </w:r>
      <w:r w:rsidR="00537DBC">
        <w:rPr>
          <w:rFonts w:hint="eastAsia"/>
        </w:rPr>
        <w:t>课程</w:t>
      </w:r>
      <w:r w:rsidR="00F61A06">
        <w:rPr>
          <w:rFonts w:hint="eastAsia"/>
        </w:rPr>
        <w:t>查看</w:t>
      </w:r>
      <w:r w:rsidR="00537DBC">
        <w:rPr>
          <w:rFonts w:hint="eastAsia"/>
        </w:rPr>
        <w:t>课程</w:t>
      </w:r>
      <w:r>
        <w:rPr>
          <w:rFonts w:hint="eastAsia"/>
        </w:rPr>
        <w:t>详情。</w:t>
      </w:r>
    </w:p>
    <w:p w14:paraId="2A7D2CD8" w14:textId="2EF747A3" w:rsidR="00504D51" w:rsidRDefault="00005EEC">
      <w:pPr>
        <w:ind w:firstLine="420"/>
      </w:pPr>
      <w:r>
        <w:rPr>
          <w:rFonts w:hint="eastAsia"/>
        </w:rPr>
        <w:t>2.</w:t>
      </w:r>
      <w:r w:rsidR="00F61A06">
        <w:rPr>
          <w:rFonts w:hint="eastAsia"/>
        </w:rPr>
        <w:t>管理员</w:t>
      </w:r>
      <w:r>
        <w:rPr>
          <w:rFonts w:hint="eastAsia"/>
        </w:rPr>
        <w:t>在</w:t>
      </w:r>
      <w:r w:rsidR="00537DBC">
        <w:rPr>
          <w:rFonts w:hint="eastAsia"/>
        </w:rPr>
        <w:t>课程</w:t>
      </w:r>
      <w:r>
        <w:rPr>
          <w:rFonts w:hint="eastAsia"/>
        </w:rPr>
        <w:t>搜索页面点击感兴趣的</w:t>
      </w:r>
      <w:r w:rsidR="00537DBC">
        <w:rPr>
          <w:rFonts w:hint="eastAsia"/>
        </w:rPr>
        <w:t>课程</w:t>
      </w:r>
      <w:r>
        <w:rPr>
          <w:rFonts w:hint="eastAsia"/>
        </w:rPr>
        <w:t>进入</w:t>
      </w:r>
      <w:r w:rsidR="00537DBC">
        <w:rPr>
          <w:rFonts w:hint="eastAsia"/>
        </w:rPr>
        <w:t>课程</w:t>
      </w:r>
      <w:r>
        <w:rPr>
          <w:rFonts w:hint="eastAsia"/>
        </w:rPr>
        <w:t>详情。</w:t>
      </w:r>
    </w:p>
    <w:p w14:paraId="47D94C0E" w14:textId="39112CA7" w:rsidR="00504D51" w:rsidRDefault="00005EEC" w:rsidP="00F61A06">
      <w:pPr>
        <w:ind w:firstLine="420"/>
      </w:pPr>
      <w:r>
        <w:rPr>
          <w:rFonts w:hint="eastAsia"/>
        </w:rPr>
        <w:t>3.</w:t>
      </w:r>
      <w:r>
        <w:rPr>
          <w:rFonts w:hint="eastAsia"/>
        </w:rPr>
        <w:t>已登录的</w:t>
      </w:r>
      <w:r w:rsidR="00CC1518">
        <w:rPr>
          <w:rFonts w:hint="eastAsia"/>
        </w:rPr>
        <w:t>学生</w:t>
      </w:r>
      <w:r>
        <w:rPr>
          <w:rFonts w:hint="eastAsia"/>
        </w:rPr>
        <w:t>在</w:t>
      </w:r>
      <w:r w:rsidR="000551D8">
        <w:rPr>
          <w:rFonts w:hint="eastAsia"/>
        </w:rPr>
        <w:t>选课时，通过点击</w:t>
      </w:r>
      <w:r w:rsidR="00F61A06">
        <w:rPr>
          <w:rFonts w:hint="eastAsia"/>
        </w:rPr>
        <w:t>课表列表查看</w:t>
      </w:r>
      <w:r w:rsidR="00537DBC">
        <w:rPr>
          <w:rFonts w:hint="eastAsia"/>
        </w:rPr>
        <w:t>课程</w:t>
      </w:r>
      <w:r>
        <w:rPr>
          <w:rFonts w:hint="eastAsia"/>
        </w:rPr>
        <w:t>详情页面</w:t>
      </w:r>
      <w:r w:rsidR="00F61A06">
        <w:t xml:space="preserve"> </w:t>
      </w:r>
    </w:p>
    <w:p w14:paraId="76479AB0" w14:textId="56F1B7E8" w:rsidR="00504D51" w:rsidRDefault="00005EEC">
      <w:pPr>
        <w:pStyle w:val="3"/>
        <w:ind w:left="420"/>
      </w:pPr>
      <w:r>
        <w:rPr>
          <w:rFonts w:hint="eastAsia"/>
        </w:rPr>
        <w:t>1.3.2</w:t>
      </w:r>
      <w:r>
        <w:t xml:space="preserve"> </w:t>
      </w:r>
      <w:r>
        <w:rPr>
          <w:rFonts w:hint="eastAsia"/>
        </w:rPr>
        <w:t>搜索</w:t>
      </w:r>
      <w:r w:rsidR="00537DBC">
        <w:rPr>
          <w:rFonts w:hint="eastAsia"/>
        </w:rPr>
        <w:t>课程</w:t>
      </w:r>
      <w:r>
        <w:rPr>
          <w:rFonts w:hint="eastAsia"/>
        </w:rPr>
        <w:t>信息流程</w:t>
      </w:r>
    </w:p>
    <w:p w14:paraId="34063777" w14:textId="4C0364F0" w:rsidR="00504D51" w:rsidRDefault="00912009">
      <w:pPr>
        <w:ind w:firstLine="420"/>
      </w:pPr>
      <w:r>
        <w:rPr>
          <w:rFonts w:hint="eastAsia"/>
        </w:rPr>
        <w:t>对于管理员，在管理员界面将在</w:t>
      </w:r>
      <w:r w:rsidR="00005EEC">
        <w:rPr>
          <w:rFonts w:hint="eastAsia"/>
        </w:rPr>
        <w:t>搜索框中可以直接按</w:t>
      </w:r>
      <w:r w:rsidR="00537DBC">
        <w:rPr>
          <w:rFonts w:hint="eastAsia"/>
        </w:rPr>
        <w:t>课程</w:t>
      </w:r>
      <w:r w:rsidR="00005EEC">
        <w:rPr>
          <w:rFonts w:hint="eastAsia"/>
        </w:rPr>
        <w:t>名字查询自己需要的</w:t>
      </w:r>
      <w:r w:rsidR="00537DBC">
        <w:rPr>
          <w:rFonts w:hint="eastAsia"/>
        </w:rPr>
        <w:t>课程</w:t>
      </w:r>
      <w:r w:rsidR="00005EEC">
        <w:rPr>
          <w:rFonts w:hint="eastAsia"/>
        </w:rPr>
        <w:t>，这个结果将在</w:t>
      </w:r>
      <w:r w:rsidR="00537DBC">
        <w:rPr>
          <w:rFonts w:hint="eastAsia"/>
        </w:rPr>
        <w:t>课程</w:t>
      </w:r>
      <w:r w:rsidR="00005EEC">
        <w:rPr>
          <w:rFonts w:hint="eastAsia"/>
        </w:rPr>
        <w:t>搜索页面展示。</w:t>
      </w:r>
    </w:p>
    <w:p w14:paraId="6D8AAEDD" w14:textId="77777777" w:rsidR="00504D51" w:rsidRDefault="00005EEC">
      <w:pPr>
        <w:pStyle w:val="3"/>
        <w:ind w:left="420"/>
      </w:pPr>
      <w:r>
        <w:rPr>
          <w:rFonts w:hint="eastAsia"/>
        </w:rPr>
        <w:t>1.3.3</w:t>
      </w:r>
      <w:r>
        <w:t xml:space="preserve"> </w:t>
      </w:r>
      <w:r>
        <w:rPr>
          <w:rFonts w:hint="eastAsia"/>
        </w:rPr>
        <w:t>登录流程</w:t>
      </w:r>
    </w:p>
    <w:p w14:paraId="7C633DEE" w14:textId="77777777" w:rsidR="00504D51" w:rsidRDefault="00005EEC">
      <w:pPr>
        <w:ind w:firstLine="420"/>
      </w:pPr>
      <w:r>
        <w:rPr>
          <w:rFonts w:hint="eastAsia"/>
        </w:rPr>
        <w:t>外部实体在访问某些限制页面或者进行某些操作的时候将会来到登录流程：</w:t>
      </w:r>
    </w:p>
    <w:p w14:paraId="064BD82A" w14:textId="77777777" w:rsidR="00504D51" w:rsidRDefault="00005EEC">
      <w:pPr>
        <w:ind w:firstLine="420"/>
      </w:pPr>
      <w:r>
        <w:rPr>
          <w:rFonts w:hint="eastAsia"/>
        </w:rPr>
        <w:t>1.</w:t>
      </w:r>
      <w:r>
        <w:rPr>
          <w:rFonts w:hint="eastAsia"/>
        </w:rPr>
        <w:t>个人空间</w:t>
      </w:r>
    </w:p>
    <w:p w14:paraId="26B06ABF" w14:textId="77777777" w:rsidR="00504D51" w:rsidRDefault="00005EEC">
      <w:pPr>
        <w:ind w:firstLine="420"/>
      </w:pPr>
      <w:r>
        <w:rPr>
          <w:rFonts w:hint="eastAsia"/>
        </w:rPr>
        <w:t>2</w:t>
      </w:r>
      <w:r>
        <w:t>.</w:t>
      </w:r>
      <w:r>
        <w:rPr>
          <w:rFonts w:hint="eastAsia"/>
        </w:rPr>
        <w:t>购物车页面</w:t>
      </w:r>
    </w:p>
    <w:p w14:paraId="58FBF0A9" w14:textId="77777777" w:rsidR="00504D51" w:rsidRDefault="00005EEC">
      <w:pPr>
        <w:ind w:firstLine="420"/>
      </w:pPr>
      <w:r>
        <w:rPr>
          <w:rFonts w:hint="eastAsia"/>
        </w:rPr>
        <w:t>3</w:t>
      </w:r>
      <w:r>
        <w:t>.</w:t>
      </w:r>
      <w:r>
        <w:rPr>
          <w:rFonts w:hint="eastAsia"/>
        </w:rPr>
        <w:t>他人的个人空间</w:t>
      </w:r>
    </w:p>
    <w:p w14:paraId="544C63FA" w14:textId="69B4BDF4" w:rsidR="00504D51" w:rsidRDefault="00005EEC">
      <w:pPr>
        <w:ind w:firstLine="420"/>
      </w:pPr>
      <w:r>
        <w:rPr>
          <w:rFonts w:hint="eastAsia"/>
        </w:rPr>
        <w:t>4.</w:t>
      </w:r>
      <w:r>
        <w:rPr>
          <w:rFonts w:hint="eastAsia"/>
        </w:rPr>
        <w:t>按下</w:t>
      </w:r>
      <w:r w:rsidR="00537DBC">
        <w:rPr>
          <w:rFonts w:hint="eastAsia"/>
        </w:rPr>
        <w:t>课程</w:t>
      </w:r>
      <w:r>
        <w:rPr>
          <w:rFonts w:hint="eastAsia"/>
        </w:rPr>
        <w:t>详情页面的添加至购物车</w:t>
      </w:r>
    </w:p>
    <w:p w14:paraId="11A44CD5" w14:textId="506B09E2" w:rsidR="00504D51" w:rsidRDefault="00005EEC">
      <w:pPr>
        <w:ind w:firstLine="420"/>
      </w:pPr>
      <w:r>
        <w:rPr>
          <w:rFonts w:hint="eastAsia"/>
        </w:rPr>
        <w:t>登录流程将是外部实体在表单中输入密码和用户名，经过验证之后获取</w:t>
      </w:r>
      <w:r>
        <w:rPr>
          <w:rFonts w:hint="eastAsia"/>
        </w:rPr>
        <w:t>token</w:t>
      </w:r>
      <w:r>
        <w:rPr>
          <w:rFonts w:hint="eastAsia"/>
        </w:rPr>
        <w:t>凭证进行页面的继续访问，在登录之后默认回到</w:t>
      </w:r>
      <w:r w:rsidR="004812B2">
        <w:rPr>
          <w:rFonts w:hint="eastAsia"/>
        </w:rPr>
        <w:t>平台</w:t>
      </w:r>
      <w:r>
        <w:rPr>
          <w:rFonts w:hint="eastAsia"/>
        </w:rPr>
        <w:t>主页。</w:t>
      </w:r>
    </w:p>
    <w:p w14:paraId="0B41DB36" w14:textId="66B77F4C" w:rsidR="00504D51" w:rsidRDefault="00005EEC">
      <w:pPr>
        <w:pStyle w:val="3"/>
        <w:ind w:left="420"/>
      </w:pPr>
      <w:r>
        <w:rPr>
          <w:rFonts w:hint="eastAsia"/>
        </w:rPr>
        <w:t>1.3.</w:t>
      </w:r>
      <w:r w:rsidR="00060AAD">
        <w:t>4</w:t>
      </w:r>
      <w:r>
        <w:t xml:space="preserve"> </w:t>
      </w:r>
      <w:r>
        <w:rPr>
          <w:rFonts w:hint="eastAsia"/>
        </w:rPr>
        <w:t>个人空间的访问流程</w:t>
      </w:r>
    </w:p>
    <w:p w14:paraId="788350E0" w14:textId="54A8E450" w:rsidR="00504D51" w:rsidRDefault="00CC1518">
      <w:pPr>
        <w:ind w:firstLine="420"/>
      </w:pPr>
      <w:r>
        <w:rPr>
          <w:rFonts w:hint="eastAsia"/>
        </w:rPr>
        <w:t>学生</w:t>
      </w:r>
      <w:r w:rsidR="00005EEC">
        <w:rPr>
          <w:rFonts w:hint="eastAsia"/>
        </w:rPr>
        <w:t>在登录之后</w:t>
      </w:r>
      <w:proofErr w:type="gramStart"/>
      <w:r w:rsidR="00005EEC">
        <w:rPr>
          <w:rFonts w:hint="eastAsia"/>
        </w:rPr>
        <w:t>点击头</w:t>
      </w:r>
      <w:proofErr w:type="gramEnd"/>
      <w:r w:rsidR="00005EEC">
        <w:rPr>
          <w:rFonts w:hint="eastAsia"/>
        </w:rPr>
        <w:t>栏中的头像就可以到个人空间，个人空间中的信息有个人信息。</w:t>
      </w:r>
    </w:p>
    <w:p w14:paraId="60C28C4C" w14:textId="6DF7D49E" w:rsidR="00504D51" w:rsidRDefault="00005EEC">
      <w:pPr>
        <w:pStyle w:val="3"/>
        <w:ind w:left="420"/>
      </w:pPr>
      <w:r>
        <w:rPr>
          <w:rFonts w:hint="eastAsia"/>
        </w:rPr>
        <w:t>1.3.</w:t>
      </w:r>
      <w:r w:rsidR="00060AAD">
        <w:t>5</w:t>
      </w:r>
      <w:r>
        <w:rPr>
          <w:rFonts w:hint="eastAsia"/>
        </w:rPr>
        <w:t>个人信息修改流程</w:t>
      </w:r>
    </w:p>
    <w:p w14:paraId="228D213E" w14:textId="77777777" w:rsidR="00504D51" w:rsidRDefault="00005EEC">
      <w:pPr>
        <w:ind w:firstLine="420"/>
      </w:pPr>
      <w:r>
        <w:rPr>
          <w:rFonts w:hint="eastAsia"/>
        </w:rPr>
        <w:t>在登录之后，于个人空间点击修改个人信息按钮就能去往个人信息修改页面修改信息。</w:t>
      </w:r>
    </w:p>
    <w:p w14:paraId="1B411500" w14:textId="77777777" w:rsidR="00504D51" w:rsidRDefault="00005EEC">
      <w:pPr>
        <w:ind w:firstLine="420"/>
      </w:pPr>
      <w:r>
        <w:rPr>
          <w:rFonts w:hint="eastAsia"/>
        </w:rPr>
        <w:t>在个人空间中对应的表项中填入相应的信息就能修改。</w:t>
      </w:r>
    </w:p>
    <w:p w14:paraId="2ACF73CC" w14:textId="13B8872E" w:rsidR="00504D51" w:rsidRDefault="00005EEC">
      <w:pPr>
        <w:pStyle w:val="3"/>
        <w:ind w:left="420"/>
      </w:pPr>
      <w:r>
        <w:rPr>
          <w:rFonts w:hint="eastAsia"/>
        </w:rPr>
        <w:t>1.3.</w:t>
      </w:r>
      <w:r w:rsidR="00060AAD">
        <w:t>6</w:t>
      </w:r>
      <w:r w:rsidR="00B169C6">
        <w:rPr>
          <w:rFonts w:hint="eastAsia"/>
        </w:rPr>
        <w:t>课程选择，撤销</w:t>
      </w:r>
      <w:r>
        <w:rPr>
          <w:rFonts w:hint="eastAsia"/>
        </w:rPr>
        <w:t>确认</w:t>
      </w:r>
      <w:r w:rsidR="007E7768">
        <w:rPr>
          <w:rFonts w:hint="eastAsia"/>
        </w:rPr>
        <w:t>选择</w:t>
      </w:r>
      <w:r>
        <w:rPr>
          <w:rFonts w:hint="eastAsia"/>
        </w:rPr>
        <w:t>流程</w:t>
      </w:r>
    </w:p>
    <w:p w14:paraId="739A27EE" w14:textId="213B6FC9" w:rsidR="00504D51" w:rsidRDefault="00005EEC">
      <w:r>
        <w:tab/>
      </w:r>
      <w:r w:rsidR="00CC1518">
        <w:rPr>
          <w:rFonts w:hint="eastAsia"/>
        </w:rPr>
        <w:t>学生</w:t>
      </w:r>
      <w:r>
        <w:rPr>
          <w:rFonts w:hint="eastAsia"/>
        </w:rPr>
        <w:t>可以在</w:t>
      </w:r>
      <w:r w:rsidR="00537DBC">
        <w:rPr>
          <w:rFonts w:hint="eastAsia"/>
        </w:rPr>
        <w:t>课程</w:t>
      </w:r>
      <w:r w:rsidR="008B06B2">
        <w:rPr>
          <w:rFonts w:hint="eastAsia"/>
        </w:rPr>
        <w:t>选择</w:t>
      </w:r>
      <w:r>
        <w:rPr>
          <w:rFonts w:hint="eastAsia"/>
        </w:rPr>
        <w:t>页面点击</w:t>
      </w:r>
      <w:r w:rsidR="008B06B2">
        <w:rPr>
          <w:rFonts w:hint="eastAsia"/>
        </w:rPr>
        <w:t>选择课程</w:t>
      </w:r>
      <w:r>
        <w:rPr>
          <w:rFonts w:hint="eastAsia"/>
        </w:rPr>
        <w:t>按钮，在后台检验</w:t>
      </w:r>
      <w:r w:rsidR="008B06B2">
        <w:rPr>
          <w:rFonts w:hint="eastAsia"/>
        </w:rPr>
        <w:t>学生可以选择</w:t>
      </w:r>
      <w:r>
        <w:rPr>
          <w:rFonts w:hint="eastAsia"/>
        </w:rPr>
        <w:t>相应的</w:t>
      </w:r>
      <w:r w:rsidR="00537DBC">
        <w:rPr>
          <w:rFonts w:hint="eastAsia"/>
        </w:rPr>
        <w:t>课程</w:t>
      </w:r>
      <w:r>
        <w:rPr>
          <w:rFonts w:hint="eastAsia"/>
        </w:rPr>
        <w:t>之后，将</w:t>
      </w:r>
      <w:r w:rsidR="00537DBC">
        <w:rPr>
          <w:rFonts w:hint="eastAsia"/>
        </w:rPr>
        <w:t>课程</w:t>
      </w:r>
      <w:r>
        <w:rPr>
          <w:rFonts w:hint="eastAsia"/>
        </w:rPr>
        <w:t>添加到</w:t>
      </w:r>
      <w:r w:rsidR="008B06B2">
        <w:rPr>
          <w:rFonts w:hint="eastAsia"/>
        </w:rPr>
        <w:t>学生课表</w:t>
      </w:r>
      <w:r>
        <w:rPr>
          <w:rFonts w:hint="eastAsia"/>
        </w:rPr>
        <w:t>内。同时，在</w:t>
      </w:r>
      <w:r w:rsidR="008B06B2">
        <w:rPr>
          <w:rFonts w:hint="eastAsia"/>
        </w:rPr>
        <w:t>选择课程</w:t>
      </w:r>
      <w:r>
        <w:rPr>
          <w:rFonts w:hint="eastAsia"/>
        </w:rPr>
        <w:t>界面，</w:t>
      </w:r>
      <w:r w:rsidR="00CC1518">
        <w:rPr>
          <w:rFonts w:hint="eastAsia"/>
        </w:rPr>
        <w:t>学生</w:t>
      </w:r>
      <w:r>
        <w:rPr>
          <w:rFonts w:hint="eastAsia"/>
        </w:rPr>
        <w:t>可以在</w:t>
      </w:r>
      <w:r w:rsidR="00537DBC">
        <w:rPr>
          <w:rFonts w:hint="eastAsia"/>
        </w:rPr>
        <w:t>课程</w:t>
      </w:r>
      <w:r>
        <w:rPr>
          <w:rFonts w:hint="eastAsia"/>
        </w:rPr>
        <w:t>列表项内按下</w:t>
      </w:r>
      <w:r w:rsidR="008B06B2">
        <w:rPr>
          <w:rFonts w:hint="eastAsia"/>
        </w:rPr>
        <w:t>退选</w:t>
      </w:r>
      <w:r>
        <w:rPr>
          <w:rFonts w:hint="eastAsia"/>
        </w:rPr>
        <w:t>按钮，</w:t>
      </w:r>
      <w:r w:rsidR="008B06B2">
        <w:rPr>
          <w:rFonts w:hint="eastAsia"/>
        </w:rPr>
        <w:t>退选</w:t>
      </w:r>
      <w:r>
        <w:rPr>
          <w:rFonts w:hint="eastAsia"/>
        </w:rPr>
        <w:t>这一个</w:t>
      </w:r>
      <w:r w:rsidR="00537DBC">
        <w:rPr>
          <w:rFonts w:hint="eastAsia"/>
        </w:rPr>
        <w:t>课程</w:t>
      </w:r>
      <w:r>
        <w:rPr>
          <w:rFonts w:hint="eastAsia"/>
        </w:rPr>
        <w:t>。最后，在</w:t>
      </w:r>
      <w:r w:rsidR="008B06B2">
        <w:rPr>
          <w:rFonts w:hint="eastAsia"/>
        </w:rPr>
        <w:t>选课结束之后，系统将自动保存学生的已选课程作为课表</w:t>
      </w:r>
      <w:r>
        <w:rPr>
          <w:rFonts w:hint="eastAsia"/>
        </w:rPr>
        <w:t>。</w:t>
      </w:r>
    </w:p>
    <w:p w14:paraId="20F56E1A" w14:textId="77D1C730" w:rsidR="00417160" w:rsidRDefault="00417160" w:rsidP="00417160">
      <w:pPr>
        <w:pStyle w:val="3"/>
        <w:ind w:left="420"/>
      </w:pPr>
      <w:r>
        <w:rPr>
          <w:rFonts w:hint="eastAsia"/>
        </w:rPr>
        <w:t>1.3.</w:t>
      </w:r>
      <w:r>
        <w:t>7</w:t>
      </w:r>
      <w:r>
        <w:rPr>
          <w:rFonts w:hint="eastAsia"/>
        </w:rPr>
        <w:t>课程修改流程</w:t>
      </w:r>
    </w:p>
    <w:p w14:paraId="028D9452" w14:textId="559F0FFB" w:rsidR="00417160" w:rsidRDefault="00417160" w:rsidP="00417160">
      <w:r>
        <w:tab/>
      </w:r>
      <w:r>
        <w:rPr>
          <w:rFonts w:hint="eastAsia"/>
        </w:rPr>
        <w:t>管理员可以在课程管理页面点击课程列表中的课程，在后台进行课程信息的修改和删除，将课程添加到整体课表内。</w:t>
      </w:r>
    </w:p>
    <w:p w14:paraId="003C3622" w14:textId="77777777" w:rsidR="00417160" w:rsidRDefault="00417160"/>
    <w:p w14:paraId="7BFAD8F5" w14:textId="77777777" w:rsidR="00504D51" w:rsidRDefault="00005EEC">
      <w:pPr>
        <w:pStyle w:val="1"/>
        <w:numPr>
          <w:ilvl w:val="0"/>
          <w:numId w:val="1"/>
        </w:numPr>
      </w:pPr>
      <w:r>
        <w:rPr>
          <w:rFonts w:hint="eastAsia"/>
        </w:rPr>
        <w:t>系统总体结构分析</w:t>
      </w:r>
      <w:r>
        <w:t xml:space="preserve"> </w:t>
      </w:r>
    </w:p>
    <w:p w14:paraId="616226D0" w14:textId="14F557B8" w:rsidR="00504D51" w:rsidRDefault="00005EEC">
      <w:pPr>
        <w:ind w:firstLine="420"/>
      </w:pPr>
      <w:r>
        <w:rPr>
          <w:rFonts w:hint="eastAsia"/>
        </w:rPr>
        <w:t>在得出系统需求和流程之后，我们得出了系统整体结构所需要的各个</w:t>
      </w:r>
      <w:proofErr w:type="gramStart"/>
      <w:r>
        <w:rPr>
          <w:rFonts w:hint="eastAsia"/>
        </w:rPr>
        <w:t>版块</w:t>
      </w:r>
      <w:proofErr w:type="gramEnd"/>
      <w:r>
        <w:rPr>
          <w:rFonts w:hint="eastAsia"/>
        </w:rPr>
        <w:t>，以此为基础，我们将</w:t>
      </w:r>
      <w:r>
        <w:t>在</w:t>
      </w:r>
      <w:r>
        <w:rPr>
          <w:rFonts w:hint="eastAsia"/>
        </w:rPr>
        <w:t>由系统主要的板块所构成的系统结构图构建了出来。在</w:t>
      </w:r>
      <w:r>
        <w:t>该结构图中，为了</w:t>
      </w:r>
      <w:r>
        <w:rPr>
          <w:rFonts w:hint="eastAsia"/>
        </w:rPr>
        <w:t>体现权限的特殊性，我们以不同外部实体类的权限为分类条件，</w:t>
      </w:r>
      <w:r>
        <w:t>将各类</w:t>
      </w:r>
      <w:r>
        <w:rPr>
          <w:rFonts w:hint="eastAsia"/>
        </w:rPr>
        <w:t>需求</w:t>
      </w:r>
      <w:r>
        <w:t>归类为</w:t>
      </w:r>
      <w:r w:rsidR="00E00432">
        <w:rPr>
          <w:rFonts w:hint="eastAsia"/>
        </w:rPr>
        <w:t>学生需求</w:t>
      </w:r>
      <w:r>
        <w:rPr>
          <w:rFonts w:hint="eastAsia"/>
        </w:rPr>
        <w:t>和管理员需求。</w:t>
      </w:r>
    </w:p>
    <w:p w14:paraId="0D77E47D" w14:textId="70340DE6" w:rsidR="00504D51" w:rsidRDefault="005F721C">
      <w:r>
        <w:object w:dxaOrig="14746" w:dyaOrig="6225" w14:anchorId="118B53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pt;height:175.35pt" o:ole="">
            <v:imagedata r:id="rId14" o:title=""/>
          </v:shape>
          <o:OLEObject Type="Embed" ProgID="Visio.Drawing.15" ShapeID="_x0000_i1025" DrawAspect="Content" ObjectID="_1720443203" r:id="rId15"/>
        </w:object>
      </w:r>
    </w:p>
    <w:p w14:paraId="4B854A9A" w14:textId="77777777" w:rsidR="00504D51" w:rsidRDefault="00005EEC">
      <w:pPr>
        <w:pStyle w:val="1"/>
        <w:numPr>
          <w:ilvl w:val="0"/>
          <w:numId w:val="1"/>
        </w:numPr>
      </w:pPr>
      <w:r>
        <w:rPr>
          <w:rFonts w:hint="eastAsia"/>
        </w:rPr>
        <w:t>基于</w:t>
      </w:r>
      <w:r>
        <w:rPr>
          <w:rFonts w:hint="eastAsia"/>
        </w:rPr>
        <w:t>U</w:t>
      </w:r>
      <w:r>
        <w:t>ML</w:t>
      </w:r>
      <w:r>
        <w:rPr>
          <w:rFonts w:hint="eastAsia"/>
        </w:rPr>
        <w:t>的系统用</w:t>
      </w:r>
      <w:proofErr w:type="gramStart"/>
      <w:r>
        <w:rPr>
          <w:rFonts w:hint="eastAsia"/>
        </w:rPr>
        <w:t>况</w:t>
      </w:r>
      <w:proofErr w:type="gramEnd"/>
      <w:r>
        <w:rPr>
          <w:rFonts w:hint="eastAsia"/>
        </w:rPr>
        <w:t>建模</w:t>
      </w:r>
    </w:p>
    <w:p w14:paraId="538BE2D1" w14:textId="14BA45AC" w:rsidR="00504D51" w:rsidRDefault="00005EEC">
      <w:pPr>
        <w:ind w:firstLine="420"/>
      </w:pPr>
      <w:r>
        <w:rPr>
          <w:rFonts w:hint="eastAsia"/>
        </w:rPr>
        <w:t>由需求分析我们可将整个系统的总用</w:t>
      </w:r>
      <w:proofErr w:type="gramStart"/>
      <w:r>
        <w:rPr>
          <w:rFonts w:hint="eastAsia"/>
        </w:rPr>
        <w:t>况</w:t>
      </w:r>
      <w:proofErr w:type="gramEnd"/>
      <w:r>
        <w:rPr>
          <w:rFonts w:hint="eastAsia"/>
        </w:rPr>
        <w:t>图绘画出来，在这个总用</w:t>
      </w:r>
      <w:proofErr w:type="gramStart"/>
      <w:r>
        <w:rPr>
          <w:rFonts w:hint="eastAsia"/>
        </w:rPr>
        <w:t>况</w:t>
      </w:r>
      <w:proofErr w:type="gramEnd"/>
      <w:r>
        <w:rPr>
          <w:rFonts w:hint="eastAsia"/>
        </w:rPr>
        <w:t>图中最重要的用</w:t>
      </w:r>
      <w:proofErr w:type="gramStart"/>
      <w:r>
        <w:rPr>
          <w:rFonts w:hint="eastAsia"/>
        </w:rPr>
        <w:t>况</w:t>
      </w:r>
      <w:proofErr w:type="gramEnd"/>
      <w:r>
        <w:rPr>
          <w:rFonts w:hint="eastAsia"/>
        </w:rPr>
        <w:t>就是</w:t>
      </w:r>
      <w:r w:rsidR="00537DBC">
        <w:rPr>
          <w:rFonts w:hint="eastAsia"/>
        </w:rPr>
        <w:t>课程</w:t>
      </w:r>
      <w:r>
        <w:rPr>
          <w:rFonts w:hint="eastAsia"/>
        </w:rPr>
        <w:t>选</w:t>
      </w:r>
      <w:r w:rsidR="00F31AC5">
        <w:rPr>
          <w:rFonts w:hint="eastAsia"/>
        </w:rPr>
        <w:t>择</w:t>
      </w:r>
      <w:r>
        <w:rPr>
          <w:rFonts w:hint="eastAsia"/>
        </w:rPr>
        <w:t>过程，此业务涉及到的将会是整个系统中核心的业务。我们将从上至下分析出系统的用</w:t>
      </w:r>
      <w:proofErr w:type="gramStart"/>
      <w:r>
        <w:rPr>
          <w:rFonts w:hint="eastAsia"/>
        </w:rPr>
        <w:t>况</w:t>
      </w:r>
      <w:proofErr w:type="gramEnd"/>
      <w:r>
        <w:rPr>
          <w:rFonts w:hint="eastAsia"/>
        </w:rPr>
        <w:t>。</w:t>
      </w:r>
    </w:p>
    <w:p w14:paraId="388942D8" w14:textId="77777777" w:rsidR="00504D51" w:rsidRDefault="00005EEC">
      <w:pPr>
        <w:pStyle w:val="4"/>
      </w:pPr>
      <w:r>
        <w:rPr>
          <w:rFonts w:hint="eastAsia"/>
        </w:rPr>
        <w:t>3.</w:t>
      </w:r>
      <w:r>
        <w:t>1</w:t>
      </w:r>
      <w:r>
        <w:rPr>
          <w:rFonts w:hint="eastAsia"/>
        </w:rPr>
        <w:t>确定顶层用</w:t>
      </w:r>
      <w:proofErr w:type="gramStart"/>
      <w:r>
        <w:rPr>
          <w:rFonts w:hint="eastAsia"/>
        </w:rPr>
        <w:t>况</w:t>
      </w:r>
      <w:proofErr w:type="gramEnd"/>
      <w:r>
        <w:rPr>
          <w:rFonts w:hint="eastAsia"/>
        </w:rPr>
        <w:t>图</w:t>
      </w:r>
    </w:p>
    <w:p w14:paraId="04D626EC" w14:textId="31385692" w:rsidR="00504D51" w:rsidRDefault="00EE1681">
      <w:r>
        <w:object w:dxaOrig="7935" w:dyaOrig="6420" w14:anchorId="172CEACC">
          <v:shape id="_x0000_i1026" type="#_x0000_t75" style="width:397.05pt;height:320.8pt" o:ole="">
            <v:imagedata r:id="rId16" o:title=""/>
          </v:shape>
          <o:OLEObject Type="Embed" ProgID="Visio.Drawing.15" ShapeID="_x0000_i1026" DrawAspect="Content" ObjectID="_1720443204" r:id="rId17"/>
        </w:object>
      </w:r>
    </w:p>
    <w:p w14:paraId="269FE608" w14:textId="024F3E08" w:rsidR="00504D51" w:rsidRDefault="00005EEC" w:rsidP="001B04C7">
      <w:pPr>
        <w:pStyle w:val="4"/>
      </w:pPr>
      <w:r>
        <w:rPr>
          <w:rFonts w:hint="eastAsia"/>
        </w:rPr>
        <w:t>3.</w:t>
      </w:r>
      <w:r>
        <w:t>2</w:t>
      </w:r>
      <w:r w:rsidR="005D2220">
        <w:rPr>
          <w:rFonts w:hint="eastAsia"/>
        </w:rPr>
        <w:t>选课</w:t>
      </w:r>
      <w:r>
        <w:rPr>
          <w:rFonts w:hint="eastAsia"/>
        </w:rPr>
        <w:t>用</w:t>
      </w:r>
      <w:proofErr w:type="gramStart"/>
      <w:r>
        <w:rPr>
          <w:rFonts w:hint="eastAsia"/>
        </w:rPr>
        <w:t>况</w:t>
      </w:r>
      <w:proofErr w:type="gramEnd"/>
      <w:r>
        <w:rPr>
          <w:rFonts w:hint="eastAsia"/>
        </w:rPr>
        <w:t>图</w:t>
      </w:r>
    </w:p>
    <w:p w14:paraId="06DB202E" w14:textId="77777777" w:rsidR="005D2220" w:rsidRPr="007F030E" w:rsidRDefault="00005EEC" w:rsidP="005D2220">
      <w:r>
        <w:tab/>
      </w:r>
      <w:r w:rsidR="005D2220">
        <w:rPr>
          <w:rFonts w:hint="eastAsia"/>
        </w:rPr>
        <w:t>学生选课将是整个系统中</w:t>
      </w:r>
      <w:r w:rsidR="005D2220" w:rsidRPr="007F030E">
        <w:rPr>
          <w:rFonts w:hint="eastAsia"/>
        </w:rPr>
        <w:t>关键的</w:t>
      </w:r>
      <w:r w:rsidR="005D2220">
        <w:rPr>
          <w:rFonts w:hint="eastAsia"/>
        </w:rPr>
        <w:t>一部分</w:t>
      </w:r>
      <w:r w:rsidR="005D2220" w:rsidRPr="007F030E">
        <w:rPr>
          <w:rFonts w:hint="eastAsia"/>
        </w:rPr>
        <w:t>，我们下面将细化</w:t>
      </w:r>
      <w:r w:rsidR="005D2220">
        <w:rPr>
          <w:rFonts w:hint="eastAsia"/>
        </w:rPr>
        <w:t>学生选课</w:t>
      </w:r>
      <w:r w:rsidR="005D2220" w:rsidRPr="007F030E">
        <w:rPr>
          <w:rFonts w:hint="eastAsia"/>
        </w:rPr>
        <w:t>用例。</w:t>
      </w:r>
    </w:p>
    <w:p w14:paraId="1F6E49B9" w14:textId="77777777" w:rsidR="005D2220" w:rsidRDefault="005D2220" w:rsidP="005D2220">
      <w:pPr>
        <w:rPr>
          <w:rFonts w:ascii="Arial" w:hAnsi="Arial" w:cs="Arial"/>
          <w:shd w:val="clear" w:color="auto" w:fill="FFFFFF"/>
        </w:rPr>
      </w:pPr>
      <w:r w:rsidRPr="007F030E">
        <w:tab/>
      </w:r>
      <w:r w:rsidRPr="007F030E">
        <w:rPr>
          <w:rFonts w:hint="eastAsia"/>
        </w:rPr>
        <w:t>细化后的用例如下图所示</w:t>
      </w:r>
      <w:r>
        <w:rPr>
          <w:rFonts w:hint="eastAsia"/>
        </w:rPr>
        <w:t>，</w:t>
      </w:r>
      <w:r>
        <w:rPr>
          <w:rFonts w:ascii="Arial" w:hAnsi="Arial" w:cs="Arial" w:hint="eastAsia"/>
          <w:shd w:val="clear" w:color="auto" w:fill="FFFFFF"/>
        </w:rPr>
        <w:t>学生选课之前首先</w:t>
      </w:r>
      <w:r w:rsidRPr="007F030E">
        <w:rPr>
          <w:rFonts w:ascii="Arial" w:hAnsi="Arial" w:cs="Arial" w:hint="eastAsia"/>
          <w:shd w:val="clear" w:color="auto" w:fill="FFFFFF"/>
        </w:rPr>
        <w:t>进行</w:t>
      </w:r>
      <w:r w:rsidRPr="007F030E">
        <w:rPr>
          <w:rFonts w:ascii="Arial" w:hAnsi="Arial" w:cs="Arial"/>
          <w:shd w:val="clear" w:color="auto" w:fill="FFFFFF"/>
        </w:rPr>
        <w:t>浏览</w:t>
      </w:r>
      <w:r>
        <w:rPr>
          <w:rFonts w:ascii="Arial" w:hAnsi="Arial" w:cs="Arial" w:hint="eastAsia"/>
          <w:shd w:val="clear" w:color="auto" w:fill="FFFFFF"/>
        </w:rPr>
        <w:t>课程</w:t>
      </w:r>
      <w:r w:rsidRPr="007F030E">
        <w:rPr>
          <w:rFonts w:ascii="Arial" w:hAnsi="Arial" w:cs="Arial"/>
          <w:shd w:val="clear" w:color="auto" w:fill="FFFFFF"/>
        </w:rPr>
        <w:t>，</w:t>
      </w:r>
      <w:r>
        <w:rPr>
          <w:rFonts w:ascii="Arial" w:hAnsi="Arial" w:cs="Arial" w:hint="eastAsia"/>
          <w:shd w:val="clear" w:color="auto" w:fill="FFFFFF"/>
        </w:rPr>
        <w:t>他将只能浏览到限定的属于本专业本学期的课程</w:t>
      </w:r>
      <w:r w:rsidRPr="007F030E">
        <w:rPr>
          <w:rFonts w:ascii="Arial" w:hAnsi="Arial" w:cs="Arial"/>
          <w:shd w:val="clear" w:color="auto" w:fill="FFFFFF"/>
        </w:rPr>
        <w:t>。在确定</w:t>
      </w:r>
      <w:r w:rsidRPr="007F030E">
        <w:rPr>
          <w:rFonts w:ascii="Arial" w:hAnsi="Arial" w:cs="Arial" w:hint="eastAsia"/>
          <w:shd w:val="clear" w:color="auto" w:fill="FFFFFF"/>
        </w:rPr>
        <w:t>需要</w:t>
      </w:r>
      <w:r>
        <w:rPr>
          <w:rFonts w:ascii="Arial" w:hAnsi="Arial" w:cs="Arial" w:hint="eastAsia"/>
          <w:shd w:val="clear" w:color="auto" w:fill="FFFFFF"/>
        </w:rPr>
        <w:t>选择这门课程</w:t>
      </w:r>
      <w:r w:rsidRPr="007F030E">
        <w:rPr>
          <w:rFonts w:ascii="Arial" w:hAnsi="Arial" w:cs="Arial"/>
          <w:shd w:val="clear" w:color="auto" w:fill="FFFFFF"/>
        </w:rPr>
        <w:t>后，</w:t>
      </w:r>
      <w:r>
        <w:rPr>
          <w:rFonts w:ascii="Arial" w:hAnsi="Arial" w:cs="Arial" w:hint="eastAsia"/>
          <w:shd w:val="clear" w:color="auto" w:fill="FFFFFF"/>
        </w:rPr>
        <w:t>学生将查看课程下属教学班，如果还有空余教学班就可以选择选课。对于已选课程，可以点击退选按钮退选</w:t>
      </w:r>
      <w:r w:rsidRPr="007F030E">
        <w:rPr>
          <w:rFonts w:ascii="Arial" w:hAnsi="Arial" w:cs="Arial" w:hint="eastAsia"/>
          <w:shd w:val="clear" w:color="auto" w:fill="FFFFFF"/>
        </w:rPr>
        <w:t>。</w:t>
      </w:r>
    </w:p>
    <w:p w14:paraId="650EFCD8" w14:textId="77777777" w:rsidR="005D2220" w:rsidRPr="007F030E" w:rsidRDefault="005D2220" w:rsidP="005D2220">
      <w:pPr>
        <w:rPr>
          <w:rFonts w:ascii="Arial" w:hAnsi="Arial" w:cs="Arial"/>
          <w:shd w:val="clear" w:color="auto" w:fill="FFFFFF"/>
        </w:rPr>
      </w:pPr>
      <w:r>
        <w:rPr>
          <w:rFonts w:ascii="Arial" w:hAnsi="Arial" w:cs="Arial"/>
          <w:shd w:val="clear" w:color="auto" w:fill="FFFFFF"/>
        </w:rPr>
        <w:tab/>
      </w:r>
      <w:r>
        <w:rPr>
          <w:rFonts w:ascii="Arial" w:hAnsi="Arial" w:cs="Arial" w:hint="eastAsia"/>
          <w:shd w:val="clear" w:color="auto" w:fill="FFFFFF"/>
        </w:rPr>
        <w:t>另外，学生在选课过程中，可以随时查看已选课程的课程表，确认自己的课表。</w:t>
      </w:r>
    </w:p>
    <w:p w14:paraId="0B06E4FB" w14:textId="77777777" w:rsidR="005D2220" w:rsidRDefault="005D2220" w:rsidP="005D2220">
      <w:pPr>
        <w:rPr>
          <w:rFonts w:ascii="Arial" w:hAnsi="Arial" w:cs="Arial"/>
          <w:shd w:val="clear" w:color="auto" w:fill="FFFFFF"/>
        </w:rPr>
      </w:pPr>
      <w:r>
        <w:object w:dxaOrig="6646" w:dyaOrig="6420" w14:anchorId="0FE95E80">
          <v:shape id="_x0000_i1027" type="#_x0000_t75" style="width:331.5pt;height:323.65pt" o:ole="">
            <v:imagedata r:id="rId18" o:title=""/>
          </v:shape>
          <o:OLEObject Type="Embed" ProgID="Visio.Drawing.15" ShapeID="_x0000_i1027" DrawAspect="Content" ObjectID="_1720443205" r:id="rId19"/>
        </w:object>
      </w:r>
    </w:p>
    <w:p w14:paraId="2B514A1C" w14:textId="228B23FD" w:rsidR="00504D51" w:rsidRDefault="00504D51" w:rsidP="005D2220">
      <w:pPr>
        <w:rPr>
          <w:rStyle w:val="markedcontent"/>
          <w:rFonts w:ascii="Arial" w:hAnsi="Arial" w:cs="Arial"/>
          <w:shd w:val="clear" w:color="auto" w:fill="FFFFFF"/>
        </w:rPr>
      </w:pPr>
    </w:p>
    <w:p w14:paraId="6894D26F" w14:textId="77777777" w:rsidR="00504D51" w:rsidRDefault="00005EEC" w:rsidP="001B04C7">
      <w:pPr>
        <w:pStyle w:val="4"/>
      </w:pPr>
      <w:r>
        <w:rPr>
          <w:rFonts w:hint="eastAsia"/>
        </w:rPr>
        <w:t>3.</w:t>
      </w:r>
      <w:r>
        <w:t>3</w:t>
      </w:r>
      <w:r>
        <w:rPr>
          <w:rFonts w:hint="eastAsia"/>
        </w:rPr>
        <w:t>个人信息用</w:t>
      </w:r>
      <w:proofErr w:type="gramStart"/>
      <w:r>
        <w:rPr>
          <w:rFonts w:hint="eastAsia"/>
        </w:rPr>
        <w:t>况</w:t>
      </w:r>
      <w:proofErr w:type="gramEnd"/>
      <w:r>
        <w:rPr>
          <w:rFonts w:hint="eastAsia"/>
        </w:rPr>
        <w:t>图</w:t>
      </w:r>
    </w:p>
    <w:p w14:paraId="3059EA5B" w14:textId="154C5C90" w:rsidR="00504D51" w:rsidRDefault="00005EEC">
      <w:pPr>
        <w:ind w:firstLine="420"/>
      </w:pPr>
      <w:r>
        <w:rPr>
          <w:rFonts w:hint="eastAsia"/>
        </w:rPr>
        <w:t>对于</w:t>
      </w:r>
      <w:r w:rsidR="00CC1518">
        <w:rPr>
          <w:rFonts w:hint="eastAsia"/>
        </w:rPr>
        <w:t>学生</w:t>
      </w:r>
      <w:r>
        <w:rPr>
          <w:rFonts w:hint="eastAsia"/>
        </w:rPr>
        <w:t>来说，除了较为重要的购物用例，还有另一个主要用例就是个人空间用例。这个用例包括了和个人空间有关的操作。</w:t>
      </w:r>
    </w:p>
    <w:p w14:paraId="04806C78" w14:textId="763C09A0" w:rsidR="00504D51" w:rsidRDefault="00005EEC">
      <w:pPr>
        <w:ind w:firstLine="420"/>
      </w:pPr>
      <w:r>
        <w:rPr>
          <w:rFonts w:hint="eastAsia"/>
        </w:rPr>
        <w:t>客户可以通过点击头像来到个人空间，查看个人空间相关的信息，信息包括个人基本信息和个人</w:t>
      </w:r>
      <w:r w:rsidR="00537DBC">
        <w:rPr>
          <w:rFonts w:hint="eastAsia"/>
        </w:rPr>
        <w:t>课程</w:t>
      </w:r>
      <w:r>
        <w:rPr>
          <w:rFonts w:hint="eastAsia"/>
        </w:rPr>
        <w:t>库存情况，同时还能在这个页面再次去到个人信息修改页面进行修改，使用搜索功能去到其他个人空间。</w:t>
      </w:r>
    </w:p>
    <w:p w14:paraId="4DCDEF0A" w14:textId="30A4289C" w:rsidR="00504D51" w:rsidRDefault="000A2836">
      <w:pPr>
        <w:ind w:firstLine="420"/>
      </w:pPr>
      <w:r>
        <w:rPr>
          <w:noProof/>
        </w:rPr>
        <w:drawing>
          <wp:inline distT="0" distB="0" distL="0" distR="0" wp14:anchorId="394527DA" wp14:editId="3CAA98FE">
            <wp:extent cx="5274310" cy="408622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0">
                      <a:extLst>
                        <a:ext uri="{28A0092B-C50C-407E-A947-70E740481C1C}">
                          <a14:useLocalDpi xmlns:a14="http://schemas.microsoft.com/office/drawing/2010/main" val="0"/>
                        </a:ext>
                      </a:extLst>
                    </a:blip>
                    <a:stretch>
                      <a:fillRect/>
                    </a:stretch>
                  </pic:blipFill>
                  <pic:spPr>
                    <a:xfrm>
                      <a:off x="0" y="0"/>
                      <a:ext cx="5274310" cy="4086225"/>
                    </a:xfrm>
                    <a:prstGeom prst="rect">
                      <a:avLst/>
                    </a:prstGeom>
                  </pic:spPr>
                </pic:pic>
              </a:graphicData>
            </a:graphic>
          </wp:inline>
        </w:drawing>
      </w:r>
    </w:p>
    <w:p w14:paraId="0FB0849B" w14:textId="4A3A8BFA" w:rsidR="000A2836" w:rsidRDefault="000A2836" w:rsidP="000A2836">
      <w:pPr>
        <w:pStyle w:val="4"/>
      </w:pPr>
      <w:r>
        <w:rPr>
          <w:rFonts w:hint="eastAsia"/>
        </w:rPr>
        <w:t>3.</w:t>
      </w:r>
      <w:r>
        <w:t>4</w:t>
      </w:r>
      <w:r>
        <w:rPr>
          <w:rFonts w:hint="eastAsia"/>
        </w:rPr>
        <w:t>管理员管理用</w:t>
      </w:r>
      <w:proofErr w:type="gramStart"/>
      <w:r>
        <w:rPr>
          <w:rFonts w:hint="eastAsia"/>
        </w:rPr>
        <w:t>况</w:t>
      </w:r>
      <w:proofErr w:type="gramEnd"/>
      <w:r>
        <w:rPr>
          <w:rFonts w:hint="eastAsia"/>
        </w:rPr>
        <w:t>图</w:t>
      </w:r>
    </w:p>
    <w:p w14:paraId="24B6BE3E" w14:textId="4318C877" w:rsidR="000A2836" w:rsidRDefault="000A2836">
      <w:pPr>
        <w:ind w:firstLine="420"/>
      </w:pPr>
    </w:p>
    <w:p w14:paraId="28CF647C" w14:textId="5F923E6F" w:rsidR="000A2836" w:rsidRDefault="000A2836">
      <w:pPr>
        <w:ind w:firstLine="420"/>
      </w:pPr>
      <w:r>
        <w:rPr>
          <w:rFonts w:hint="eastAsia"/>
          <w:noProof/>
        </w:rPr>
        <w:drawing>
          <wp:inline distT="0" distB="0" distL="0" distR="0" wp14:anchorId="08721340" wp14:editId="15C6C91F">
            <wp:extent cx="5274310" cy="424942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21">
                      <a:extLst>
                        <a:ext uri="{28A0092B-C50C-407E-A947-70E740481C1C}">
                          <a14:useLocalDpi xmlns:a14="http://schemas.microsoft.com/office/drawing/2010/main" val="0"/>
                        </a:ext>
                      </a:extLst>
                    </a:blip>
                    <a:stretch>
                      <a:fillRect/>
                    </a:stretch>
                  </pic:blipFill>
                  <pic:spPr>
                    <a:xfrm>
                      <a:off x="0" y="0"/>
                      <a:ext cx="5274310" cy="4249420"/>
                    </a:xfrm>
                    <a:prstGeom prst="rect">
                      <a:avLst/>
                    </a:prstGeom>
                  </pic:spPr>
                </pic:pic>
              </a:graphicData>
            </a:graphic>
          </wp:inline>
        </w:drawing>
      </w:r>
    </w:p>
    <w:p w14:paraId="70583C5B" w14:textId="77777777" w:rsidR="00504D51" w:rsidRDefault="00005EEC">
      <w:pPr>
        <w:pStyle w:val="1"/>
        <w:numPr>
          <w:ilvl w:val="0"/>
          <w:numId w:val="1"/>
        </w:numPr>
      </w:pPr>
      <w:r>
        <w:rPr>
          <w:rFonts w:hint="eastAsia"/>
        </w:rPr>
        <w:lastRenderedPageBreak/>
        <w:t>系统静态模型</w:t>
      </w:r>
    </w:p>
    <w:p w14:paraId="04105437" w14:textId="77777777" w:rsidR="00504D51" w:rsidRDefault="00005EEC">
      <w:pPr>
        <w:ind w:left="210"/>
      </w:pPr>
      <w:r>
        <w:rPr>
          <w:rFonts w:hint="eastAsia"/>
        </w:rPr>
        <w:t>依照上述需求分析，我们抽象出了</w:t>
      </w:r>
      <w:proofErr w:type="gramStart"/>
      <w:r>
        <w:rPr>
          <w:rFonts w:hint="eastAsia"/>
        </w:rPr>
        <w:t>一众类图</w:t>
      </w:r>
      <w:proofErr w:type="gramEnd"/>
      <w:r>
        <w:rPr>
          <w:rFonts w:hint="eastAsia"/>
        </w:rPr>
        <w:t>，下面将按照他们不同的作用分类。</w:t>
      </w:r>
    </w:p>
    <w:p w14:paraId="017B7DDA" w14:textId="77777777" w:rsidR="00504D51" w:rsidRDefault="00005EEC">
      <w:pPr>
        <w:pStyle w:val="2"/>
        <w:ind w:left="210"/>
      </w:pPr>
      <w:r>
        <w:rPr>
          <w:rFonts w:hint="eastAsia"/>
        </w:rPr>
        <w:t>4.1</w:t>
      </w:r>
      <w:r>
        <w:t xml:space="preserve"> </w:t>
      </w:r>
      <w:r>
        <w:rPr>
          <w:rFonts w:hint="eastAsia"/>
        </w:rPr>
        <w:t>基础实体类图</w:t>
      </w:r>
    </w:p>
    <w:p w14:paraId="7997CCB0" w14:textId="1BBC0A38" w:rsidR="00504D51" w:rsidRDefault="00005EEC">
      <w:r>
        <w:tab/>
      </w:r>
      <w:r>
        <w:rPr>
          <w:rFonts w:hint="eastAsia"/>
        </w:rPr>
        <w:t>这部分类图是一众实体类图，他们将负责存储各种</w:t>
      </w:r>
      <w:r w:rsidR="00223E75">
        <w:rPr>
          <w:rFonts w:hint="eastAsia"/>
        </w:rPr>
        <w:t>课程</w:t>
      </w:r>
      <w:r>
        <w:rPr>
          <w:rFonts w:hint="eastAsia"/>
        </w:rPr>
        <w:t>必要的信息，比如</w:t>
      </w:r>
      <w:r w:rsidR="00537DBC">
        <w:rPr>
          <w:rFonts w:hint="eastAsia"/>
        </w:rPr>
        <w:t>课程</w:t>
      </w:r>
      <w:r>
        <w:rPr>
          <w:rFonts w:hint="eastAsia"/>
        </w:rPr>
        <w:t>信息，用户信息，以及在业务中派生出来的购物</w:t>
      </w:r>
      <w:proofErr w:type="gramStart"/>
      <w:r>
        <w:rPr>
          <w:rFonts w:hint="eastAsia"/>
        </w:rPr>
        <w:t>车信息</w:t>
      </w:r>
      <w:proofErr w:type="gramEnd"/>
      <w:r>
        <w:rPr>
          <w:rFonts w:hint="eastAsia"/>
        </w:rPr>
        <w:t>等。</w:t>
      </w:r>
    </w:p>
    <w:p w14:paraId="4F947A7E" w14:textId="77777777" w:rsidR="00504D51" w:rsidRDefault="00005EEC">
      <w:r>
        <w:tab/>
      </w:r>
      <w:r>
        <w:rPr>
          <w:noProof/>
        </w:rPr>
        <w:drawing>
          <wp:inline distT="0" distB="0" distL="0" distR="0" wp14:anchorId="6E23A775" wp14:editId="68DC27B7">
            <wp:extent cx="5271770" cy="5804535"/>
            <wp:effectExtent l="0" t="0" r="508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1770" cy="5804535"/>
                    </a:xfrm>
                    <a:prstGeom prst="rect">
                      <a:avLst/>
                    </a:prstGeom>
                    <a:noFill/>
                    <a:ln>
                      <a:noFill/>
                    </a:ln>
                  </pic:spPr>
                </pic:pic>
              </a:graphicData>
            </a:graphic>
          </wp:inline>
        </w:drawing>
      </w:r>
    </w:p>
    <w:p w14:paraId="0E2C1136" w14:textId="77777777" w:rsidR="00504D51" w:rsidRDefault="00005EEC">
      <w:pPr>
        <w:pStyle w:val="2"/>
        <w:ind w:left="210"/>
      </w:pPr>
      <w:r>
        <w:rPr>
          <w:rFonts w:hint="eastAsia"/>
        </w:rPr>
        <w:t>4.</w:t>
      </w:r>
      <w:r>
        <w:t xml:space="preserve">2 </w:t>
      </w:r>
      <w:r>
        <w:rPr>
          <w:rFonts w:hint="eastAsia"/>
        </w:rPr>
        <w:t>具体业务类图</w:t>
      </w:r>
    </w:p>
    <w:p w14:paraId="4B9D0B80" w14:textId="77777777" w:rsidR="00504D51" w:rsidRDefault="00005EEC">
      <w:r>
        <w:tab/>
      </w:r>
      <w:r>
        <w:rPr>
          <w:rFonts w:hint="eastAsia"/>
        </w:rPr>
        <w:t>这部分类图将是从实体类图中，取出部分信息作为业务实体类图为各种业务进行数据处理的类图，不使用原实体类图的原因是因为系统使用前后端分离，为了减少数据运输时间和防止数据库表结构泄露，从而使用这些业务类图。</w:t>
      </w:r>
    </w:p>
    <w:p w14:paraId="62CF00E5" w14:textId="77777777" w:rsidR="00504D51" w:rsidRDefault="00005EEC">
      <w:r>
        <w:tab/>
      </w:r>
      <w:r>
        <w:rPr>
          <w:rFonts w:hint="eastAsia"/>
        </w:rPr>
        <w:t>对于这部分类图，其实体图来源对应的就是名字中包含的实体图，因此不再每个都列出来源。</w:t>
      </w:r>
    </w:p>
    <w:p w14:paraId="3A623166" w14:textId="77777777" w:rsidR="00504D51" w:rsidRDefault="00005EEC">
      <w:r>
        <w:tab/>
      </w:r>
      <w:r>
        <w:rPr>
          <w:noProof/>
        </w:rPr>
        <w:drawing>
          <wp:inline distT="0" distB="0" distL="0" distR="0" wp14:anchorId="60EC8D31" wp14:editId="6DF17859">
            <wp:extent cx="5271770" cy="6177915"/>
            <wp:effectExtent l="0" t="0" r="508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1770" cy="6177915"/>
                    </a:xfrm>
                    <a:prstGeom prst="rect">
                      <a:avLst/>
                    </a:prstGeom>
                    <a:noFill/>
                    <a:ln>
                      <a:noFill/>
                    </a:ln>
                  </pic:spPr>
                </pic:pic>
              </a:graphicData>
            </a:graphic>
          </wp:inline>
        </w:drawing>
      </w:r>
    </w:p>
    <w:p w14:paraId="640DF895" w14:textId="77777777" w:rsidR="00504D51" w:rsidRDefault="00005EEC">
      <w:pPr>
        <w:pStyle w:val="2"/>
        <w:ind w:left="210"/>
      </w:pPr>
      <w:r>
        <w:rPr>
          <w:rFonts w:hint="eastAsia"/>
        </w:rPr>
        <w:t>4.</w:t>
      </w:r>
      <w:r>
        <w:t xml:space="preserve">3 </w:t>
      </w:r>
      <w:r>
        <w:rPr>
          <w:rFonts w:hint="eastAsia"/>
        </w:rPr>
        <w:t>鉴权相关类图</w:t>
      </w:r>
    </w:p>
    <w:p w14:paraId="070666DE" w14:textId="77777777" w:rsidR="00504D51" w:rsidRDefault="00005EEC">
      <w:pPr>
        <w:ind w:firstLine="210"/>
      </w:pPr>
      <w:r>
        <w:rPr>
          <w:rFonts w:hint="eastAsia"/>
        </w:rPr>
        <w:t>我们在鉴权方面使用了</w:t>
      </w:r>
      <w:r>
        <w:rPr>
          <w:rFonts w:hint="eastAsia"/>
        </w:rPr>
        <w:t>token</w:t>
      </w:r>
      <w:r>
        <w:rPr>
          <w:rFonts w:hint="eastAsia"/>
        </w:rPr>
        <w:t>方式，因此引入了外部组件</w:t>
      </w:r>
      <w:r>
        <w:rPr>
          <w:rFonts w:hint="eastAsia"/>
        </w:rPr>
        <w:t>jose</w:t>
      </w:r>
      <w:r>
        <w:t>4</w:t>
      </w:r>
      <w:r>
        <w:rPr>
          <w:rFonts w:hint="eastAsia"/>
        </w:rPr>
        <w:t>j</w:t>
      </w:r>
      <w:r>
        <w:rPr>
          <w:rFonts w:hint="eastAsia"/>
        </w:rPr>
        <w:t>，为了让其成为项目可用的方便形式，我们将其封装成工具类，在登录等需要发放和验证令牌的地方使用。</w:t>
      </w:r>
    </w:p>
    <w:p w14:paraId="1BA4F3FE" w14:textId="7B261036" w:rsidR="00504D51" w:rsidRDefault="00504D51">
      <w:pPr>
        <w:ind w:firstLine="210"/>
      </w:pPr>
    </w:p>
    <w:p w14:paraId="22312A99" w14:textId="77777777" w:rsidR="00504D51" w:rsidRDefault="00005EEC">
      <w:pPr>
        <w:pStyle w:val="2"/>
        <w:ind w:left="210"/>
      </w:pPr>
      <w:r>
        <w:rPr>
          <w:rFonts w:hint="eastAsia"/>
        </w:rPr>
        <w:t>4.</w:t>
      </w:r>
      <w:r>
        <w:t xml:space="preserve">4 </w:t>
      </w:r>
      <w:r>
        <w:rPr>
          <w:rFonts w:hint="eastAsia"/>
        </w:rPr>
        <w:t>业务处理类图</w:t>
      </w:r>
    </w:p>
    <w:p w14:paraId="533BE275" w14:textId="77777777" w:rsidR="00504D51" w:rsidRDefault="00005EEC">
      <w:r>
        <w:tab/>
      </w:r>
      <w:r>
        <w:rPr>
          <w:rFonts w:hint="eastAsia"/>
        </w:rPr>
        <w:t>这部分类图将是提供业务服务的主要类，其提供了对具体业务类</w:t>
      </w:r>
      <w:proofErr w:type="gramStart"/>
      <w:r>
        <w:rPr>
          <w:rFonts w:hint="eastAsia"/>
        </w:rPr>
        <w:t>图或者</w:t>
      </w:r>
      <w:proofErr w:type="gramEnd"/>
      <w:r>
        <w:rPr>
          <w:rFonts w:hint="eastAsia"/>
        </w:rPr>
        <w:t>实体类图的基本操作，它将为业务控制类提供基础的数据处理服务。</w:t>
      </w:r>
    </w:p>
    <w:p w14:paraId="3B6B8928" w14:textId="77777777" w:rsidR="00504D51" w:rsidRDefault="00005EEC">
      <w:pPr>
        <w:ind w:firstLine="210"/>
      </w:pPr>
      <w:r>
        <w:rPr>
          <w:rFonts w:hint="eastAsia"/>
          <w:noProof/>
        </w:rPr>
        <w:drawing>
          <wp:inline distT="0" distB="0" distL="0" distR="0" wp14:anchorId="07F0A5C9" wp14:editId="3614B902">
            <wp:extent cx="5271770" cy="6297295"/>
            <wp:effectExtent l="0" t="0" r="508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1770" cy="6297295"/>
                    </a:xfrm>
                    <a:prstGeom prst="rect">
                      <a:avLst/>
                    </a:prstGeom>
                    <a:noFill/>
                    <a:ln>
                      <a:noFill/>
                    </a:ln>
                  </pic:spPr>
                </pic:pic>
              </a:graphicData>
            </a:graphic>
          </wp:inline>
        </w:drawing>
      </w:r>
    </w:p>
    <w:p w14:paraId="27799787" w14:textId="77777777" w:rsidR="00504D51" w:rsidRDefault="00005EEC">
      <w:pPr>
        <w:pStyle w:val="2"/>
        <w:ind w:left="210"/>
      </w:pPr>
      <w:r>
        <w:rPr>
          <w:rFonts w:hint="eastAsia"/>
        </w:rPr>
        <w:t>4.</w:t>
      </w:r>
      <w:r>
        <w:t xml:space="preserve">5 </w:t>
      </w:r>
      <w:r>
        <w:rPr>
          <w:rFonts w:hint="eastAsia"/>
        </w:rPr>
        <w:t>业务控制类图</w:t>
      </w:r>
    </w:p>
    <w:p w14:paraId="7EB6E144" w14:textId="77777777" w:rsidR="00504D51" w:rsidRDefault="00005EEC">
      <w:pPr>
        <w:ind w:firstLine="210"/>
      </w:pPr>
      <w:r>
        <w:rPr>
          <w:rFonts w:hint="eastAsia"/>
        </w:rPr>
        <w:t>这部分类将负责操控业务处理类图中的处理类，将它们拼装成具体业务实现。</w:t>
      </w:r>
    </w:p>
    <w:p w14:paraId="48ECFBFE" w14:textId="77777777" w:rsidR="00504D51" w:rsidRDefault="00005EEC">
      <w:pPr>
        <w:ind w:firstLine="210"/>
      </w:pPr>
      <w:r>
        <w:rPr>
          <w:rFonts w:hint="eastAsia"/>
          <w:noProof/>
        </w:rPr>
        <w:drawing>
          <wp:inline distT="0" distB="0" distL="0" distR="0" wp14:anchorId="540A42EA" wp14:editId="28B5E5E6">
            <wp:extent cx="5271770" cy="6257925"/>
            <wp:effectExtent l="0" t="0" r="508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1770" cy="6257925"/>
                    </a:xfrm>
                    <a:prstGeom prst="rect">
                      <a:avLst/>
                    </a:prstGeom>
                    <a:noFill/>
                    <a:ln>
                      <a:noFill/>
                    </a:ln>
                  </pic:spPr>
                </pic:pic>
              </a:graphicData>
            </a:graphic>
          </wp:inline>
        </w:drawing>
      </w:r>
    </w:p>
    <w:p w14:paraId="468C16B7" w14:textId="77777777" w:rsidR="00504D51" w:rsidRDefault="00005EEC">
      <w:pPr>
        <w:pStyle w:val="1"/>
      </w:pPr>
      <w:r>
        <w:rPr>
          <w:rFonts w:hint="eastAsia"/>
        </w:rPr>
        <w:t>五、系统动态模型</w:t>
      </w:r>
    </w:p>
    <w:p w14:paraId="07504359" w14:textId="77777777" w:rsidR="00504D51" w:rsidRDefault="00005EEC">
      <w:pPr>
        <w:ind w:firstLine="420"/>
      </w:pPr>
      <w:r>
        <w:rPr>
          <w:rFonts w:hint="eastAsia"/>
        </w:rPr>
        <w:t>在这一节中，我们将详细细化在第三章中用</w:t>
      </w:r>
      <w:proofErr w:type="gramStart"/>
      <w:r>
        <w:rPr>
          <w:rFonts w:hint="eastAsia"/>
        </w:rPr>
        <w:t>况</w:t>
      </w:r>
      <w:proofErr w:type="gramEnd"/>
      <w:r>
        <w:rPr>
          <w:rFonts w:hint="eastAsia"/>
        </w:rPr>
        <w:t>图中涉及到的一些核心用</w:t>
      </w:r>
      <w:proofErr w:type="gramStart"/>
      <w:r>
        <w:rPr>
          <w:rFonts w:hint="eastAsia"/>
        </w:rPr>
        <w:t>况</w:t>
      </w:r>
      <w:proofErr w:type="gramEnd"/>
      <w:r>
        <w:rPr>
          <w:rFonts w:hint="eastAsia"/>
        </w:rPr>
        <w:t>，将其内部的动态过程以状态图，活动图，顺序图三种图的方式具体展现出来。</w:t>
      </w:r>
    </w:p>
    <w:p w14:paraId="2D347125" w14:textId="4E70AF58" w:rsidR="00504D51" w:rsidRDefault="00005EEC">
      <w:pPr>
        <w:pStyle w:val="2"/>
        <w:ind w:left="210"/>
      </w:pPr>
      <w:bookmarkStart w:id="2" w:name="_Hlk106543985"/>
      <w:r>
        <w:t>5</w:t>
      </w:r>
      <w:r>
        <w:rPr>
          <w:rFonts w:hint="eastAsia"/>
        </w:rPr>
        <w:t>.1</w:t>
      </w:r>
      <w:r>
        <w:t xml:space="preserve"> </w:t>
      </w:r>
      <w:r w:rsidR="00223E75">
        <w:rPr>
          <w:rFonts w:hint="eastAsia"/>
        </w:rPr>
        <w:t>登录和</w:t>
      </w:r>
      <w:proofErr w:type="gramStart"/>
      <w:r>
        <w:rPr>
          <w:rFonts w:hint="eastAsia"/>
        </w:rPr>
        <w:t>鉴权</w:t>
      </w:r>
      <w:proofErr w:type="gramEnd"/>
      <w:r>
        <w:rPr>
          <w:rFonts w:hint="eastAsia"/>
        </w:rPr>
        <w:t>处理板块</w:t>
      </w:r>
    </w:p>
    <w:p w14:paraId="4FE55AAD" w14:textId="77777777" w:rsidR="00504D51" w:rsidRDefault="00005EEC">
      <w:pPr>
        <w:ind w:firstLine="420"/>
      </w:pPr>
      <w:r>
        <w:rPr>
          <w:rFonts w:hint="eastAsia"/>
        </w:rPr>
        <w:t>此</w:t>
      </w:r>
      <w:proofErr w:type="gramStart"/>
      <w:r>
        <w:rPr>
          <w:rFonts w:hint="eastAsia"/>
        </w:rPr>
        <w:t>版块</w:t>
      </w:r>
      <w:proofErr w:type="gramEnd"/>
      <w:r>
        <w:rPr>
          <w:rFonts w:hint="eastAsia"/>
        </w:rPr>
        <w:t>将是用户使用整个系统第一个接触到的板块，所有需要权限才能使用的板块都需要在这个板块处理后才能使用。</w:t>
      </w:r>
    </w:p>
    <w:p w14:paraId="2CD48E91" w14:textId="77777777" w:rsidR="00504D51" w:rsidRDefault="00504D51">
      <w:pPr>
        <w:ind w:firstLine="420"/>
      </w:pPr>
    </w:p>
    <w:p w14:paraId="716E23D8" w14:textId="77777777" w:rsidR="00504D51" w:rsidRDefault="00005EEC">
      <w:pPr>
        <w:pStyle w:val="3"/>
        <w:ind w:left="420"/>
      </w:pPr>
      <w:r>
        <w:t>5</w:t>
      </w:r>
      <w:r>
        <w:rPr>
          <w:rFonts w:hint="eastAsia"/>
        </w:rPr>
        <w:t>.1.1</w:t>
      </w:r>
      <w:r>
        <w:t xml:space="preserve"> </w:t>
      </w:r>
      <w:r>
        <w:rPr>
          <w:rFonts w:hint="eastAsia"/>
        </w:rPr>
        <w:t>登录时获取令牌状态图，活动图</w:t>
      </w:r>
    </w:p>
    <w:p w14:paraId="29620723" w14:textId="77777777" w:rsidR="00504D51" w:rsidRDefault="00005EEC">
      <w:pPr>
        <w:ind w:firstLine="420"/>
      </w:pPr>
      <w:r>
        <w:rPr>
          <w:rFonts w:hint="eastAsia"/>
        </w:rPr>
        <w:t>要想获取权限，必须要经过登录过程，将用户的状态从未鉴</w:t>
      </w:r>
      <w:proofErr w:type="gramStart"/>
      <w:r>
        <w:rPr>
          <w:rFonts w:hint="eastAsia"/>
        </w:rPr>
        <w:t>权状态转移到鉴</w:t>
      </w:r>
      <w:proofErr w:type="gramEnd"/>
      <w:r>
        <w:rPr>
          <w:rFonts w:hint="eastAsia"/>
        </w:rPr>
        <w:t>权状态。</w:t>
      </w:r>
    </w:p>
    <w:p w14:paraId="30B89252" w14:textId="77777777" w:rsidR="00504D51" w:rsidRDefault="00005EEC">
      <w:pPr>
        <w:ind w:firstLine="420"/>
      </w:pPr>
      <w:r>
        <w:rPr>
          <w:rFonts w:hint="eastAsia"/>
        </w:rPr>
        <w:t>状态图如下：</w:t>
      </w:r>
    </w:p>
    <w:p w14:paraId="33D22E01" w14:textId="77777777" w:rsidR="00504D51" w:rsidRDefault="00005EEC">
      <w:pPr>
        <w:ind w:firstLine="420"/>
      </w:pPr>
      <w:r>
        <w:rPr>
          <w:rFonts w:hint="eastAsia"/>
          <w:noProof/>
        </w:rPr>
        <w:drawing>
          <wp:inline distT="0" distB="0" distL="0" distR="0" wp14:anchorId="654168B1" wp14:editId="195A3ABA">
            <wp:extent cx="5271770" cy="8985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71770" cy="898525"/>
                    </a:xfrm>
                    <a:prstGeom prst="rect">
                      <a:avLst/>
                    </a:prstGeom>
                    <a:noFill/>
                    <a:ln>
                      <a:noFill/>
                    </a:ln>
                  </pic:spPr>
                </pic:pic>
              </a:graphicData>
            </a:graphic>
          </wp:inline>
        </w:drawing>
      </w:r>
    </w:p>
    <w:p w14:paraId="213BAA84" w14:textId="77777777" w:rsidR="00504D51" w:rsidRDefault="00005EEC">
      <w:pPr>
        <w:ind w:firstLine="420"/>
      </w:pPr>
      <w:r>
        <w:rPr>
          <w:rFonts w:hint="eastAsia"/>
        </w:rPr>
        <w:t>对于登录操作，我们有更加详细的活动图：</w:t>
      </w:r>
    </w:p>
    <w:p w14:paraId="09094EBE" w14:textId="77777777" w:rsidR="00504D51" w:rsidRDefault="00005EEC">
      <w:pPr>
        <w:ind w:firstLine="420"/>
      </w:pPr>
      <w:r>
        <w:rPr>
          <w:noProof/>
        </w:rPr>
        <w:drawing>
          <wp:inline distT="0" distB="0" distL="0" distR="0" wp14:anchorId="358B9EAE" wp14:editId="48533A06">
            <wp:extent cx="5276850" cy="10858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276850" cy="1085850"/>
                    </a:xfrm>
                    <a:prstGeom prst="rect">
                      <a:avLst/>
                    </a:prstGeom>
                    <a:noFill/>
                    <a:ln>
                      <a:noFill/>
                    </a:ln>
                  </pic:spPr>
                </pic:pic>
              </a:graphicData>
            </a:graphic>
          </wp:inline>
        </w:drawing>
      </w:r>
    </w:p>
    <w:p w14:paraId="451E78C2" w14:textId="77777777" w:rsidR="00504D51" w:rsidRDefault="00005EEC">
      <w:pPr>
        <w:ind w:firstLine="420"/>
      </w:pPr>
      <w:r>
        <w:rPr>
          <w:rFonts w:hint="eastAsia"/>
        </w:rPr>
        <w:t>对于获得</w:t>
      </w:r>
      <w:proofErr w:type="spellStart"/>
      <w:r>
        <w:rPr>
          <w:rFonts w:hint="eastAsia"/>
        </w:rPr>
        <w:t>access</w:t>
      </w:r>
      <w:r>
        <w:t>T</w:t>
      </w:r>
      <w:r>
        <w:rPr>
          <w:rFonts w:hint="eastAsia"/>
        </w:rPr>
        <w:t>oken</w:t>
      </w:r>
      <w:proofErr w:type="spellEnd"/>
      <w:r>
        <w:rPr>
          <w:rFonts w:hint="eastAsia"/>
        </w:rPr>
        <w:t>和</w:t>
      </w:r>
      <w:proofErr w:type="spellStart"/>
      <w:r>
        <w:rPr>
          <w:rFonts w:hint="eastAsia"/>
        </w:rPr>
        <w:t>refreshtoken</w:t>
      </w:r>
      <w:proofErr w:type="spellEnd"/>
      <w:r>
        <w:rPr>
          <w:rFonts w:hint="eastAsia"/>
        </w:rPr>
        <w:t>，这一步将会把</w:t>
      </w:r>
      <w:proofErr w:type="spellStart"/>
      <w:r>
        <w:rPr>
          <w:rFonts w:hint="eastAsia"/>
        </w:rPr>
        <w:t>refreshtoken</w:t>
      </w:r>
      <w:proofErr w:type="spellEnd"/>
      <w:r>
        <w:rPr>
          <w:rFonts w:hint="eastAsia"/>
        </w:rPr>
        <w:t>存入到缓存中，以用于后续验证。</w:t>
      </w:r>
    </w:p>
    <w:p w14:paraId="3D0B8AFC" w14:textId="77777777" w:rsidR="00504D51" w:rsidRDefault="00005EEC">
      <w:pPr>
        <w:pStyle w:val="3"/>
        <w:ind w:left="420"/>
      </w:pPr>
      <w:r>
        <w:t>5</w:t>
      </w:r>
      <w:r>
        <w:rPr>
          <w:rFonts w:hint="eastAsia"/>
        </w:rPr>
        <w:t>.1.</w:t>
      </w:r>
      <w:r>
        <w:t>2</w:t>
      </w:r>
      <w:r>
        <w:rPr>
          <w:rFonts w:hint="eastAsia"/>
        </w:rPr>
        <w:t>访问权限页面活动图</w:t>
      </w:r>
    </w:p>
    <w:p w14:paraId="7EDFBD96" w14:textId="77777777" w:rsidR="00504D51" w:rsidRDefault="00005EEC">
      <w:pPr>
        <w:ind w:firstLine="420"/>
      </w:pPr>
      <w:r>
        <w:rPr>
          <w:rFonts w:hint="eastAsia"/>
        </w:rPr>
        <w:t>对于一些需要权限的页面（比如个人空间，购物车等）将会在访问之前检验其是否拥有权限，也就是是否拥有</w:t>
      </w:r>
      <w:proofErr w:type="spellStart"/>
      <w:r>
        <w:rPr>
          <w:rFonts w:hint="eastAsia"/>
        </w:rPr>
        <w:t>accesstoken</w:t>
      </w:r>
      <w:proofErr w:type="spellEnd"/>
      <w:r>
        <w:rPr>
          <w:rFonts w:hint="eastAsia"/>
        </w:rPr>
        <w:t>。</w:t>
      </w:r>
    </w:p>
    <w:p w14:paraId="68790DBD" w14:textId="4AFA9331" w:rsidR="00504D51" w:rsidRDefault="00005EEC">
      <w:pPr>
        <w:ind w:firstLine="420"/>
      </w:pPr>
      <w:r>
        <w:rPr>
          <w:rFonts w:hint="eastAsia"/>
        </w:rPr>
        <w:t>如果通行令牌过期，将可以使用刷新令牌获取新通行令牌，如果刷新令牌也过期，则要求</w:t>
      </w:r>
      <w:r w:rsidR="00CC1518">
        <w:rPr>
          <w:rFonts w:hint="eastAsia"/>
        </w:rPr>
        <w:t>学生</w:t>
      </w:r>
      <w:r>
        <w:rPr>
          <w:rFonts w:hint="eastAsia"/>
        </w:rPr>
        <w:t>进行重新登录。</w:t>
      </w:r>
    </w:p>
    <w:p w14:paraId="0710FB62" w14:textId="77777777" w:rsidR="00504D51" w:rsidRDefault="00005EEC">
      <w:pPr>
        <w:ind w:firstLine="420"/>
      </w:pPr>
      <w:r>
        <w:rPr>
          <w:rFonts w:hint="eastAsia"/>
          <w:noProof/>
        </w:rPr>
        <w:drawing>
          <wp:inline distT="0" distB="0" distL="0" distR="0" wp14:anchorId="3BE5D697" wp14:editId="7B663399">
            <wp:extent cx="5267325" cy="28765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267325" cy="2876550"/>
                    </a:xfrm>
                    <a:prstGeom prst="rect">
                      <a:avLst/>
                    </a:prstGeom>
                    <a:noFill/>
                    <a:ln>
                      <a:noFill/>
                    </a:ln>
                  </pic:spPr>
                </pic:pic>
              </a:graphicData>
            </a:graphic>
          </wp:inline>
        </w:drawing>
      </w:r>
    </w:p>
    <w:p w14:paraId="31888B69" w14:textId="77777777" w:rsidR="00504D51" w:rsidRDefault="00005EEC">
      <w:pPr>
        <w:pStyle w:val="3"/>
        <w:ind w:left="420"/>
      </w:pPr>
      <w:r>
        <w:t>5</w:t>
      </w:r>
      <w:r>
        <w:rPr>
          <w:rFonts w:hint="eastAsia"/>
        </w:rPr>
        <w:t>.1.</w:t>
      </w:r>
      <w:r>
        <w:t>3</w:t>
      </w:r>
      <w:r>
        <w:rPr>
          <w:rFonts w:hint="eastAsia"/>
        </w:rPr>
        <w:t>退出登录（注销）状态图</w:t>
      </w:r>
    </w:p>
    <w:p w14:paraId="5E590672" w14:textId="77777777" w:rsidR="00504D51" w:rsidRDefault="00005EEC">
      <w:r>
        <w:tab/>
      </w:r>
      <w:r>
        <w:rPr>
          <w:rFonts w:hint="eastAsia"/>
        </w:rPr>
        <w:t>退出登录将会进行注销操作，这一个操作将会将缓存内保存的相关用户令牌删除。</w:t>
      </w:r>
    </w:p>
    <w:p w14:paraId="18593250" w14:textId="77777777" w:rsidR="00504D51" w:rsidRDefault="00005EEC">
      <w:pPr>
        <w:ind w:firstLine="420"/>
      </w:pPr>
      <w:r>
        <w:rPr>
          <w:rFonts w:hint="eastAsia"/>
          <w:noProof/>
        </w:rPr>
        <w:drawing>
          <wp:inline distT="0" distB="0" distL="0" distR="0" wp14:anchorId="1AD65F22" wp14:editId="2D0C5A38">
            <wp:extent cx="5267325" cy="8953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267325" cy="895350"/>
                    </a:xfrm>
                    <a:prstGeom prst="rect">
                      <a:avLst/>
                    </a:prstGeom>
                    <a:noFill/>
                    <a:ln>
                      <a:noFill/>
                    </a:ln>
                  </pic:spPr>
                </pic:pic>
              </a:graphicData>
            </a:graphic>
          </wp:inline>
        </w:drawing>
      </w:r>
    </w:p>
    <w:p w14:paraId="30EBD3F2" w14:textId="43888E83" w:rsidR="00504D51" w:rsidRDefault="00005EEC">
      <w:pPr>
        <w:pStyle w:val="2"/>
        <w:ind w:left="210"/>
      </w:pPr>
      <w:bookmarkStart w:id="3" w:name="_Hlk106543942"/>
      <w:bookmarkEnd w:id="2"/>
      <w:r>
        <w:t>5</w:t>
      </w:r>
      <w:r>
        <w:rPr>
          <w:rFonts w:hint="eastAsia"/>
        </w:rPr>
        <w:t>.</w:t>
      </w:r>
      <w:r>
        <w:t xml:space="preserve">2 </w:t>
      </w:r>
      <w:r w:rsidR="009466AF">
        <w:rPr>
          <w:rFonts w:hint="eastAsia"/>
        </w:rPr>
        <w:t>选课</w:t>
      </w:r>
      <w:r>
        <w:rPr>
          <w:rFonts w:hint="eastAsia"/>
        </w:rPr>
        <w:t>板块</w:t>
      </w:r>
    </w:p>
    <w:p w14:paraId="622EBD2F" w14:textId="35D55EF3" w:rsidR="00504D51" w:rsidRDefault="00005EEC">
      <w:pPr>
        <w:pStyle w:val="3"/>
        <w:ind w:left="420"/>
      </w:pPr>
      <w:r>
        <w:t>5</w:t>
      </w:r>
      <w:r>
        <w:rPr>
          <w:rFonts w:hint="eastAsia"/>
        </w:rPr>
        <w:t>.</w:t>
      </w:r>
      <w:r>
        <w:t>2</w:t>
      </w:r>
      <w:r>
        <w:rPr>
          <w:rFonts w:hint="eastAsia"/>
        </w:rPr>
        <w:t>.</w:t>
      </w:r>
      <w:r>
        <w:t xml:space="preserve">1 </w:t>
      </w:r>
      <w:r w:rsidR="00537DBC">
        <w:rPr>
          <w:rFonts w:hint="eastAsia"/>
        </w:rPr>
        <w:t>课程</w:t>
      </w:r>
      <w:r>
        <w:rPr>
          <w:rFonts w:hint="eastAsia"/>
        </w:rPr>
        <w:t>信息浏览活动图</w:t>
      </w:r>
    </w:p>
    <w:p w14:paraId="361C9ED9" w14:textId="77777777" w:rsidR="00504D51" w:rsidRDefault="00005EEC">
      <w:pPr>
        <w:ind w:firstLine="420"/>
      </w:pPr>
      <w:r>
        <w:rPr>
          <w:rFonts w:hint="eastAsia"/>
          <w:noProof/>
        </w:rPr>
        <w:drawing>
          <wp:inline distT="0" distB="0" distL="114300" distR="114300" wp14:anchorId="4DEDD908" wp14:editId="38ABD4B5">
            <wp:extent cx="5273040" cy="4639310"/>
            <wp:effectExtent l="0" t="0" r="0" b="8890"/>
            <wp:docPr id="5" name="图片 5" descr="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活动图"/>
                    <pic:cNvPicPr>
                      <a:picLocks noChangeAspect="1"/>
                    </pic:cNvPicPr>
                  </pic:nvPicPr>
                  <pic:blipFill>
                    <a:blip r:embed="rId30"/>
                    <a:stretch>
                      <a:fillRect/>
                    </a:stretch>
                  </pic:blipFill>
                  <pic:spPr>
                    <a:xfrm>
                      <a:off x="0" y="0"/>
                      <a:ext cx="5273040" cy="4639310"/>
                    </a:xfrm>
                    <a:prstGeom prst="rect">
                      <a:avLst/>
                    </a:prstGeom>
                  </pic:spPr>
                </pic:pic>
              </a:graphicData>
            </a:graphic>
          </wp:inline>
        </w:drawing>
      </w:r>
    </w:p>
    <w:p w14:paraId="0306BE75" w14:textId="7E7608D3" w:rsidR="00504D51" w:rsidRDefault="00005EEC">
      <w:pPr>
        <w:pStyle w:val="3"/>
        <w:ind w:left="420"/>
      </w:pPr>
      <w:r>
        <w:t>5</w:t>
      </w:r>
      <w:r>
        <w:rPr>
          <w:rFonts w:hint="eastAsia"/>
        </w:rPr>
        <w:t>.</w:t>
      </w:r>
      <w:r>
        <w:t>2</w:t>
      </w:r>
      <w:r>
        <w:rPr>
          <w:rFonts w:hint="eastAsia"/>
        </w:rPr>
        <w:t>.2</w:t>
      </w:r>
      <w:r>
        <w:t xml:space="preserve"> </w:t>
      </w:r>
      <w:r>
        <w:rPr>
          <w:rFonts w:hint="eastAsia"/>
        </w:rPr>
        <w:t>活动图</w:t>
      </w:r>
    </w:p>
    <w:p w14:paraId="34C536E4" w14:textId="77777777" w:rsidR="00504D51" w:rsidRDefault="00005EEC">
      <w:r>
        <w:tab/>
      </w:r>
      <w:r>
        <w:rPr>
          <w:noProof/>
        </w:rPr>
        <w:drawing>
          <wp:inline distT="0" distB="0" distL="0" distR="0" wp14:anchorId="330C0490" wp14:editId="6F17D5DC">
            <wp:extent cx="4000500" cy="38957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000500" cy="3895725"/>
                    </a:xfrm>
                    <a:prstGeom prst="rect">
                      <a:avLst/>
                    </a:prstGeom>
                    <a:noFill/>
                    <a:ln>
                      <a:noFill/>
                    </a:ln>
                  </pic:spPr>
                </pic:pic>
              </a:graphicData>
            </a:graphic>
          </wp:inline>
        </w:drawing>
      </w:r>
    </w:p>
    <w:bookmarkEnd w:id="3"/>
    <w:p w14:paraId="0CD79F00" w14:textId="77777777" w:rsidR="00504D51" w:rsidRDefault="00005EEC">
      <w:pPr>
        <w:pStyle w:val="2"/>
        <w:ind w:left="210"/>
      </w:pPr>
      <w:r>
        <w:t>5</w:t>
      </w:r>
      <w:r>
        <w:rPr>
          <w:rFonts w:hint="eastAsia"/>
        </w:rPr>
        <w:t>.</w:t>
      </w:r>
      <w:r>
        <w:t xml:space="preserve">3 </w:t>
      </w:r>
      <w:r>
        <w:rPr>
          <w:rFonts w:hint="eastAsia"/>
        </w:rPr>
        <w:t>个人信息板块</w:t>
      </w:r>
    </w:p>
    <w:p w14:paraId="46FB8922" w14:textId="77777777" w:rsidR="00504D51" w:rsidRDefault="00005EEC">
      <w:pPr>
        <w:pStyle w:val="3"/>
        <w:ind w:left="420"/>
      </w:pPr>
      <w:r>
        <w:t>5</w:t>
      </w:r>
      <w:r>
        <w:rPr>
          <w:rFonts w:hint="eastAsia"/>
        </w:rPr>
        <w:t>.</w:t>
      </w:r>
      <w:r>
        <w:t>3</w:t>
      </w:r>
      <w:r>
        <w:rPr>
          <w:rFonts w:hint="eastAsia"/>
        </w:rPr>
        <w:t>.</w:t>
      </w:r>
      <w:r>
        <w:t xml:space="preserve">1 </w:t>
      </w:r>
      <w:r>
        <w:rPr>
          <w:rFonts w:hint="eastAsia"/>
        </w:rPr>
        <w:t>个人空间查看活动图</w:t>
      </w:r>
    </w:p>
    <w:p w14:paraId="3AC8B7CA" w14:textId="592B9C26" w:rsidR="00504D51" w:rsidRDefault="00005EEC">
      <w:r>
        <w:rPr>
          <w:rFonts w:hint="eastAsia"/>
        </w:rPr>
        <w:t>想要查看个人空间就必须处在登录状态，若处在登录状态，页面就会显示个人信息和个人的</w:t>
      </w:r>
      <w:r w:rsidR="00537DBC">
        <w:rPr>
          <w:rFonts w:hint="eastAsia"/>
        </w:rPr>
        <w:t>课程</w:t>
      </w:r>
      <w:r>
        <w:rPr>
          <w:rFonts w:hint="eastAsia"/>
        </w:rPr>
        <w:t>列表；若不在登陆状态，则自动跳转到登录页面，登陆后自动跳转到个人空间页面，并显示个人信息和个人的</w:t>
      </w:r>
      <w:r w:rsidR="00537DBC">
        <w:rPr>
          <w:rFonts w:hint="eastAsia"/>
        </w:rPr>
        <w:t>课程</w:t>
      </w:r>
      <w:r>
        <w:rPr>
          <w:rFonts w:hint="eastAsia"/>
        </w:rPr>
        <w:t>列表。</w:t>
      </w:r>
    </w:p>
    <w:p w14:paraId="413FA370" w14:textId="77777777" w:rsidR="00504D51" w:rsidRDefault="00005EEC">
      <w:r>
        <w:rPr>
          <w:rFonts w:hint="eastAsia"/>
          <w:noProof/>
        </w:rPr>
        <w:drawing>
          <wp:inline distT="0" distB="0" distL="114300" distR="114300" wp14:anchorId="0074590E" wp14:editId="0A891294">
            <wp:extent cx="4648835" cy="4682490"/>
            <wp:effectExtent l="0" t="0" r="14605" b="11430"/>
            <wp:docPr id="7" name="图片 7" descr="门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门诊"/>
                    <pic:cNvPicPr>
                      <a:picLocks noChangeAspect="1"/>
                    </pic:cNvPicPr>
                  </pic:nvPicPr>
                  <pic:blipFill>
                    <a:blip r:embed="rId32"/>
                    <a:stretch>
                      <a:fillRect/>
                    </a:stretch>
                  </pic:blipFill>
                  <pic:spPr>
                    <a:xfrm>
                      <a:off x="0" y="0"/>
                      <a:ext cx="4648835" cy="4682490"/>
                    </a:xfrm>
                    <a:prstGeom prst="rect">
                      <a:avLst/>
                    </a:prstGeom>
                  </pic:spPr>
                </pic:pic>
              </a:graphicData>
            </a:graphic>
          </wp:inline>
        </w:drawing>
      </w:r>
    </w:p>
    <w:p w14:paraId="416DDE79" w14:textId="77777777" w:rsidR="00504D51" w:rsidRDefault="00005EEC">
      <w:pPr>
        <w:pStyle w:val="3"/>
        <w:ind w:left="420"/>
      </w:pPr>
      <w:r>
        <w:t>5</w:t>
      </w:r>
      <w:r>
        <w:rPr>
          <w:rFonts w:hint="eastAsia"/>
        </w:rPr>
        <w:t>.</w:t>
      </w:r>
      <w:r>
        <w:t>3</w:t>
      </w:r>
      <w:r>
        <w:rPr>
          <w:rFonts w:hint="eastAsia"/>
        </w:rPr>
        <w:t>.</w:t>
      </w:r>
      <w:r>
        <w:t xml:space="preserve">1 </w:t>
      </w:r>
      <w:r>
        <w:rPr>
          <w:rFonts w:hint="eastAsia"/>
        </w:rPr>
        <w:t>个人空间修改顺序图</w:t>
      </w:r>
    </w:p>
    <w:p w14:paraId="2EFC992E" w14:textId="77777777" w:rsidR="00504D51" w:rsidRDefault="00005EEC">
      <w:r>
        <w:rPr>
          <w:noProof/>
        </w:rPr>
        <w:drawing>
          <wp:inline distT="0" distB="0" distL="0" distR="0" wp14:anchorId="479A7CDA" wp14:editId="0CB4884F">
            <wp:extent cx="4695825" cy="258127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695825" cy="2581275"/>
                    </a:xfrm>
                    <a:prstGeom prst="rect">
                      <a:avLst/>
                    </a:prstGeom>
                    <a:noFill/>
                    <a:ln>
                      <a:noFill/>
                    </a:ln>
                  </pic:spPr>
                </pic:pic>
              </a:graphicData>
            </a:graphic>
          </wp:inline>
        </w:drawing>
      </w:r>
    </w:p>
    <w:p w14:paraId="2B8D4FA8" w14:textId="441BAD98" w:rsidR="00504D51" w:rsidRDefault="00005EEC">
      <w:pPr>
        <w:pStyle w:val="2"/>
        <w:ind w:left="210"/>
      </w:pPr>
      <w:r>
        <w:t>5</w:t>
      </w:r>
      <w:r>
        <w:rPr>
          <w:rFonts w:hint="eastAsia"/>
        </w:rPr>
        <w:t>.</w:t>
      </w:r>
      <w:r>
        <w:t>4</w:t>
      </w:r>
      <w:r w:rsidR="00223E75">
        <w:rPr>
          <w:rFonts w:hint="eastAsia"/>
        </w:rPr>
        <w:t>管理员</w:t>
      </w:r>
      <w:r>
        <w:rPr>
          <w:rFonts w:hint="eastAsia"/>
        </w:rPr>
        <w:t>板块</w:t>
      </w:r>
    </w:p>
    <w:p w14:paraId="6735A09E" w14:textId="795892EA" w:rsidR="00504D51" w:rsidRDefault="00005EEC">
      <w:pPr>
        <w:pStyle w:val="3"/>
        <w:ind w:left="420"/>
      </w:pPr>
      <w:r>
        <w:t>5</w:t>
      </w:r>
      <w:r>
        <w:rPr>
          <w:rFonts w:hint="eastAsia"/>
        </w:rPr>
        <w:t>.</w:t>
      </w:r>
      <w:r>
        <w:t>4</w:t>
      </w:r>
      <w:r>
        <w:rPr>
          <w:rFonts w:hint="eastAsia"/>
        </w:rPr>
        <w:t>.</w:t>
      </w:r>
      <w:r>
        <w:t xml:space="preserve">1 </w:t>
      </w:r>
      <w:r>
        <w:rPr>
          <w:rFonts w:hint="eastAsia"/>
        </w:rPr>
        <w:t>顺序图</w:t>
      </w:r>
    </w:p>
    <w:p w14:paraId="66ECBACF" w14:textId="74DF884B" w:rsidR="00504D51" w:rsidRDefault="00005EEC" w:rsidP="00223E75">
      <w:r>
        <w:tab/>
      </w:r>
    </w:p>
    <w:p w14:paraId="22C780A0" w14:textId="77777777" w:rsidR="00504D51" w:rsidRDefault="00504D51"/>
    <w:sectPr w:rsidR="00504D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27641" w14:textId="77777777" w:rsidR="0035156F" w:rsidRDefault="0035156F">
      <w:pPr>
        <w:spacing w:line="240" w:lineRule="auto"/>
      </w:pPr>
      <w:r>
        <w:separator/>
      </w:r>
    </w:p>
  </w:endnote>
  <w:endnote w:type="continuationSeparator" w:id="0">
    <w:p w14:paraId="1C5E7BCC" w14:textId="77777777" w:rsidR="0035156F" w:rsidRDefault="003515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FangSong_GB2312">
    <w:panose1 w:val="02010609060101010101"/>
    <w:charset w:val="86"/>
    <w:family w:val="modern"/>
    <w:pitch w:val="fixed"/>
    <w:sig w:usb0="800002BF" w:usb1="38CF7CFA" w:usb2="00000016" w:usb3="00000000" w:csb0="00040001" w:csb1="00000000"/>
  </w:font>
  <w:font w:name="STZhongsong">
    <w:altName w:val="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85B0E" w14:textId="77777777" w:rsidR="0035156F" w:rsidRDefault="0035156F">
      <w:r>
        <w:separator/>
      </w:r>
    </w:p>
  </w:footnote>
  <w:footnote w:type="continuationSeparator" w:id="0">
    <w:p w14:paraId="39298A7F" w14:textId="77777777" w:rsidR="0035156F" w:rsidRDefault="003515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B6C1B"/>
    <w:multiLevelType w:val="multilevel"/>
    <w:tmpl w:val="190B6C1B"/>
    <w:lvl w:ilvl="0">
      <w:start w:val="1"/>
      <w:numFmt w:val="japaneseCounting"/>
      <w:lvlText w:val="%1、"/>
      <w:lvlJc w:val="left"/>
      <w:pPr>
        <w:ind w:left="600" w:hanging="6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5E1017E"/>
    <w:multiLevelType w:val="multilevel"/>
    <w:tmpl w:val="45E1017E"/>
    <w:lvl w:ilvl="0">
      <w:start w:val="1"/>
      <w:numFmt w:val="decimal"/>
      <w:lvlText w:val="%1"/>
      <w:lvlJc w:val="left"/>
      <w:pPr>
        <w:ind w:left="465" w:hanging="465"/>
      </w:pPr>
      <w:rPr>
        <w:rFonts w:hint="default"/>
      </w:rPr>
    </w:lvl>
    <w:lvl w:ilvl="1">
      <w:start w:val="1"/>
      <w:numFmt w:val="decimal"/>
      <w:lvlText w:val="%1.%2"/>
      <w:lvlJc w:val="left"/>
      <w:pPr>
        <w:ind w:left="675" w:hanging="46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366"/>
    <w:rsid w:val="00002A7D"/>
    <w:rsid w:val="00005EEC"/>
    <w:rsid w:val="00023B5E"/>
    <w:rsid w:val="00026E01"/>
    <w:rsid w:val="00034B50"/>
    <w:rsid w:val="000357D4"/>
    <w:rsid w:val="00047EA2"/>
    <w:rsid w:val="00050EFD"/>
    <w:rsid w:val="00051815"/>
    <w:rsid w:val="000551B1"/>
    <w:rsid w:val="000551D8"/>
    <w:rsid w:val="000567D9"/>
    <w:rsid w:val="00060AAD"/>
    <w:rsid w:val="00077944"/>
    <w:rsid w:val="00080291"/>
    <w:rsid w:val="00082D5B"/>
    <w:rsid w:val="00083783"/>
    <w:rsid w:val="00084690"/>
    <w:rsid w:val="00091D0B"/>
    <w:rsid w:val="0009433F"/>
    <w:rsid w:val="000978EC"/>
    <w:rsid w:val="000A2836"/>
    <w:rsid w:val="000A5703"/>
    <w:rsid w:val="000C7784"/>
    <w:rsid w:val="000D54DD"/>
    <w:rsid w:val="000E6529"/>
    <w:rsid w:val="000F4251"/>
    <w:rsid w:val="00100E2D"/>
    <w:rsid w:val="00110F08"/>
    <w:rsid w:val="001254C6"/>
    <w:rsid w:val="00133E9D"/>
    <w:rsid w:val="00145777"/>
    <w:rsid w:val="00156D4B"/>
    <w:rsid w:val="00160A37"/>
    <w:rsid w:val="00161710"/>
    <w:rsid w:val="00164F8C"/>
    <w:rsid w:val="00191488"/>
    <w:rsid w:val="001A5219"/>
    <w:rsid w:val="001B04C7"/>
    <w:rsid w:val="001E1CB1"/>
    <w:rsid w:val="001F4012"/>
    <w:rsid w:val="002006BB"/>
    <w:rsid w:val="00214081"/>
    <w:rsid w:val="00216F9D"/>
    <w:rsid w:val="0022002E"/>
    <w:rsid w:val="00223E75"/>
    <w:rsid w:val="0023308F"/>
    <w:rsid w:val="002404F0"/>
    <w:rsid w:val="0027630B"/>
    <w:rsid w:val="002809D9"/>
    <w:rsid w:val="00282C05"/>
    <w:rsid w:val="00293C92"/>
    <w:rsid w:val="002A5817"/>
    <w:rsid w:val="002B035B"/>
    <w:rsid w:val="002B2061"/>
    <w:rsid w:val="002B7806"/>
    <w:rsid w:val="002C409B"/>
    <w:rsid w:val="002D185E"/>
    <w:rsid w:val="002E6475"/>
    <w:rsid w:val="002E7142"/>
    <w:rsid w:val="002F5F51"/>
    <w:rsid w:val="002F6EB0"/>
    <w:rsid w:val="00313495"/>
    <w:rsid w:val="00323A22"/>
    <w:rsid w:val="0033288A"/>
    <w:rsid w:val="0035104A"/>
    <w:rsid w:val="0035156F"/>
    <w:rsid w:val="00361ADA"/>
    <w:rsid w:val="003A0914"/>
    <w:rsid w:val="003A43FD"/>
    <w:rsid w:val="003A765C"/>
    <w:rsid w:val="003B3051"/>
    <w:rsid w:val="003B59E1"/>
    <w:rsid w:val="003C3630"/>
    <w:rsid w:val="003C64A1"/>
    <w:rsid w:val="003E0D59"/>
    <w:rsid w:val="003E41B2"/>
    <w:rsid w:val="004139C9"/>
    <w:rsid w:val="00417160"/>
    <w:rsid w:val="00424664"/>
    <w:rsid w:val="00443554"/>
    <w:rsid w:val="00460BF8"/>
    <w:rsid w:val="004664E6"/>
    <w:rsid w:val="004812B2"/>
    <w:rsid w:val="004B4056"/>
    <w:rsid w:val="004B6F8E"/>
    <w:rsid w:val="004B781F"/>
    <w:rsid w:val="004C784A"/>
    <w:rsid w:val="004D0F0C"/>
    <w:rsid w:val="004D7F9F"/>
    <w:rsid w:val="004E2153"/>
    <w:rsid w:val="004E33BC"/>
    <w:rsid w:val="004E702A"/>
    <w:rsid w:val="004F5730"/>
    <w:rsid w:val="00504D51"/>
    <w:rsid w:val="00512F11"/>
    <w:rsid w:val="0051443B"/>
    <w:rsid w:val="00515F78"/>
    <w:rsid w:val="00515FFB"/>
    <w:rsid w:val="00516717"/>
    <w:rsid w:val="0052087C"/>
    <w:rsid w:val="00525762"/>
    <w:rsid w:val="00526828"/>
    <w:rsid w:val="00537DBC"/>
    <w:rsid w:val="005465EF"/>
    <w:rsid w:val="005500AE"/>
    <w:rsid w:val="005514DE"/>
    <w:rsid w:val="00563CB1"/>
    <w:rsid w:val="00566B06"/>
    <w:rsid w:val="0057339F"/>
    <w:rsid w:val="0059009B"/>
    <w:rsid w:val="00590E2C"/>
    <w:rsid w:val="0059569B"/>
    <w:rsid w:val="005B13EF"/>
    <w:rsid w:val="005B4591"/>
    <w:rsid w:val="005D2220"/>
    <w:rsid w:val="005E5FA4"/>
    <w:rsid w:val="005F055F"/>
    <w:rsid w:val="005F721C"/>
    <w:rsid w:val="005F7660"/>
    <w:rsid w:val="006017F8"/>
    <w:rsid w:val="006103CE"/>
    <w:rsid w:val="00615366"/>
    <w:rsid w:val="00621044"/>
    <w:rsid w:val="00621B4E"/>
    <w:rsid w:val="00631D6E"/>
    <w:rsid w:val="00632585"/>
    <w:rsid w:val="0063496A"/>
    <w:rsid w:val="00635A4A"/>
    <w:rsid w:val="00642C8A"/>
    <w:rsid w:val="006430A7"/>
    <w:rsid w:val="006466E7"/>
    <w:rsid w:val="00656FA7"/>
    <w:rsid w:val="00660A9B"/>
    <w:rsid w:val="00675108"/>
    <w:rsid w:val="00677A2E"/>
    <w:rsid w:val="00684149"/>
    <w:rsid w:val="0069629E"/>
    <w:rsid w:val="006A4CC8"/>
    <w:rsid w:val="006B0B04"/>
    <w:rsid w:val="006B50A4"/>
    <w:rsid w:val="006C595A"/>
    <w:rsid w:val="006F5C73"/>
    <w:rsid w:val="0070525B"/>
    <w:rsid w:val="0071154C"/>
    <w:rsid w:val="00715B8A"/>
    <w:rsid w:val="00717B33"/>
    <w:rsid w:val="007306FD"/>
    <w:rsid w:val="00731CA1"/>
    <w:rsid w:val="00735876"/>
    <w:rsid w:val="007378BE"/>
    <w:rsid w:val="00764AF1"/>
    <w:rsid w:val="00767FD1"/>
    <w:rsid w:val="00774756"/>
    <w:rsid w:val="007775CC"/>
    <w:rsid w:val="007856A5"/>
    <w:rsid w:val="00790B75"/>
    <w:rsid w:val="00793829"/>
    <w:rsid w:val="00797367"/>
    <w:rsid w:val="007A52DD"/>
    <w:rsid w:val="007B2714"/>
    <w:rsid w:val="007C42BD"/>
    <w:rsid w:val="007D1CDA"/>
    <w:rsid w:val="007D693D"/>
    <w:rsid w:val="007E068D"/>
    <w:rsid w:val="007E7768"/>
    <w:rsid w:val="007F4DDD"/>
    <w:rsid w:val="00805E94"/>
    <w:rsid w:val="00845A3C"/>
    <w:rsid w:val="00851F43"/>
    <w:rsid w:val="00884170"/>
    <w:rsid w:val="008A0911"/>
    <w:rsid w:val="008B06B2"/>
    <w:rsid w:val="008B61F8"/>
    <w:rsid w:val="008B756C"/>
    <w:rsid w:val="008E1568"/>
    <w:rsid w:val="0090518B"/>
    <w:rsid w:val="00912009"/>
    <w:rsid w:val="009125FA"/>
    <w:rsid w:val="009136C6"/>
    <w:rsid w:val="00917295"/>
    <w:rsid w:val="009457CE"/>
    <w:rsid w:val="009466AF"/>
    <w:rsid w:val="00947340"/>
    <w:rsid w:val="0096243F"/>
    <w:rsid w:val="00964CB7"/>
    <w:rsid w:val="009718D2"/>
    <w:rsid w:val="00981B4A"/>
    <w:rsid w:val="009A1652"/>
    <w:rsid w:val="009C35E6"/>
    <w:rsid w:val="009C7EA6"/>
    <w:rsid w:val="009D02C4"/>
    <w:rsid w:val="009D5B1B"/>
    <w:rsid w:val="009D7F6E"/>
    <w:rsid w:val="009E484E"/>
    <w:rsid w:val="009E7129"/>
    <w:rsid w:val="009F29B6"/>
    <w:rsid w:val="00A14D67"/>
    <w:rsid w:val="00A337A5"/>
    <w:rsid w:val="00A41515"/>
    <w:rsid w:val="00A50BF9"/>
    <w:rsid w:val="00A53615"/>
    <w:rsid w:val="00A60E71"/>
    <w:rsid w:val="00A73ABA"/>
    <w:rsid w:val="00A76405"/>
    <w:rsid w:val="00A8166B"/>
    <w:rsid w:val="00A86254"/>
    <w:rsid w:val="00A87A8E"/>
    <w:rsid w:val="00A92D89"/>
    <w:rsid w:val="00A93547"/>
    <w:rsid w:val="00A96837"/>
    <w:rsid w:val="00AA6789"/>
    <w:rsid w:val="00AB3465"/>
    <w:rsid w:val="00AB6849"/>
    <w:rsid w:val="00AD0DEC"/>
    <w:rsid w:val="00AF34DB"/>
    <w:rsid w:val="00AF6C5D"/>
    <w:rsid w:val="00B037B6"/>
    <w:rsid w:val="00B05254"/>
    <w:rsid w:val="00B06436"/>
    <w:rsid w:val="00B169C6"/>
    <w:rsid w:val="00B25757"/>
    <w:rsid w:val="00B44742"/>
    <w:rsid w:val="00B5673A"/>
    <w:rsid w:val="00B575E0"/>
    <w:rsid w:val="00B73FAE"/>
    <w:rsid w:val="00B875D2"/>
    <w:rsid w:val="00BA2EE4"/>
    <w:rsid w:val="00BA5DE9"/>
    <w:rsid w:val="00BF0BD0"/>
    <w:rsid w:val="00C05027"/>
    <w:rsid w:val="00C07DB3"/>
    <w:rsid w:val="00C16C7C"/>
    <w:rsid w:val="00C209D8"/>
    <w:rsid w:val="00C21E6D"/>
    <w:rsid w:val="00C33225"/>
    <w:rsid w:val="00C41426"/>
    <w:rsid w:val="00C42FA9"/>
    <w:rsid w:val="00C461FB"/>
    <w:rsid w:val="00C5560D"/>
    <w:rsid w:val="00C60C5E"/>
    <w:rsid w:val="00C77D69"/>
    <w:rsid w:val="00C96300"/>
    <w:rsid w:val="00CA7061"/>
    <w:rsid w:val="00CB00AE"/>
    <w:rsid w:val="00CC1518"/>
    <w:rsid w:val="00CD1A57"/>
    <w:rsid w:val="00CD5E8F"/>
    <w:rsid w:val="00CE1045"/>
    <w:rsid w:val="00D128D2"/>
    <w:rsid w:val="00D13400"/>
    <w:rsid w:val="00D13C4C"/>
    <w:rsid w:val="00D33A49"/>
    <w:rsid w:val="00DB7182"/>
    <w:rsid w:val="00DC1D99"/>
    <w:rsid w:val="00DC2051"/>
    <w:rsid w:val="00DC76AB"/>
    <w:rsid w:val="00DD036B"/>
    <w:rsid w:val="00DD48C3"/>
    <w:rsid w:val="00DE11D3"/>
    <w:rsid w:val="00DE4F15"/>
    <w:rsid w:val="00E00432"/>
    <w:rsid w:val="00E16407"/>
    <w:rsid w:val="00E34C9F"/>
    <w:rsid w:val="00E443DD"/>
    <w:rsid w:val="00E536BD"/>
    <w:rsid w:val="00E6369A"/>
    <w:rsid w:val="00E737A4"/>
    <w:rsid w:val="00E8086B"/>
    <w:rsid w:val="00E91A0F"/>
    <w:rsid w:val="00EA0CD4"/>
    <w:rsid w:val="00EA5166"/>
    <w:rsid w:val="00EC2BD2"/>
    <w:rsid w:val="00ED07B0"/>
    <w:rsid w:val="00ED664F"/>
    <w:rsid w:val="00EE1681"/>
    <w:rsid w:val="00F037DC"/>
    <w:rsid w:val="00F03E2A"/>
    <w:rsid w:val="00F0592A"/>
    <w:rsid w:val="00F07D15"/>
    <w:rsid w:val="00F177E9"/>
    <w:rsid w:val="00F17B7C"/>
    <w:rsid w:val="00F203EA"/>
    <w:rsid w:val="00F238DF"/>
    <w:rsid w:val="00F252E6"/>
    <w:rsid w:val="00F31AC5"/>
    <w:rsid w:val="00F61A06"/>
    <w:rsid w:val="00F64170"/>
    <w:rsid w:val="00F7702C"/>
    <w:rsid w:val="00F770B1"/>
    <w:rsid w:val="00F95756"/>
    <w:rsid w:val="00F959BB"/>
    <w:rsid w:val="00F968D5"/>
    <w:rsid w:val="00F97647"/>
    <w:rsid w:val="00FC4BD2"/>
    <w:rsid w:val="00FC5363"/>
    <w:rsid w:val="00FC6EE9"/>
    <w:rsid w:val="00FC7D3C"/>
    <w:rsid w:val="00FD7E71"/>
    <w:rsid w:val="00FF665C"/>
    <w:rsid w:val="11AD5D59"/>
    <w:rsid w:val="18C3657D"/>
    <w:rsid w:val="1FB11CF8"/>
    <w:rsid w:val="3FAC3645"/>
    <w:rsid w:val="4B54155E"/>
    <w:rsid w:val="6EDA2EAB"/>
    <w:rsid w:val="7CA02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fillcolor="white">
      <v:fill color="white"/>
    </o:shapedefaults>
    <o:shapelayout v:ext="edit">
      <o:idmap v:ext="edit" data="1"/>
    </o:shapelayout>
  </w:shapeDefaults>
  <w:decimalSymbol w:val="."/>
  <w:listSeparator w:val=","/>
  <w14:docId w14:val="6C49268B"/>
  <w15:docId w15:val="{423039EC-190A-4365-B73B-D86D17718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00" w:lineRule="auto"/>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jc w:val="left"/>
      <w:outlineLvl w:val="0"/>
    </w:pPr>
    <w:rPr>
      <w:b/>
      <w:bCs/>
      <w:kern w:val="44"/>
      <w:sz w:val="28"/>
      <w:szCs w:val="44"/>
    </w:rPr>
  </w:style>
  <w:style w:type="paragraph" w:styleId="2">
    <w:name w:val="heading 2"/>
    <w:basedOn w:val="a"/>
    <w:next w:val="a"/>
    <w:link w:val="20"/>
    <w:uiPriority w:val="9"/>
    <w:unhideWhenUsed/>
    <w:qFormat/>
    <w:pPr>
      <w:keepNext/>
      <w:keepLines/>
      <w:spacing w:before="260" w:after="260"/>
      <w:ind w:leftChars="100" w:left="100"/>
      <w:jc w:val="left"/>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pPr>
      <w:keepNext/>
      <w:keepLines/>
      <w:spacing w:before="260" w:after="260"/>
      <w:ind w:leftChars="200" w:left="200"/>
      <w:jc w:val="left"/>
      <w:outlineLvl w:val="2"/>
    </w:pPr>
    <w:rPr>
      <w:b/>
      <w:bCs/>
      <w:sz w:val="24"/>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Date"/>
    <w:basedOn w:val="a"/>
    <w:next w:val="a"/>
    <w:link w:val="a5"/>
    <w:uiPriority w:val="99"/>
    <w:semiHidden/>
    <w:unhideWhenUsed/>
    <w:qFormat/>
    <w:pPr>
      <w:ind w:leftChars="2500" w:left="100"/>
    </w:pPr>
  </w:style>
  <w:style w:type="paragraph" w:styleId="a6">
    <w:name w:val="footer"/>
    <w:basedOn w:val="a"/>
    <w:link w:val="a7"/>
    <w:uiPriority w:val="99"/>
    <w:unhideWhenUsed/>
    <w:qFormat/>
    <w:pPr>
      <w:tabs>
        <w:tab w:val="center" w:pos="4153"/>
        <w:tab w:val="right" w:pos="8306"/>
      </w:tabs>
      <w:snapToGrid w:val="0"/>
      <w:spacing w:line="240" w:lineRule="auto"/>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Hyperlink"/>
    <w:basedOn w:val="a0"/>
    <w:uiPriority w:val="99"/>
    <w:unhideWhenUsed/>
    <w:qFormat/>
    <w:rPr>
      <w:color w:val="0000FF" w:themeColor="hyperlink"/>
      <w:u w:val="single"/>
    </w:rPr>
  </w:style>
  <w:style w:type="paragraph" w:customStyle="1" w:styleId="11">
    <w:name w:val="样式1"/>
    <w:basedOn w:val="1"/>
    <w:qFormat/>
    <w:pPr>
      <w:adjustRightInd w:val="0"/>
      <w:snapToGrid w:val="0"/>
      <w:spacing w:before="0" w:after="0" w:line="240" w:lineRule="auto"/>
      <w:jc w:val="center"/>
      <w:outlineLvl w:val="9"/>
    </w:pPr>
    <w:rPr>
      <w:kern w:val="0"/>
      <w:sz w:val="32"/>
    </w:rPr>
  </w:style>
  <w:style w:type="character" w:customStyle="1" w:styleId="10">
    <w:name w:val="标题 1 字符"/>
    <w:basedOn w:val="a0"/>
    <w:link w:val="1"/>
    <w:uiPriority w:val="9"/>
    <w:qFormat/>
    <w:rPr>
      <w:rFonts w:ascii="Times New Roman" w:eastAsia="宋体" w:hAnsi="Times New Roman" w:cs="Times New Roman"/>
      <w:b/>
      <w:bCs/>
      <w:kern w:val="44"/>
      <w:sz w:val="28"/>
      <w:szCs w:val="44"/>
    </w:rPr>
  </w:style>
  <w:style w:type="character" w:customStyle="1" w:styleId="20">
    <w:name w:val="标题 2 字符"/>
    <w:basedOn w:val="a0"/>
    <w:link w:val="2"/>
    <w:uiPriority w:val="9"/>
    <w:qFormat/>
    <w:rPr>
      <w:rFonts w:asciiTheme="majorHAnsi" w:eastAsiaTheme="majorEastAsia" w:hAnsiTheme="majorHAnsi" w:cstheme="majorBidi"/>
      <w:b/>
      <w:bCs/>
      <w:sz w:val="24"/>
      <w:szCs w:val="32"/>
    </w:rPr>
  </w:style>
  <w:style w:type="character" w:customStyle="1" w:styleId="30">
    <w:name w:val="标题 3 字符"/>
    <w:basedOn w:val="a0"/>
    <w:link w:val="3"/>
    <w:uiPriority w:val="9"/>
    <w:qFormat/>
    <w:rPr>
      <w:rFonts w:ascii="Times New Roman" w:eastAsia="宋体" w:hAnsi="Times New Roman" w:cs="Times New Roman"/>
      <w:b/>
      <w:bCs/>
      <w:sz w:val="24"/>
      <w:szCs w:val="32"/>
    </w:rPr>
  </w:style>
  <w:style w:type="character" w:customStyle="1" w:styleId="a5">
    <w:name w:val="日期 字符"/>
    <w:basedOn w:val="a0"/>
    <w:link w:val="a4"/>
    <w:uiPriority w:val="99"/>
    <w:semiHidden/>
    <w:qFormat/>
    <w:rPr>
      <w:rFonts w:ascii="Times New Roman" w:eastAsia="宋体" w:hAnsi="Times New Roman" w:cs="Times New Roman"/>
      <w:szCs w:val="24"/>
    </w:rPr>
  </w:style>
  <w:style w:type="character" w:customStyle="1" w:styleId="a9">
    <w:name w:val="页眉 字符"/>
    <w:basedOn w:val="a0"/>
    <w:link w:val="a8"/>
    <w:uiPriority w:val="99"/>
    <w:qFormat/>
    <w:rPr>
      <w:rFonts w:ascii="Times New Roman" w:eastAsia="宋体" w:hAnsi="Times New Roman" w:cs="Times New Roman"/>
      <w:sz w:val="18"/>
      <w:szCs w:val="18"/>
    </w:rPr>
  </w:style>
  <w:style w:type="character" w:customStyle="1" w:styleId="a7">
    <w:name w:val="页脚 字符"/>
    <w:basedOn w:val="a0"/>
    <w:link w:val="a6"/>
    <w:uiPriority w:val="99"/>
    <w:qFormat/>
    <w:rPr>
      <w:rFonts w:ascii="Times New Roman" w:eastAsia="宋体" w:hAnsi="Times New Roman" w:cs="Times New Roman"/>
      <w:sz w:val="18"/>
      <w:szCs w:val="18"/>
    </w:rPr>
  </w:style>
  <w:style w:type="paragraph" w:styleId="ad">
    <w:name w:val="List Paragraph"/>
    <w:basedOn w:val="a"/>
    <w:uiPriority w:val="34"/>
    <w:qFormat/>
    <w:pPr>
      <w:ind w:firstLineChars="200" w:firstLine="420"/>
    </w:p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rFonts w:ascii="Times New Roman" w:eastAsia="宋体" w:hAnsi="Times New Roman" w:cs="Times New Roman"/>
      <w:b/>
      <w:bCs/>
      <w:sz w:val="28"/>
      <w:szCs w:val="28"/>
    </w:rPr>
  </w:style>
  <w:style w:type="character" w:customStyle="1" w:styleId="12">
    <w:name w:val="未处理的提及1"/>
    <w:basedOn w:val="a0"/>
    <w:uiPriority w:val="99"/>
    <w:semiHidden/>
    <w:unhideWhenUsed/>
    <w:qFormat/>
    <w:rPr>
      <w:color w:val="605E5C"/>
      <w:shd w:val="clear" w:color="auto" w:fill="E1DFDD"/>
    </w:rPr>
  </w:style>
  <w:style w:type="character" w:customStyle="1" w:styleId="markedcontent">
    <w:name w:val="markedcontent"/>
    <w:basedOn w:val="a0"/>
    <w:qFormat/>
  </w:style>
  <w:style w:type="character" w:styleId="ae">
    <w:name w:val="Unresolved Mention"/>
    <w:basedOn w:val="a0"/>
    <w:uiPriority w:val="99"/>
    <w:semiHidden/>
    <w:unhideWhenUsed/>
    <w:rsid w:val="001914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6.emf"/><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tmp"/><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file:///C:\Users\tan\Local%252520Settings\Temp\ksohtml\wps60.tmp.png" TargetMode="External"/><Relationship Id="rId17" Type="http://schemas.openxmlformats.org/officeDocument/2006/relationships/package" Target="embeddings/Microsoft_Visio_Drawing1.vsdx"/><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tmp"/><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package" Target="embeddings/Microsoft_Visio_Drawing.vsdx"/><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file:///C:\Users\tan\Local%252520Settings\Temp\ksohtml\wps5F.tmp.png" TargetMode="External"/><Relationship Id="rId19" Type="http://schemas.openxmlformats.org/officeDocument/2006/relationships/package" Target="embeddings/Microsoft_Visio_Drawing2.vsdx"/><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6A97BB-5EC6-4DDE-BBD9-EE4998EDB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3</Pages>
  <Words>4453</Words>
  <Characters>768</Characters>
  <Application>Microsoft Office Word</Application>
  <DocSecurity>0</DocSecurity>
  <Lines>6</Lines>
  <Paragraphs>10</Paragraphs>
  <ScaleCrop>false</ScaleCrop>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glzx</dc:creator>
  <cp:keywords/>
  <dc:description/>
  <cp:lastModifiedBy>mz3963</cp:lastModifiedBy>
  <cp:revision>50</cp:revision>
  <dcterms:created xsi:type="dcterms:W3CDTF">2021-12-18T14:26:00Z</dcterms:created>
  <dcterms:modified xsi:type="dcterms:W3CDTF">2022-07-27T08:07:00Z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93B98C15D9BA440FAE1AEBA7650DA4F1</vt:lpwstr>
  </property>
</Properties>
</file>