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r>
        <w:rPr>
          <w:b/>
          <w:sz w:val="28"/>
          <w:szCs w:val="28"/>
        </w:rPr>
        <w:t>Spesifikasi Sintaks Java dalam Extended Backus Normal Form (eBNF)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>Mata Kuliah IF5020 - Algoritma dan Pemrograman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Oleh 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2.            Andreas Novian Dwi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Aturan: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Non-terminal   : Tulisan yang tidak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Terminal          : Tulisan yang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unit&gt; ::=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&lt;package declaration&gt; ::=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declaration&gt; ::=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name&gt; ::=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ending&gt; ::=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declaration&gt; ::=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 extension&gt; ::=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&lt;type declaration&gt; ::=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extension&gt; ::=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declaration&gt; ::=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modifier&gt; ::=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modifier2&gt; ::=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modifier&gt; ::=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&lt;super&gt; ::=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&lt;interfaces&gt; ::=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body&gt; ::=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 declaration&gt; ::=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method modifier&gt;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body&gt; ::=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&lt;body declaration&gt; ::=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declaration&gt; ::=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declaration&gt; ::=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&gt; ::=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declaration&gt; ::=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declaration&gt; ::=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option&gt; ::=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declaration&gt; ::=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initializer&gt; ::=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declaration&gt; ::=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&lt;extends interfaces&gt; ::=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body&gt; ::=</w:t>
      </w:r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member&gt; ::=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declaration&gt; ::=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r>
        <w:t xml:space="preserve">&gt; ::=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parameter&gt; ::= &lt;data type&gt;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&lt;throws&gt; ::=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&lt;constructor body&gt; ::=</w:t>
      </w:r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&lt;explicit constructor invocation&gt;::=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declaration&gt; ::=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 xml:space="preserve">field declaration&gt; ::=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modifier2&gt; ::=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modifier3&gt; ::=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modifier&gt; ::=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modifiers&gt; ::=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initializer&gt; ::=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initializer&gt; ::= &lt;field modifier3&gt; &lt;field modifier2&gt; | &lt;field modifier2&gt; &lt;field modifier3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initializer&gt; ::=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declaration&gt; ::=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declarators&gt; ::=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declarator&gt; ::=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type&gt; ::=</w:t>
      </w:r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declaration&gt; ::=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option&gt; ::=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operator&gt; ::=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initializers&gt; ::=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initializer&gt; ::=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looping&gt; ::=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initializer&gt; ::=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initializer&gt; ::=</w:t>
      </w:r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declaration&gt; ::=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&lt;constant modifiers&gt;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lastRenderedPageBreak/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initializer&gt; ::=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declaration&gt; ::=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declaration&gt; ::=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&lt;result type&gt; ::=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modifier&gt; ::=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modifier&gt; ::=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modifier&gt; ::=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mod&gt; ::= &lt;method 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method declaration&gt; ::=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mod&gt; ::=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mod&gt; ::= &lt;static modifier&gt; &lt;final mod initializer&gt; | &lt;method 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initializer&gt; ::=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initializer&gt; ::= &lt;method final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initializer&gt; ::=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declarator&gt; ::=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declaration&gt; ::=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&lt;native modifier&gt; ::=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declaration&gt; ::=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invocation&gt; ::=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type&gt; ::=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primitive&gt; ::=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&lt;primitive type&gt; ::= </w:t>
      </w:r>
      <w:r>
        <w:rPr>
          <w:b/>
        </w:rPr>
        <w:t xml:space="preserve">boolean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&lt;block&gt; ::=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statement&gt; ::=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statement&gt; ::= &lt;block&gt; | &lt;empty statement&gt; | &lt;switch statement&gt; | &lt;do statement&gt; | &lt;break statement&gt; | &lt;continue statement&gt; | &lt;return statement&gt; | &lt;synchronized statement&gt; | &lt;throws statements&gt;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&lt;statement&gt; ::=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&lt;empty statement&gt; ::=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statement&gt; ::=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 without identifier&gt; ::=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statement&gt; ::=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&lt;identifier statement&gt; ::=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expression&gt; ::= &lt;statement expr&gt; | &lt;identifier&gt; &lt;post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expr&gt; ::= &lt;assignment&gt;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&lt;post identifier&gt; ::=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&lt;identifier&gt; } &lt;assignment operator&gt; &lt;expression&gt;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&lt;if statement&gt;::=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&lt;else statement&gt; ::=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statement&gt; ::=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block&gt; ::=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group&gt; ::=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label&gt; ::=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&lt;while statement&gt; ::=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&lt;do statement&gt; ::=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statement&gt; ::= </w:t>
      </w:r>
      <w:r>
        <w:rPr>
          <w:b/>
        </w:rPr>
        <w:t>for (</w:t>
      </w:r>
      <w:r>
        <w:t xml:space="preserve"> &lt;for init&gt;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&lt;local variable declaration&gt; ::=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init&gt; ::=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update&gt; ::=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expression list&gt; ::=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&lt;break statement&gt; ::=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&lt;continue statement&gt; ::=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identifier&gt; ::=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&lt;return statement&gt; ::=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 statement&gt; ::=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statement&gt; ::=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&lt;try statement&gt; ::=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statement&gt; ::= &lt;catches&gt; &lt;finally initializer&gt; | &lt;finally&gt;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initializer&gt; ::= &lt;finally&gt;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&lt;catches&gt; ::=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&lt;catch clause&gt; ::=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bookmarkStart w:id="2" w:name="_GoBack"/>
      <w:bookmarkEnd w:id="2"/>
      <w:r>
        <w:t xml:space="preserve">&gt; ::=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expression&gt; ::= &lt;expression&gt; |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&lt;expression&gt; ::=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&lt;multiplicative operator&gt; ::=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expression&gt; ::=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operator&gt; ::=</w:t>
      </w:r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expression&gt; ::=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&lt;shift operator&gt; ::=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expression&gt; ::=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&lt;relational operator&gt; ::=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expression&gt; ::=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&lt;equality operator&gt; ::=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&lt;and expression&gt; ::=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&lt;and operator&gt; ::=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or&gt; ::=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&lt;exclusive operator&gt; ::=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or&gt; ::=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&lt;inclusive or operator&gt; ::=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and&gt; ::=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and operator&gt; ::=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or&gt; ::=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or operator&gt; ::= </w:t>
      </w:r>
      <w:r>
        <w:rPr>
          <w:b/>
        </w:rPr>
        <w:t>?</w:t>
      </w:r>
      <w:r>
        <w:t xml:space="preserve"> &lt;assignment expression&gt;</w:t>
      </w:r>
      <w:r>
        <w:rPr>
          <w:b/>
        </w:rPr>
        <w:t xml:space="preserve"> :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type&gt; ::=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&lt;unary expression&gt; ::=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&lt;increment decrement&gt; ::=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name&gt; ::=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assignment&gt; ::=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&lt;primary&gt; ::= &lt;literal&gt; { </w:t>
      </w:r>
      <w:r>
        <w:rPr>
          <w:b/>
        </w:rPr>
        <w:t xml:space="preserve">. </w:t>
      </w:r>
      <w:r>
        <w:t xml:space="preserve">&lt;method invocation&gt; }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invocation&gt; } | &lt;field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expression&gt; ::=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expression&gt; ::=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instance creation expression&gt; ::=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&lt;argument list&gt; ::=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creation&gt; ::=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expressions&gt; ::=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 expression&gt; ::=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&lt;dims&gt; ::=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&lt;assignment&gt; ::= &lt;field access&gt;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&lt;assignment operator&gt; ::=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&lt;field access&gt; ::=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access&gt; ::=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name&gt; ::=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&lt;identifier&gt; ::=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&lt;literal&gt; ::= &lt;number literal&gt; | &lt;boolean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&lt;number literal&gt; ::=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option&gt; ::=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option&gt; ::=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&lt;integer type suffix&gt; ::=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&lt;digit&gt; ::=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&lt;non zero digit&gt; ::=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numeral&gt; ::=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digit&gt; ::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numeral&gt; ::=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digit&gt; ::=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&lt;floating-point literal&gt; ::=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part&gt; ::=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&lt;exponent indicator&gt; ::=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integer&gt; ::=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&lt;sign&gt; ::=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 type suffix&gt; ::=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&lt;boolean literal&gt; ::=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&lt;character literal&gt; ::= </w:t>
      </w:r>
      <w:r>
        <w:rPr>
          <w:b/>
        </w:rPr>
        <w:t>'</w:t>
      </w:r>
      <w:r>
        <w:t xml:space="preserve"> &lt;single character&gt; </w:t>
      </w:r>
      <w:r>
        <w:rPr>
          <w:b/>
        </w:rPr>
        <w:t>'</w:t>
      </w:r>
      <w:r>
        <w:t xml:space="preserve"> | </w:t>
      </w:r>
      <w:r>
        <w:rPr>
          <w:b/>
        </w:rPr>
        <w:t>'</w:t>
      </w:r>
      <w:r>
        <w:t xml:space="preserve"> &lt;escape character&gt;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&lt;single character&gt; ::=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literal&gt; ::=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character&gt; ::=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&lt;input character&gt; ::=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&lt;all input character&gt; ::=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&lt;escape character&gt; ::=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&lt;null literal&gt; ::= </w:t>
      </w:r>
      <w:r>
        <w:rPr>
          <w:b/>
        </w:rPr>
        <w:t>null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&lt;keyword&gt; ::= </w:t>
      </w:r>
      <w:r>
        <w:rPr>
          <w:b/>
        </w:rPr>
        <w:t xml:space="preserve">abstract </w:t>
      </w:r>
      <w:r>
        <w:t xml:space="preserve">| </w:t>
      </w:r>
      <w:r>
        <w:rPr>
          <w:b/>
        </w:rPr>
        <w:t xml:space="preserve">boolean </w:t>
      </w:r>
      <w:r>
        <w:t xml:space="preserve">| </w:t>
      </w:r>
      <w:r>
        <w:rPr>
          <w:b/>
        </w:rPr>
        <w:t xml:space="preserve">break </w:t>
      </w:r>
      <w:r>
        <w:t xml:space="preserve">| </w:t>
      </w:r>
      <w:r>
        <w:rPr>
          <w:b/>
        </w:rPr>
        <w:t xml:space="preserve">byte </w:t>
      </w:r>
      <w:r>
        <w:t xml:space="preserve">| </w:t>
      </w:r>
      <w:r>
        <w:rPr>
          <w:b/>
        </w:rPr>
        <w:t xml:space="preserve">case </w:t>
      </w:r>
      <w:r>
        <w:t xml:space="preserve">| </w:t>
      </w:r>
      <w:r>
        <w:rPr>
          <w:b/>
        </w:rPr>
        <w:t xml:space="preserve">catch </w:t>
      </w:r>
      <w:r>
        <w:t xml:space="preserve">| </w:t>
      </w:r>
      <w:r>
        <w:rPr>
          <w:b/>
        </w:rPr>
        <w:t xml:space="preserve">char </w:t>
      </w:r>
      <w:r>
        <w:t xml:space="preserve">| </w:t>
      </w:r>
      <w:r>
        <w:rPr>
          <w:b/>
        </w:rPr>
        <w:t xml:space="preserve">class </w:t>
      </w:r>
      <w:r>
        <w:t xml:space="preserve">| </w:t>
      </w:r>
      <w:r>
        <w:rPr>
          <w:b/>
        </w:rPr>
        <w:t xml:space="preserve">const </w:t>
      </w:r>
      <w:r>
        <w:t xml:space="preserve">| </w:t>
      </w:r>
      <w:r>
        <w:rPr>
          <w:b/>
        </w:rPr>
        <w:t xml:space="preserve">continue </w:t>
      </w:r>
      <w:r>
        <w:t xml:space="preserve">| </w:t>
      </w:r>
      <w:r>
        <w:rPr>
          <w:b/>
        </w:rPr>
        <w:t xml:space="preserve">default </w:t>
      </w:r>
      <w:r>
        <w:t xml:space="preserve">| </w:t>
      </w:r>
      <w:r>
        <w:rPr>
          <w:b/>
        </w:rPr>
        <w:t xml:space="preserve">do </w:t>
      </w:r>
      <w:r>
        <w:t xml:space="preserve">| </w:t>
      </w:r>
      <w:r>
        <w:rPr>
          <w:b/>
        </w:rPr>
        <w:t xml:space="preserve">double </w:t>
      </w:r>
      <w:r>
        <w:t xml:space="preserve">| </w:t>
      </w:r>
      <w:r>
        <w:rPr>
          <w:b/>
        </w:rPr>
        <w:t xml:space="preserve">else </w:t>
      </w:r>
      <w:r>
        <w:t xml:space="preserve">| </w:t>
      </w:r>
      <w:r>
        <w:rPr>
          <w:b/>
        </w:rPr>
        <w:t xml:space="preserve">extends </w:t>
      </w:r>
      <w:r>
        <w:t xml:space="preserve">| </w:t>
      </w:r>
      <w:r>
        <w:rPr>
          <w:b/>
        </w:rPr>
        <w:t xml:space="preserve">final </w:t>
      </w:r>
      <w:r>
        <w:t xml:space="preserve">| </w:t>
      </w:r>
      <w:r>
        <w:rPr>
          <w:b/>
        </w:rPr>
        <w:t xml:space="preserve">finally </w:t>
      </w:r>
      <w:r>
        <w:t xml:space="preserve">| </w:t>
      </w:r>
      <w:r>
        <w:rPr>
          <w:b/>
        </w:rPr>
        <w:t xml:space="preserve">float </w:t>
      </w:r>
      <w:r>
        <w:t xml:space="preserve">| </w:t>
      </w:r>
      <w:r>
        <w:rPr>
          <w:b/>
        </w:rPr>
        <w:t xml:space="preserve">for </w:t>
      </w:r>
      <w:r>
        <w:t xml:space="preserve">| </w:t>
      </w:r>
      <w:r>
        <w:rPr>
          <w:b/>
        </w:rPr>
        <w:t xml:space="preserve">goto </w:t>
      </w:r>
      <w:r>
        <w:t xml:space="preserve">| </w:t>
      </w:r>
      <w:r>
        <w:rPr>
          <w:b/>
        </w:rPr>
        <w:t xml:space="preserve">if </w:t>
      </w:r>
      <w:r>
        <w:t xml:space="preserve">| </w:t>
      </w:r>
      <w:r>
        <w:rPr>
          <w:b/>
        </w:rPr>
        <w:t xml:space="preserve">implements </w:t>
      </w:r>
      <w:r>
        <w:t xml:space="preserve">| </w:t>
      </w:r>
      <w:r>
        <w:rPr>
          <w:b/>
        </w:rPr>
        <w:t xml:space="preserve">import </w:t>
      </w:r>
      <w:r>
        <w:t xml:space="preserve">| </w:t>
      </w:r>
      <w:r>
        <w:rPr>
          <w:b/>
        </w:rPr>
        <w:t xml:space="preserve">instanceof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interface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 xml:space="preserve">native </w:t>
      </w:r>
      <w:r>
        <w:t xml:space="preserve">| </w:t>
      </w:r>
      <w:r>
        <w:rPr>
          <w:b/>
        </w:rPr>
        <w:t xml:space="preserve">new </w:t>
      </w:r>
      <w:r>
        <w:t xml:space="preserve">| </w:t>
      </w:r>
      <w:r>
        <w:rPr>
          <w:b/>
        </w:rPr>
        <w:t xml:space="preserve">package </w:t>
      </w:r>
      <w:r>
        <w:t xml:space="preserve">| </w:t>
      </w:r>
      <w:r>
        <w:rPr>
          <w:b/>
        </w:rPr>
        <w:t xml:space="preserve">private </w:t>
      </w:r>
      <w:r>
        <w:t xml:space="preserve">| </w:t>
      </w:r>
      <w:r>
        <w:rPr>
          <w:b/>
        </w:rPr>
        <w:t xml:space="preserve">protected </w:t>
      </w:r>
      <w:r>
        <w:t xml:space="preserve">|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return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 xml:space="preserve">super </w:t>
      </w:r>
      <w:r>
        <w:t xml:space="preserve">| </w:t>
      </w:r>
      <w:r>
        <w:rPr>
          <w:b/>
        </w:rPr>
        <w:t xml:space="preserve">switch </w:t>
      </w:r>
      <w:r>
        <w:t xml:space="preserve">| </w:t>
      </w:r>
      <w:r>
        <w:rPr>
          <w:b/>
        </w:rPr>
        <w:t xml:space="preserve">synchronized </w:t>
      </w:r>
      <w:r>
        <w:t xml:space="preserve">| </w:t>
      </w:r>
      <w:r>
        <w:rPr>
          <w:b/>
        </w:rPr>
        <w:t xml:space="preserve">this </w:t>
      </w:r>
      <w:r>
        <w:t xml:space="preserve">| </w:t>
      </w:r>
      <w:r>
        <w:rPr>
          <w:b/>
        </w:rPr>
        <w:t xml:space="preserve">throw </w:t>
      </w:r>
      <w:r>
        <w:t xml:space="preserve">| </w:t>
      </w:r>
      <w:r>
        <w:rPr>
          <w:b/>
        </w:rPr>
        <w:t xml:space="preserve">throws </w:t>
      </w:r>
      <w:r>
        <w:t xml:space="preserve">| </w:t>
      </w:r>
      <w:r>
        <w:rPr>
          <w:b/>
        </w:rPr>
        <w:t xml:space="preserve">transient </w:t>
      </w:r>
      <w:r>
        <w:t xml:space="preserve">| </w:t>
      </w:r>
      <w:r>
        <w:rPr>
          <w:b/>
        </w:rPr>
        <w:t xml:space="preserve">try </w:t>
      </w:r>
      <w:r>
        <w:t xml:space="preserve">| </w:t>
      </w:r>
      <w:r>
        <w:rPr>
          <w:b/>
        </w:rPr>
        <w:t xml:space="preserve">void </w:t>
      </w:r>
      <w:r>
        <w:t xml:space="preserve">| </w:t>
      </w:r>
      <w:r>
        <w:rPr>
          <w:b/>
        </w:rPr>
        <w:t xml:space="preserve">volatile </w:t>
      </w:r>
      <w:r>
        <w:t xml:space="preserve">| </w:t>
      </w:r>
      <w:r>
        <w:rPr>
          <w:b/>
        </w:rPr>
        <w:t>while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57FAF"/>
    <w:rsid w:val="000208A7"/>
    <w:rsid w:val="0007711F"/>
    <w:rsid w:val="000D55F1"/>
    <w:rsid w:val="000E2C3A"/>
    <w:rsid w:val="000F127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60E6"/>
    <w:rsid w:val="001E77A1"/>
    <w:rsid w:val="00204092"/>
    <w:rsid w:val="00217FA5"/>
    <w:rsid w:val="00237D85"/>
    <w:rsid w:val="00267047"/>
    <w:rsid w:val="00272541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40AA9"/>
    <w:rsid w:val="003633FB"/>
    <w:rsid w:val="003736A4"/>
    <w:rsid w:val="00391BFF"/>
    <w:rsid w:val="00391FE7"/>
    <w:rsid w:val="00395636"/>
    <w:rsid w:val="003C1020"/>
    <w:rsid w:val="003C6612"/>
    <w:rsid w:val="003C7AB2"/>
    <w:rsid w:val="003D0863"/>
    <w:rsid w:val="003F4F15"/>
    <w:rsid w:val="003F648A"/>
    <w:rsid w:val="004010A8"/>
    <w:rsid w:val="004269D5"/>
    <w:rsid w:val="004270C3"/>
    <w:rsid w:val="0043711A"/>
    <w:rsid w:val="0046392B"/>
    <w:rsid w:val="004D768E"/>
    <w:rsid w:val="004F2082"/>
    <w:rsid w:val="004F5C63"/>
    <w:rsid w:val="00500A8B"/>
    <w:rsid w:val="00506E5D"/>
    <w:rsid w:val="00507440"/>
    <w:rsid w:val="00557FAF"/>
    <w:rsid w:val="00574A71"/>
    <w:rsid w:val="005A2B20"/>
    <w:rsid w:val="005A2E28"/>
    <w:rsid w:val="005A7846"/>
    <w:rsid w:val="005B4899"/>
    <w:rsid w:val="005C6223"/>
    <w:rsid w:val="005D6CB3"/>
    <w:rsid w:val="005F4A70"/>
    <w:rsid w:val="005F5F9A"/>
    <w:rsid w:val="00631A0C"/>
    <w:rsid w:val="0063201E"/>
    <w:rsid w:val="00633E7A"/>
    <w:rsid w:val="00641EE0"/>
    <w:rsid w:val="00660FB9"/>
    <w:rsid w:val="0069065F"/>
    <w:rsid w:val="006A7669"/>
    <w:rsid w:val="006C4979"/>
    <w:rsid w:val="006D253B"/>
    <w:rsid w:val="006D64CE"/>
    <w:rsid w:val="006F0933"/>
    <w:rsid w:val="00701244"/>
    <w:rsid w:val="00707263"/>
    <w:rsid w:val="00734892"/>
    <w:rsid w:val="00742040"/>
    <w:rsid w:val="00772140"/>
    <w:rsid w:val="007940D4"/>
    <w:rsid w:val="007A2A5B"/>
    <w:rsid w:val="007A4929"/>
    <w:rsid w:val="007B2677"/>
    <w:rsid w:val="007C2896"/>
    <w:rsid w:val="007E5E02"/>
    <w:rsid w:val="007F3CA9"/>
    <w:rsid w:val="008149F6"/>
    <w:rsid w:val="00831009"/>
    <w:rsid w:val="008357C6"/>
    <w:rsid w:val="0084266F"/>
    <w:rsid w:val="0085019F"/>
    <w:rsid w:val="00852983"/>
    <w:rsid w:val="008A64EA"/>
    <w:rsid w:val="008C30FD"/>
    <w:rsid w:val="00901A74"/>
    <w:rsid w:val="009225E7"/>
    <w:rsid w:val="00930B98"/>
    <w:rsid w:val="00933CA0"/>
    <w:rsid w:val="00937A44"/>
    <w:rsid w:val="009619CB"/>
    <w:rsid w:val="0098732B"/>
    <w:rsid w:val="009A438B"/>
    <w:rsid w:val="009B28CD"/>
    <w:rsid w:val="009C635B"/>
    <w:rsid w:val="009D0826"/>
    <w:rsid w:val="00A1427C"/>
    <w:rsid w:val="00A57E85"/>
    <w:rsid w:val="00A669C8"/>
    <w:rsid w:val="00A71170"/>
    <w:rsid w:val="00A807C3"/>
    <w:rsid w:val="00A830D3"/>
    <w:rsid w:val="00A85DD6"/>
    <w:rsid w:val="00AC4188"/>
    <w:rsid w:val="00AD230F"/>
    <w:rsid w:val="00AF4F30"/>
    <w:rsid w:val="00B0001E"/>
    <w:rsid w:val="00B0770E"/>
    <w:rsid w:val="00B102FF"/>
    <w:rsid w:val="00B156CD"/>
    <w:rsid w:val="00B3023C"/>
    <w:rsid w:val="00B620B5"/>
    <w:rsid w:val="00B7200D"/>
    <w:rsid w:val="00B81DFF"/>
    <w:rsid w:val="00BB019E"/>
    <w:rsid w:val="00BB137B"/>
    <w:rsid w:val="00BE6FF2"/>
    <w:rsid w:val="00C068B4"/>
    <w:rsid w:val="00C22707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70A5"/>
    <w:rsid w:val="00DA476F"/>
    <w:rsid w:val="00DB24A1"/>
    <w:rsid w:val="00DD5588"/>
    <w:rsid w:val="00DD7764"/>
    <w:rsid w:val="00DE3C73"/>
    <w:rsid w:val="00E3550B"/>
    <w:rsid w:val="00E86B12"/>
    <w:rsid w:val="00EB0BC5"/>
    <w:rsid w:val="00EF75CA"/>
    <w:rsid w:val="00F116BF"/>
    <w:rsid w:val="00F14075"/>
    <w:rsid w:val="00F33E2F"/>
    <w:rsid w:val="00F4421E"/>
    <w:rsid w:val="00F47A36"/>
    <w:rsid w:val="00F87AFD"/>
    <w:rsid w:val="00F917E0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9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Novian</cp:lastModifiedBy>
  <cp:revision>271</cp:revision>
  <dcterms:created xsi:type="dcterms:W3CDTF">2018-11-13T01:30:00Z</dcterms:created>
  <dcterms:modified xsi:type="dcterms:W3CDTF">2018-11-17T06:07:00Z</dcterms:modified>
</cp:coreProperties>
</file>