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77EA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7"/>
        <w:gridCol w:w="5463"/>
      </w:tblGrid>
      <w:tr w:rsidR="00620442" w:rsidRPr="00B90699" w14:paraId="6969712A" w14:textId="77777777">
        <w:tc>
          <w:tcPr>
            <w:tcW w:w="3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1417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8628" w14:textId="6A447314" w:rsidR="00620442" w:rsidRPr="00B90699" w:rsidRDefault="00B90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620442" w:rsidRPr="00B90699" w14:paraId="65276A12" w14:textId="77777777">
        <w:tc>
          <w:tcPr>
            <w:tcW w:w="3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40C9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5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2168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sz w:val="24"/>
                <w:szCs w:val="24"/>
              </w:rPr>
              <w:t>LTVIP2025TMID30643</w:t>
            </w:r>
          </w:p>
        </w:tc>
      </w:tr>
      <w:tr w:rsidR="00620442" w:rsidRPr="00B90699" w14:paraId="27B8EBD0" w14:textId="77777777">
        <w:tc>
          <w:tcPr>
            <w:tcW w:w="3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25D5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Name </w:t>
            </w:r>
          </w:p>
        </w:tc>
        <w:tc>
          <w:tcPr>
            <w:tcW w:w="5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286E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sz w:val="24"/>
                <w:szCs w:val="24"/>
              </w:rPr>
              <w:t xml:space="preserve">Visualization tools for electric vehicle charge and range analysis </w:t>
            </w:r>
          </w:p>
        </w:tc>
      </w:tr>
      <w:tr w:rsidR="00620442" w:rsidRPr="00B90699" w14:paraId="5EC74E85" w14:textId="77777777">
        <w:tc>
          <w:tcPr>
            <w:tcW w:w="3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5AF5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5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6563" w14:textId="77777777" w:rsidR="00620442" w:rsidRPr="00B906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699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1F1C3011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176CB74C" w14:textId="77777777" w:rsidR="00620442" w:rsidRPr="00B9069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699">
        <w:rPr>
          <w:rFonts w:ascii="Times New Roman" w:hAnsi="Times New Roman" w:cs="Times New Roman"/>
          <w:b/>
          <w:bCs/>
          <w:sz w:val="24"/>
          <w:szCs w:val="24"/>
        </w:rPr>
        <w:t>Problem – Solution Fit Template:</w:t>
      </w:r>
    </w:p>
    <w:p w14:paraId="40C09E26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387FF2D8" w14:textId="77777777" w:rsidR="00620442" w:rsidRPr="00B90699" w:rsidRDefault="00000000">
      <w:p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>Problem–Solution Fit means clearly identifying a real and important problem faced by your target customers and developing a solution that effectively solves that problem. It helps ensure that your idea is useful, relevant, and valuable to the market</w:t>
      </w:r>
    </w:p>
    <w:p w14:paraId="1F94168C" w14:textId="77777777" w:rsidR="00620442" w:rsidRPr="00B90699" w:rsidRDefault="00000000">
      <w:p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>.</w:t>
      </w:r>
    </w:p>
    <w:p w14:paraId="0F31B6AE" w14:textId="77777777" w:rsidR="00620442" w:rsidRPr="00B9069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 xml:space="preserve"> </w:t>
      </w:r>
      <w:r w:rsidRPr="00B90699">
        <w:rPr>
          <w:rFonts w:ascii="Times New Roman" w:hAnsi="Times New Roman" w:cs="Times New Roman"/>
          <w:b/>
          <w:bCs/>
          <w:sz w:val="24"/>
          <w:szCs w:val="24"/>
        </w:rPr>
        <w:t xml:space="preserve">Purpose </w:t>
      </w:r>
    </w:p>
    <w:p w14:paraId="0139DF12" w14:textId="77777777" w:rsidR="00620442" w:rsidRPr="00B90699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>Solve Real Customer Problems Develop solutions that match the actual needs and current situation of your customers.</w:t>
      </w:r>
    </w:p>
    <w:p w14:paraId="242F6F50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4ACE0543" w14:textId="77777777" w:rsidR="00620442" w:rsidRPr="00B90699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>Increase Adoption Faster Improve success by aligning your solution with existing customer behaviors, habits, and channels.</w:t>
      </w:r>
    </w:p>
    <w:p w14:paraId="5CACBF55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6A34F5E5" w14:textId="77777777" w:rsidR="00620442" w:rsidRPr="00B9069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 xml:space="preserve"> Improve Communication &amp; Marketing Use the right triggers, messaging, and positioning to connect with your target audience effectively.</w:t>
      </w:r>
    </w:p>
    <w:p w14:paraId="0CCA401D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460A5DEB" w14:textId="77777777" w:rsidR="00620442" w:rsidRPr="00B90699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>Build Trust &amp; Engagement Address frequent, urgent, or costly problems to create stronger customer relationships and increase touchpoints.</w:t>
      </w:r>
    </w:p>
    <w:p w14:paraId="16C1E1DB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27024E1A" w14:textId="77777777" w:rsidR="00620442" w:rsidRPr="00B90699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sz w:val="24"/>
          <w:szCs w:val="24"/>
        </w:rPr>
        <w:t>Understand &amp; Improve Current Situations Analyze the existing customer environment to design better and more meaningful solutions.</w:t>
      </w:r>
    </w:p>
    <w:p w14:paraId="1E7AF01F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6D5AA356" w14:textId="77777777" w:rsidR="00620442" w:rsidRPr="00B90699" w:rsidRDefault="00000000">
      <w:p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35C40E7" wp14:editId="4532C698">
            <wp:extent cx="5524500" cy="3851782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51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8FE6C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p w14:paraId="2A854988" w14:textId="77777777" w:rsidR="00620442" w:rsidRPr="00B90699" w:rsidRDefault="00000000">
      <w:pPr>
        <w:rPr>
          <w:rFonts w:ascii="Times New Roman" w:hAnsi="Times New Roman" w:cs="Times New Roman"/>
          <w:sz w:val="24"/>
          <w:szCs w:val="24"/>
        </w:rPr>
      </w:pPr>
      <w:r w:rsidRPr="00B90699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B90699">
        <w:rPr>
          <w:rFonts w:ascii="Times New Roman" w:hAnsi="Times New Roman" w:cs="Times New Roman"/>
          <w:sz w:val="24"/>
          <w:szCs w:val="24"/>
        </w:rPr>
        <w:t>:</w:t>
      </w:r>
    </w:p>
    <w:p w14:paraId="5662A725" w14:textId="77777777" w:rsidR="00620442" w:rsidRPr="00B90699" w:rsidRDefault="00000000">
      <w:pPr>
        <w:rPr>
          <w:rFonts w:ascii="Times New Roman" w:hAnsi="Times New Roman" w:cs="Times New Roman"/>
          <w:color w:val="4A86E8"/>
          <w:sz w:val="24"/>
          <w:szCs w:val="24"/>
        </w:rPr>
      </w:pPr>
      <w:r w:rsidRPr="00B90699">
        <w:rPr>
          <w:rFonts w:ascii="Times New Roman" w:hAnsi="Times New Roman" w:cs="Times New Roman"/>
          <w:color w:val="4A86E8"/>
          <w:sz w:val="24"/>
          <w:szCs w:val="24"/>
        </w:rPr>
        <w:t>https://www.ideahackers.network/problem-solution-fit-canvas/</w:t>
      </w:r>
    </w:p>
    <w:p w14:paraId="21B30DE3" w14:textId="77777777" w:rsidR="00620442" w:rsidRPr="00B90699" w:rsidRDefault="00000000">
      <w:pPr>
        <w:rPr>
          <w:rFonts w:ascii="Times New Roman" w:hAnsi="Times New Roman" w:cs="Times New Roman"/>
          <w:sz w:val="24"/>
          <w:szCs w:val="24"/>
        </w:rPr>
      </w:pPr>
      <w:hyperlink r:id="rId6">
        <w:r w:rsidRPr="00B90699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https://medium.com/@epicantus/problem-solution-fit-canvas-aa3dd59cb4fe</w:t>
        </w:r>
      </w:hyperlink>
    </w:p>
    <w:p w14:paraId="6D286FF7" w14:textId="77777777" w:rsidR="00620442" w:rsidRPr="00B90699" w:rsidRDefault="00620442">
      <w:pPr>
        <w:rPr>
          <w:rFonts w:ascii="Times New Roman" w:hAnsi="Times New Roman" w:cs="Times New Roman"/>
          <w:sz w:val="24"/>
          <w:szCs w:val="24"/>
        </w:rPr>
      </w:pPr>
    </w:p>
    <w:sectPr w:rsidR="00620442" w:rsidRPr="00B90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EFBE58F-CEB8-4F4A-9CF7-6A8509E007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6A9E4C-E2CD-4F72-A951-4CBCE34CDC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C00"/>
    <w:multiLevelType w:val="multilevel"/>
    <w:tmpl w:val="CA4A0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0E3CC8"/>
    <w:multiLevelType w:val="multilevel"/>
    <w:tmpl w:val="2B664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250616"/>
    <w:multiLevelType w:val="multilevel"/>
    <w:tmpl w:val="E12AB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EC7D7C"/>
    <w:multiLevelType w:val="multilevel"/>
    <w:tmpl w:val="B8D08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717983"/>
    <w:multiLevelType w:val="multilevel"/>
    <w:tmpl w:val="E9BA1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4506311">
    <w:abstractNumId w:val="2"/>
  </w:num>
  <w:num w:numId="2" w16cid:durableId="1550799157">
    <w:abstractNumId w:val="0"/>
  </w:num>
  <w:num w:numId="3" w16cid:durableId="757018080">
    <w:abstractNumId w:val="1"/>
  </w:num>
  <w:num w:numId="4" w16cid:durableId="42944257">
    <w:abstractNumId w:val="3"/>
  </w:num>
  <w:num w:numId="5" w16cid:durableId="1250623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442"/>
    <w:rsid w:val="00116E1E"/>
    <w:rsid w:val="00620442"/>
    <w:rsid w:val="00B9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F525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2026-02-28T12:44:00Z</dcterms:created>
  <dcterms:modified xsi:type="dcterms:W3CDTF">2026-02-28T12:45:00Z</dcterms:modified>
</cp:coreProperties>
</file>