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08FF" w14:textId="0B316BF4" w:rsidR="00843B1C" w:rsidRPr="00A25ED3" w:rsidRDefault="00843B1C" w:rsidP="00A25ED3">
      <w:pPr>
        <w:jc w:val="center"/>
        <w:rPr>
          <w:rFonts w:ascii="Times New Roman" w:hAnsi="Times New Roman" w:cs="Times New Roman"/>
          <w:b/>
          <w:bCs/>
          <w:sz w:val="32"/>
          <w:szCs w:val="32"/>
          <w:u w:val="single"/>
          <w:lang w:val="en-US"/>
        </w:rPr>
      </w:pPr>
      <w:r w:rsidRPr="00A25ED3">
        <w:rPr>
          <w:rFonts w:ascii="Times New Roman" w:hAnsi="Times New Roman" w:cs="Times New Roman"/>
          <w:b/>
          <w:bCs/>
          <w:sz w:val="32"/>
          <w:szCs w:val="32"/>
          <w:u w:val="single"/>
          <w:lang w:val="en-US"/>
        </w:rPr>
        <w:t>Association Rule Mining using SAS Enterprise Miner</w:t>
      </w:r>
    </w:p>
    <w:p w14:paraId="0579CD87" w14:textId="41440B0B"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t>Dataset:</w:t>
      </w:r>
    </w:p>
    <w:p w14:paraId="6A686CB3" w14:textId="2C7AB558" w:rsidR="00843B1C" w:rsidRPr="00A25ED3" w:rsidRDefault="00843B1C">
      <w:pPr>
        <w:rPr>
          <w:rFonts w:ascii="Times New Roman" w:hAnsi="Times New Roman" w:cs="Times New Roman"/>
          <w:sz w:val="24"/>
          <w:szCs w:val="24"/>
          <w:lang w:val="en-US"/>
        </w:rPr>
      </w:pPr>
      <w:hyperlink r:id="rId4" w:history="1">
        <w:r w:rsidRPr="00A25ED3">
          <w:rPr>
            <w:rStyle w:val="Hyperlink"/>
            <w:rFonts w:ascii="Times New Roman" w:hAnsi="Times New Roman" w:cs="Times New Roman"/>
            <w:sz w:val="24"/>
            <w:szCs w:val="24"/>
            <w:lang w:val="en-US"/>
          </w:rPr>
          <w:t>https://www.kaggle.com/code/shahraizanwar/association-rule-mining/data</w:t>
        </w:r>
      </w:hyperlink>
    </w:p>
    <w:p w14:paraId="4385BCF3" w14:textId="77777777" w:rsidR="00843B1C" w:rsidRPr="00843B1C" w:rsidRDefault="00843B1C" w:rsidP="00843B1C">
      <w:pPr>
        <w:spacing w:after="0" w:line="360" w:lineRule="atLeast"/>
        <w:textAlignment w:val="baseline"/>
        <w:rPr>
          <w:rFonts w:ascii="Times New Roman" w:eastAsia="Times New Roman" w:hAnsi="Times New Roman" w:cs="Times New Roman"/>
          <w:b/>
          <w:bCs/>
          <w:color w:val="202124"/>
          <w:sz w:val="24"/>
          <w:szCs w:val="24"/>
          <w:lang w:eastAsia="en-IN"/>
        </w:rPr>
      </w:pPr>
      <w:r w:rsidRPr="00843B1C">
        <w:rPr>
          <w:rFonts w:ascii="Times New Roman" w:eastAsia="Times New Roman" w:hAnsi="Times New Roman" w:cs="Times New Roman"/>
          <w:b/>
          <w:bCs/>
          <w:color w:val="202124"/>
          <w:sz w:val="24"/>
          <w:szCs w:val="24"/>
          <w:lang w:eastAsia="en-IN"/>
        </w:rPr>
        <w:t>About this file</w:t>
      </w:r>
    </w:p>
    <w:p w14:paraId="7CAE9356" w14:textId="77777777" w:rsidR="00843B1C" w:rsidRPr="00843B1C" w:rsidRDefault="00843B1C" w:rsidP="00843B1C">
      <w:pPr>
        <w:spacing w:after="158" w:line="330" w:lineRule="atLeast"/>
        <w:textAlignment w:val="baseline"/>
        <w:rPr>
          <w:rFonts w:ascii="Times New Roman" w:eastAsia="Times New Roman" w:hAnsi="Times New Roman" w:cs="Times New Roman"/>
          <w:color w:val="000000"/>
          <w:sz w:val="24"/>
          <w:szCs w:val="24"/>
          <w:lang w:eastAsia="en-IN"/>
        </w:rPr>
      </w:pPr>
      <w:r w:rsidRPr="00843B1C">
        <w:rPr>
          <w:rFonts w:ascii="Times New Roman" w:eastAsia="Times New Roman" w:hAnsi="Times New Roman" w:cs="Times New Roman"/>
          <w:color w:val="000000"/>
          <w:sz w:val="24"/>
          <w:szCs w:val="24"/>
          <w:lang w:eastAsia="en-IN"/>
        </w:rP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14:paraId="0AA5B145" w14:textId="749AAD45" w:rsidR="00843B1C" w:rsidRPr="00A25ED3" w:rsidRDefault="00843B1C" w:rsidP="00843B1C">
      <w:pPr>
        <w:spacing w:before="158" w:after="0" w:line="330" w:lineRule="atLeast"/>
        <w:textAlignment w:val="baseline"/>
        <w:rPr>
          <w:rFonts w:ascii="Times New Roman" w:eastAsia="Times New Roman" w:hAnsi="Times New Roman" w:cs="Times New Roman"/>
          <w:color w:val="000000"/>
          <w:sz w:val="24"/>
          <w:szCs w:val="24"/>
          <w:lang w:eastAsia="en-IN"/>
        </w:rPr>
      </w:pPr>
      <w:r w:rsidRPr="00843B1C">
        <w:rPr>
          <w:rFonts w:ascii="Times New Roman" w:eastAsia="Times New Roman" w:hAnsi="Times New Roman" w:cs="Times New Roman"/>
          <w:color w:val="000000"/>
          <w:sz w:val="24"/>
          <w:szCs w:val="24"/>
          <w:lang w:eastAsia="en-IN"/>
        </w:rPr>
        <w:t xml:space="preserve">Association Rules are widely used to </w:t>
      </w:r>
      <w:r w:rsidR="00A25ED3" w:rsidRPr="00A25ED3">
        <w:rPr>
          <w:rFonts w:ascii="Times New Roman" w:eastAsia="Times New Roman" w:hAnsi="Times New Roman" w:cs="Times New Roman"/>
          <w:color w:val="000000"/>
          <w:sz w:val="24"/>
          <w:szCs w:val="24"/>
          <w:lang w:eastAsia="en-IN"/>
        </w:rPr>
        <w:t>analyse</w:t>
      </w:r>
      <w:r w:rsidRPr="00843B1C">
        <w:rPr>
          <w:rFonts w:ascii="Times New Roman" w:eastAsia="Times New Roman" w:hAnsi="Times New Roman" w:cs="Times New Roman"/>
          <w:color w:val="000000"/>
          <w:sz w:val="24"/>
          <w:szCs w:val="24"/>
          <w:lang w:eastAsia="en-IN"/>
        </w:rPr>
        <w:t xml:space="preserve"> retail basket or transaction data and are intended to identify strong rules discovered in transaction data using measures of interestingness, based on the concept of strong rules.</w:t>
      </w:r>
    </w:p>
    <w:p w14:paraId="28882CF5" w14:textId="77777777" w:rsidR="00843B1C" w:rsidRPr="00A25ED3" w:rsidRDefault="00843B1C" w:rsidP="00843B1C">
      <w:pPr>
        <w:spacing w:before="158" w:after="0" w:line="330" w:lineRule="atLeast"/>
        <w:textAlignment w:val="baseline"/>
        <w:rPr>
          <w:rFonts w:ascii="Times New Roman" w:eastAsia="Times New Roman" w:hAnsi="Times New Roman" w:cs="Times New Roman"/>
          <w:color w:val="000000"/>
          <w:sz w:val="24"/>
          <w:szCs w:val="24"/>
          <w:lang w:eastAsia="en-IN"/>
        </w:rPr>
      </w:pPr>
    </w:p>
    <w:p w14:paraId="19C6D685" w14:textId="4AE78FD5"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t>Statistics Plot:</w:t>
      </w:r>
    </w:p>
    <w:p w14:paraId="3BAAF5F5" w14:textId="5A6DDCE3"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drawing>
          <wp:inline distT="0" distB="0" distL="0" distR="0" wp14:anchorId="2C9A7424" wp14:editId="02F70B01">
            <wp:extent cx="5731510" cy="249809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731510" cy="2498090"/>
                    </a:xfrm>
                    <a:prstGeom prst="rect">
                      <a:avLst/>
                    </a:prstGeom>
                  </pic:spPr>
                </pic:pic>
              </a:graphicData>
            </a:graphic>
          </wp:inline>
        </w:drawing>
      </w:r>
    </w:p>
    <w:p w14:paraId="173DB3E5" w14:textId="7A2C3A7F"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t>Rule Matrix:</w:t>
      </w:r>
    </w:p>
    <w:p w14:paraId="22946697" w14:textId="0DCD2150"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drawing>
          <wp:inline distT="0" distB="0" distL="0" distR="0" wp14:anchorId="0EDDAD9C" wp14:editId="17B4AF72">
            <wp:extent cx="5731510" cy="2498090"/>
            <wp:effectExtent l="0" t="0" r="254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731510" cy="2498090"/>
                    </a:xfrm>
                    <a:prstGeom prst="rect">
                      <a:avLst/>
                    </a:prstGeom>
                  </pic:spPr>
                </pic:pic>
              </a:graphicData>
            </a:graphic>
          </wp:inline>
        </w:drawing>
      </w:r>
    </w:p>
    <w:p w14:paraId="1183A141" w14:textId="034A987C"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lastRenderedPageBreak/>
        <w:t>Statistics Line Plot:</w:t>
      </w:r>
    </w:p>
    <w:p w14:paraId="77D19CAE" w14:textId="4F3AB64D"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drawing>
          <wp:inline distT="0" distB="0" distL="0" distR="0" wp14:anchorId="36038A22" wp14:editId="533FBCCC">
            <wp:extent cx="5731510" cy="249809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731510" cy="2498090"/>
                    </a:xfrm>
                    <a:prstGeom prst="rect">
                      <a:avLst/>
                    </a:prstGeom>
                  </pic:spPr>
                </pic:pic>
              </a:graphicData>
            </a:graphic>
          </wp:inline>
        </w:drawing>
      </w:r>
    </w:p>
    <w:p w14:paraId="1A7079CC" w14:textId="7FB4D0B9" w:rsidR="00843B1C" w:rsidRPr="00A25ED3" w:rsidRDefault="00843B1C">
      <w:pPr>
        <w:rPr>
          <w:rFonts w:ascii="Times New Roman" w:hAnsi="Times New Roman" w:cs="Times New Roman"/>
          <w:sz w:val="24"/>
          <w:szCs w:val="24"/>
          <w:lang w:val="en-US"/>
        </w:rPr>
      </w:pPr>
      <w:r w:rsidRPr="00A25ED3">
        <w:rPr>
          <w:rFonts w:ascii="Times New Roman" w:hAnsi="Times New Roman" w:cs="Times New Roman"/>
          <w:sz w:val="24"/>
          <w:szCs w:val="24"/>
          <w:lang w:val="en-US"/>
        </w:rPr>
        <w:t>Output in a separate PDF file</w:t>
      </w:r>
    </w:p>
    <w:p w14:paraId="4056F677" w14:textId="77777777" w:rsidR="00843B1C" w:rsidRPr="00A25ED3" w:rsidRDefault="00843B1C">
      <w:pPr>
        <w:rPr>
          <w:rFonts w:ascii="Times New Roman" w:hAnsi="Times New Roman" w:cs="Times New Roman"/>
          <w:sz w:val="24"/>
          <w:szCs w:val="24"/>
          <w:lang w:val="en-US"/>
        </w:rPr>
      </w:pPr>
    </w:p>
    <w:sectPr w:rsidR="00843B1C" w:rsidRPr="00A25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1C"/>
    <w:rsid w:val="00764357"/>
    <w:rsid w:val="00843B1C"/>
    <w:rsid w:val="00A2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596E"/>
  <w15:chartTrackingRefBased/>
  <w15:docId w15:val="{28E5393C-B634-47AF-8E49-541BE222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B1C"/>
    <w:rPr>
      <w:color w:val="0563C1" w:themeColor="hyperlink"/>
      <w:u w:val="single"/>
    </w:rPr>
  </w:style>
  <w:style w:type="character" w:styleId="UnresolvedMention">
    <w:name w:val="Unresolved Mention"/>
    <w:basedOn w:val="DefaultParagraphFont"/>
    <w:uiPriority w:val="99"/>
    <w:semiHidden/>
    <w:unhideWhenUsed/>
    <w:rsid w:val="00843B1C"/>
    <w:rPr>
      <w:color w:val="605E5C"/>
      <w:shd w:val="clear" w:color="auto" w:fill="E1DFDD"/>
    </w:rPr>
  </w:style>
  <w:style w:type="paragraph" w:styleId="NormalWeb">
    <w:name w:val="Normal (Web)"/>
    <w:basedOn w:val="Normal"/>
    <w:uiPriority w:val="99"/>
    <w:semiHidden/>
    <w:unhideWhenUsed/>
    <w:rsid w:val="00843B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8620">
      <w:bodyDiv w:val="1"/>
      <w:marLeft w:val="0"/>
      <w:marRight w:val="0"/>
      <w:marTop w:val="0"/>
      <w:marBottom w:val="0"/>
      <w:divBdr>
        <w:top w:val="none" w:sz="0" w:space="0" w:color="auto"/>
        <w:left w:val="none" w:sz="0" w:space="0" w:color="auto"/>
        <w:bottom w:val="none" w:sz="0" w:space="0" w:color="auto"/>
        <w:right w:val="none" w:sz="0" w:space="0" w:color="auto"/>
      </w:divBdr>
      <w:divsChild>
        <w:div w:id="535582088">
          <w:marLeft w:val="0"/>
          <w:marRight w:val="0"/>
          <w:marTop w:val="0"/>
          <w:marBottom w:val="0"/>
          <w:divBdr>
            <w:top w:val="none" w:sz="0" w:space="0" w:color="auto"/>
            <w:left w:val="none" w:sz="0" w:space="0" w:color="auto"/>
            <w:bottom w:val="none" w:sz="0" w:space="0" w:color="auto"/>
            <w:right w:val="none" w:sz="0" w:space="0" w:color="auto"/>
          </w:divBdr>
          <w:divsChild>
            <w:div w:id="176117607">
              <w:marLeft w:val="0"/>
              <w:marRight w:val="0"/>
              <w:marTop w:val="0"/>
              <w:marBottom w:val="0"/>
              <w:divBdr>
                <w:top w:val="none" w:sz="0" w:space="0" w:color="auto"/>
                <w:left w:val="none" w:sz="0" w:space="0" w:color="auto"/>
                <w:bottom w:val="none" w:sz="0" w:space="0" w:color="auto"/>
                <w:right w:val="none" w:sz="0" w:space="0" w:color="auto"/>
              </w:divBdr>
            </w:div>
          </w:divsChild>
        </w:div>
        <w:div w:id="196550077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ode/shahraizanwar/association-rule-mining/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Mukherjee</dc:creator>
  <cp:keywords/>
  <dc:description/>
  <cp:lastModifiedBy>Sukanya Mukherjee</cp:lastModifiedBy>
  <cp:revision>1</cp:revision>
  <dcterms:created xsi:type="dcterms:W3CDTF">2022-04-11T20:48:00Z</dcterms:created>
  <dcterms:modified xsi:type="dcterms:W3CDTF">2022-04-11T20:54:00Z</dcterms:modified>
</cp:coreProperties>
</file>