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D77AB" w14:textId="77777777" w:rsidR="00C82B6E" w:rsidRPr="007C2684" w:rsidRDefault="00C82B6E" w:rsidP="00C82B6E">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2214A082" w14:textId="77777777" w:rsidR="00C82B6E" w:rsidRDefault="00C82B6E" w:rsidP="00C82B6E">
      <w:pPr>
        <w:spacing w:after="0" w:line="360" w:lineRule="auto"/>
        <w:jc w:val="both"/>
        <w:rPr>
          <w:rFonts w:ascii="Times New Roman" w:hAnsi="Times New Roman" w:cs="Times New Roman"/>
          <w:b/>
          <w:sz w:val="28"/>
          <w:szCs w:val="28"/>
          <w:u w:val="single"/>
        </w:rPr>
      </w:pPr>
    </w:p>
    <w:p w14:paraId="5A22A5B9" w14:textId="77777777" w:rsidR="00246A0E" w:rsidRPr="003622C8" w:rsidRDefault="00246A0E" w:rsidP="00246A0E">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7E3CA037" w14:textId="77777777" w:rsidR="00246A0E" w:rsidRDefault="00246A0E" w:rsidP="00246A0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59349D55" w14:textId="2FDDA171" w:rsidR="00246A0E" w:rsidRPr="00246A0E" w:rsidRDefault="00246A0E" w:rsidP="00246A0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5284BBE4" w14:textId="77777777" w:rsidR="00246A0E" w:rsidRPr="003622C8" w:rsidRDefault="00246A0E" w:rsidP="00246A0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14:paraId="4928F6E4" w14:textId="77777777" w:rsidR="00246A0E" w:rsidRDefault="00246A0E" w:rsidP="00246A0E">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4394533B" w14:textId="77777777" w:rsidR="00246A0E" w:rsidRDefault="00246A0E" w:rsidP="00246A0E">
      <w:pPr>
        <w:spacing w:after="0" w:line="360" w:lineRule="auto"/>
        <w:jc w:val="both"/>
        <w:rPr>
          <w:rFonts w:ascii="Times New Roman" w:hAnsi="Times New Roman" w:cs="Times New Roman"/>
          <w:b/>
          <w:sz w:val="28"/>
          <w:szCs w:val="28"/>
          <w:u w:val="single"/>
        </w:rPr>
      </w:pPr>
    </w:p>
    <w:p w14:paraId="2C49E670" w14:textId="77777777" w:rsidR="00246A0E" w:rsidRDefault="00246A0E" w:rsidP="00246A0E">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2A1A0EA9" w14:textId="03216B41" w:rsidR="00246A0E" w:rsidRDefault="00246A0E" w:rsidP="00246A0E">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w:t>
      </w:r>
      <w:r w:rsidR="00540E95">
        <w:rPr>
          <w:rFonts w:ascii="Times New Roman" w:hAnsi="Times New Roman" w:cs="Times New Roman"/>
          <w:bCs/>
          <w:sz w:val="28"/>
          <w:szCs w:val="28"/>
        </w:rPr>
        <w:t xml:space="preserve"> </w:t>
      </w:r>
      <w:r>
        <w:rPr>
          <w:rFonts w:ascii="Times New Roman" w:hAnsi="Times New Roman" w:cs="Times New Roman"/>
          <w:bCs/>
          <w:sz w:val="28"/>
          <w:szCs w:val="28"/>
        </w:rPr>
        <w:t xml:space="preserve">data must be in int or float format. Here we took </w:t>
      </w:r>
      <w:r>
        <w:br/>
      </w:r>
      <w:r w:rsidR="005662BD">
        <w:rPr>
          <w:rFonts w:ascii="Times New Roman" w:hAnsi="Times New Roman" w:cs="Times New Roman"/>
          <w:color w:val="000000" w:themeColor="text1"/>
          <w:sz w:val="28"/>
          <w:szCs w:val="28"/>
          <w:shd w:val="clear" w:color="auto" w:fill="FFFFFF"/>
        </w:rPr>
        <w:t xml:space="preserve">Kaggle </w:t>
      </w:r>
      <w:r>
        <w:rPr>
          <w:rFonts w:ascii="Times New Roman" w:hAnsi="Times New Roman" w:cs="Times New Roman"/>
          <w:bCs/>
          <w:sz w:val="28"/>
          <w:szCs w:val="28"/>
        </w:rPr>
        <w:t xml:space="preserve">dataset for testing purpose. User can also add the new data for existing dataset based on our Django application. User can click the </w:t>
      </w:r>
      <w:r w:rsidRPr="00B034D2">
        <w:rPr>
          <w:rFonts w:ascii="Times New Roman" w:hAnsi="Times New Roman" w:cs="Times New Roman"/>
          <w:bCs/>
          <w:sz w:val="28"/>
          <w:szCs w:val="28"/>
        </w:rPr>
        <w:t>Data Preparations</w:t>
      </w:r>
      <w:r>
        <w:rPr>
          <w:rFonts w:ascii="Times New Roman" w:hAnsi="Times New Roman" w:cs="Times New Roman"/>
          <w:bCs/>
          <w:sz w:val="28"/>
          <w:szCs w:val="28"/>
        </w:rPr>
        <w:t xml:space="preserve"> in the web page so that the data cleaning process will be starts. The cleaned data and its required graph will be displayed.</w:t>
      </w:r>
    </w:p>
    <w:p w14:paraId="44B1372C" w14:textId="77777777" w:rsidR="00246A0E" w:rsidRPr="00B909ED" w:rsidRDefault="00246A0E" w:rsidP="00246A0E">
      <w:pPr>
        <w:spacing w:after="0" w:line="360" w:lineRule="auto"/>
        <w:jc w:val="both"/>
        <w:rPr>
          <w:rFonts w:ascii="Times New Roman" w:hAnsi="Times New Roman" w:cs="Times New Roman"/>
          <w:bCs/>
          <w:sz w:val="28"/>
          <w:szCs w:val="28"/>
        </w:rPr>
      </w:pPr>
    </w:p>
    <w:p w14:paraId="5D9E5B4A" w14:textId="77777777" w:rsidR="00246A0E" w:rsidRDefault="00246A0E" w:rsidP="00246A0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14:paraId="1F210A97" w14:textId="77777777" w:rsidR="00246A0E" w:rsidRDefault="00246A0E" w:rsidP="00246A0E">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Users and he can view overall data in the browser and he load the data. Admin can view the training data list and test data list. Admin can load the data and view forecast results.</w:t>
      </w:r>
    </w:p>
    <w:p w14:paraId="519FFB20" w14:textId="77777777" w:rsidR="00246A0E" w:rsidRDefault="00246A0E" w:rsidP="00246A0E">
      <w:pPr>
        <w:spacing w:after="0" w:line="360" w:lineRule="auto"/>
        <w:jc w:val="both"/>
        <w:rPr>
          <w:rFonts w:ascii="Times New Roman" w:hAnsi="Times New Roman" w:cs="Times New Roman"/>
          <w:b/>
          <w:sz w:val="32"/>
          <w:szCs w:val="32"/>
        </w:rPr>
      </w:pPr>
    </w:p>
    <w:p w14:paraId="3DE2803D" w14:textId="77777777" w:rsidR="00246A0E" w:rsidRDefault="00246A0E" w:rsidP="00246A0E">
      <w:pPr>
        <w:autoSpaceDE w:val="0"/>
        <w:autoSpaceDN w:val="0"/>
        <w:adjustRightInd w:val="0"/>
        <w:spacing w:after="0" w:line="360" w:lineRule="auto"/>
        <w:jc w:val="both"/>
        <w:rPr>
          <w:rFonts w:ascii="Times New Roman" w:hAnsi="Times New Roman" w:cs="Times New Roman"/>
          <w:b/>
          <w:bCs/>
          <w:sz w:val="28"/>
          <w:szCs w:val="28"/>
        </w:rPr>
      </w:pPr>
    </w:p>
    <w:p w14:paraId="355E8036" w14:textId="77777777" w:rsidR="00246A0E" w:rsidRDefault="00246A0E" w:rsidP="00246A0E">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lastRenderedPageBreak/>
        <w:t>Machine learning</w:t>
      </w:r>
      <w:r>
        <w:rPr>
          <w:rFonts w:ascii="Times New Roman" w:hAnsi="Times New Roman" w:cs="Times New Roman"/>
          <w:sz w:val="28"/>
          <w:szCs w:val="28"/>
        </w:rPr>
        <w:t>:</w:t>
      </w:r>
    </w:p>
    <w:p w14:paraId="640EBAF2" w14:textId="254E54E8" w:rsidR="00D831C3" w:rsidRPr="00D831C3" w:rsidRDefault="00D831C3" w:rsidP="00D831C3">
      <w:pPr>
        <w:spacing w:after="0" w:line="360" w:lineRule="auto"/>
        <w:jc w:val="both"/>
        <w:rPr>
          <w:rFonts w:ascii="Times New Roman" w:hAnsi="Times New Roman" w:cs="Times New Roman"/>
          <w:sz w:val="28"/>
          <w:szCs w:val="28"/>
          <w:lang w:val="en-IN"/>
        </w:rPr>
      </w:pPr>
      <w:r w:rsidRPr="00D831C3">
        <w:rPr>
          <w:rFonts w:ascii="Times New Roman" w:hAnsi="Times New Roman" w:cs="Times New Roman"/>
          <w:sz w:val="28"/>
          <w:szCs w:val="28"/>
          <w:lang w:val="en-IN"/>
        </w:rPr>
        <w:t xml:space="preserve">Based on the data split criterion, the </w:t>
      </w:r>
      <w:proofErr w:type="spellStart"/>
      <w:r w:rsidRPr="00D831C3">
        <w:rPr>
          <w:rFonts w:ascii="Times New Roman" w:hAnsi="Times New Roman" w:cs="Times New Roman"/>
          <w:sz w:val="28"/>
          <w:szCs w:val="28"/>
          <w:lang w:val="en-IN"/>
        </w:rPr>
        <w:t>preprocessed</w:t>
      </w:r>
      <w:proofErr w:type="spellEnd"/>
      <w:r w:rsidRPr="00D831C3">
        <w:rPr>
          <w:rFonts w:ascii="Times New Roman" w:hAnsi="Times New Roman" w:cs="Times New Roman"/>
          <w:sz w:val="28"/>
          <w:szCs w:val="28"/>
          <w:lang w:val="en-IN"/>
        </w:rPr>
        <w:t xml:space="preserve"> dataset is divided into 80% training and 20% testing. The system applies machine learning classifiers such as Random Forest, SVM, and Logistic Regression to predict employee promotions accurately. Feature extraction and model fine-tuning help improve prediction accuracy. The evaluation process ensures unbiased and data-driven HR decision-making. Through thorough analysis and contextual insights, the system enhances fairness and efficiency in employee promotion recommendations, reducing manual bias and improving organizational growth.</w:t>
      </w:r>
    </w:p>
    <w:p w14:paraId="39C9B005" w14:textId="77777777" w:rsidR="008D6599" w:rsidRPr="00C82B6E" w:rsidRDefault="008D6599" w:rsidP="00246A0E">
      <w:pPr>
        <w:spacing w:after="0" w:line="360" w:lineRule="auto"/>
        <w:jc w:val="both"/>
      </w:pPr>
    </w:p>
    <w:sectPr w:rsidR="008D6599" w:rsidRPr="00C82B6E"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E7442"/>
    <w:multiLevelType w:val="multilevel"/>
    <w:tmpl w:val="A2F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1289B"/>
    <w:multiLevelType w:val="multilevel"/>
    <w:tmpl w:val="0872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F6343"/>
    <w:multiLevelType w:val="multilevel"/>
    <w:tmpl w:val="AAD8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98276">
    <w:abstractNumId w:val="2"/>
  </w:num>
  <w:num w:numId="2" w16cid:durableId="944533515">
    <w:abstractNumId w:val="1"/>
  </w:num>
  <w:num w:numId="3" w16cid:durableId="619725674">
    <w:abstractNumId w:val="3"/>
  </w:num>
  <w:num w:numId="4" w16cid:durableId="128719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253"/>
    <w:rsid w:val="00175C43"/>
    <w:rsid w:val="00246A0E"/>
    <w:rsid w:val="00510914"/>
    <w:rsid w:val="00540E95"/>
    <w:rsid w:val="005662BD"/>
    <w:rsid w:val="00667253"/>
    <w:rsid w:val="006F0CA0"/>
    <w:rsid w:val="007C5AB7"/>
    <w:rsid w:val="008D6599"/>
    <w:rsid w:val="00C27677"/>
    <w:rsid w:val="00C82B6E"/>
    <w:rsid w:val="00CC1D03"/>
    <w:rsid w:val="00D831C3"/>
    <w:rsid w:val="00F56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D654"/>
  <w15:chartTrackingRefBased/>
  <w15:docId w15:val="{3BDFE361-705A-4B74-9A7D-A532826D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253"/>
    <w:pPr>
      <w:spacing w:after="200" w:line="276" w:lineRule="auto"/>
    </w:pPr>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53"/>
    <w:pPr>
      <w:ind w:left="720"/>
      <w:contextualSpacing/>
    </w:pPr>
  </w:style>
  <w:style w:type="paragraph" w:styleId="NormalWeb">
    <w:name w:val="Normal (Web)"/>
    <w:basedOn w:val="Normal"/>
    <w:uiPriority w:val="99"/>
    <w:semiHidden/>
    <w:unhideWhenUsed/>
    <w:rsid w:val="007C5A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C5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64640">
      <w:bodyDiv w:val="1"/>
      <w:marLeft w:val="0"/>
      <w:marRight w:val="0"/>
      <w:marTop w:val="0"/>
      <w:marBottom w:val="0"/>
      <w:divBdr>
        <w:top w:val="none" w:sz="0" w:space="0" w:color="auto"/>
        <w:left w:val="none" w:sz="0" w:space="0" w:color="auto"/>
        <w:bottom w:val="none" w:sz="0" w:space="0" w:color="auto"/>
        <w:right w:val="none" w:sz="0" w:space="0" w:color="auto"/>
      </w:divBdr>
    </w:div>
    <w:div w:id="1169174773">
      <w:bodyDiv w:val="1"/>
      <w:marLeft w:val="0"/>
      <w:marRight w:val="0"/>
      <w:marTop w:val="0"/>
      <w:marBottom w:val="0"/>
      <w:divBdr>
        <w:top w:val="none" w:sz="0" w:space="0" w:color="auto"/>
        <w:left w:val="none" w:sz="0" w:space="0" w:color="auto"/>
        <w:bottom w:val="none" w:sz="0" w:space="0" w:color="auto"/>
        <w:right w:val="none" w:sz="0" w:space="0" w:color="auto"/>
      </w:divBdr>
    </w:div>
    <w:div w:id="1570994879">
      <w:bodyDiv w:val="1"/>
      <w:marLeft w:val="0"/>
      <w:marRight w:val="0"/>
      <w:marTop w:val="0"/>
      <w:marBottom w:val="0"/>
      <w:divBdr>
        <w:top w:val="none" w:sz="0" w:space="0" w:color="auto"/>
        <w:left w:val="none" w:sz="0" w:space="0" w:color="auto"/>
        <w:bottom w:val="none" w:sz="0" w:space="0" w:color="auto"/>
        <w:right w:val="none" w:sz="0" w:space="0" w:color="auto"/>
      </w:divBdr>
    </w:div>
    <w:div w:id="175847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SUKANYA KATTA</cp:lastModifiedBy>
  <cp:revision>2</cp:revision>
  <dcterms:created xsi:type="dcterms:W3CDTF">2025-03-28T08:16:00Z</dcterms:created>
  <dcterms:modified xsi:type="dcterms:W3CDTF">2025-03-28T08:16:00Z</dcterms:modified>
</cp:coreProperties>
</file>