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薬剤部：薬剤管理指導業務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【1】頻度と時間（だいたいでOK）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・1日5件程度/1病棟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・1回10-60分程度　症例によりばらつきあり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【2】業務名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・服薬指導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【3】業務のきっかけ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・入院時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・新規薬剤の開始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・退院時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【4】事前に見るもの・使うもの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・見る情報：カルテ記事、患者情報、既往歴、検査結果、入院時薬剤、持参薬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・使うツール：電子カルテ、部門システム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【5】実際にやっていること（流れ）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1.対象患者について事前に調べ、服薬指導資料を用意する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2.患者に服薬指導を実施する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3.電子カルテに算定実施登録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4.電子カルテに指導内容を記録する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【6】途中で迷う・考えるところ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・新規薬剤の妥当性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・腎機能、肝機能にあった用量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・薬物間相互作用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・どのように指導するか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・カルテへ記載の仕方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【7】終わったときの状態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・部門システムと電子カルテに算定実施、薬剤指導記録がある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【8】正直しんどいところ（1つでOK）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・患者1人あたりの薬剤指導時間が長くなると、その他の患者の指導が行けなくなること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・退院が突然決まった場合の対応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・特殊な病態の場合、長期入院されている場合、事前情報の取得に時間がかかる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・新薬の指導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・算定数の増加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