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8310" w14:textId="77777777" w:rsidR="009755E9" w:rsidRDefault="00000000">
      <w:pPr>
        <w:spacing w:after="0"/>
        <w:jc w:val="center"/>
        <w:rPr>
          <w:rFonts w:ascii="Calibri" w:hAnsi="Calibri" w:cs="Calibri"/>
          <w:b/>
          <w:bCs/>
          <w:sz w:val="28"/>
          <w:szCs w:val="28"/>
          <w:u w:val="single"/>
        </w:rPr>
      </w:pPr>
      <w:r>
        <w:rPr>
          <w:rFonts w:ascii="Calibri" w:hAnsi="Calibri" w:cs="Calibri"/>
          <w:b/>
          <w:bCs/>
          <w:sz w:val="28"/>
          <w:szCs w:val="28"/>
          <w:u w:val="single"/>
        </w:rPr>
        <w:t>Project Proposal</w:t>
      </w:r>
    </w:p>
    <w:p w14:paraId="1499D010" w14:textId="77777777" w:rsidR="009755E9" w:rsidRDefault="009755E9">
      <w:pPr>
        <w:spacing w:after="0"/>
        <w:jc w:val="center"/>
        <w:rPr>
          <w:rFonts w:ascii="Calibri" w:hAnsi="Calibri" w:cs="Calibri"/>
          <w:b/>
          <w:bCs/>
          <w:sz w:val="24"/>
          <w:szCs w:val="24"/>
          <w:u w:val="single"/>
        </w:rPr>
      </w:pPr>
    </w:p>
    <w:p w14:paraId="6BCFA1B8" w14:textId="77777777" w:rsidR="009755E9" w:rsidRDefault="00000000">
      <w:pPr>
        <w:spacing w:after="0"/>
        <w:jc w:val="center"/>
        <w:rPr>
          <w:rFonts w:ascii="Calibri" w:hAnsi="Calibri" w:cs="Calibri"/>
          <w:b/>
          <w:bCs/>
          <w:sz w:val="24"/>
          <w:szCs w:val="24"/>
        </w:rPr>
      </w:pPr>
      <w:r>
        <w:rPr>
          <w:rFonts w:ascii="Calibri" w:hAnsi="Calibri" w:cs="Calibri"/>
          <w:b/>
          <w:bCs/>
          <w:sz w:val="24"/>
          <w:szCs w:val="24"/>
        </w:rPr>
        <w:t>&lt;Candidate Name&gt;: &lt;Mobile Number&gt;</w:t>
      </w:r>
    </w:p>
    <w:p w14:paraId="177BFA9F" w14:textId="77777777" w:rsidR="009755E9" w:rsidRDefault="009755E9">
      <w:pPr>
        <w:spacing w:after="0"/>
        <w:jc w:val="center"/>
        <w:rPr>
          <w:rFonts w:ascii="Calibri" w:hAnsi="Calibri" w:cs="Calibri"/>
          <w:b/>
          <w:bCs/>
          <w:sz w:val="24"/>
          <w:szCs w:val="24"/>
        </w:rPr>
      </w:pPr>
    </w:p>
    <w:p w14:paraId="0A4A5319" w14:textId="77777777" w:rsidR="009755E9" w:rsidRDefault="00000000">
      <w:pPr>
        <w:spacing w:after="0"/>
        <w:jc w:val="center"/>
        <w:rPr>
          <w:rFonts w:ascii="Calibri" w:hAnsi="Calibri" w:cs="Calibri"/>
          <w:b/>
          <w:bCs/>
          <w:sz w:val="24"/>
          <w:szCs w:val="24"/>
          <w:u w:val="single"/>
        </w:rPr>
      </w:pPr>
      <w:r>
        <w:rPr>
          <w:rFonts w:ascii="Calibri" w:hAnsi="Calibri" w:cs="Calibri"/>
          <w:b/>
          <w:bCs/>
          <w:sz w:val="24"/>
          <w:szCs w:val="24"/>
          <w:u w:val="single"/>
        </w:rPr>
        <w:t>University of Memphis</w:t>
      </w:r>
    </w:p>
    <w:p w14:paraId="6062956F" w14:textId="77777777" w:rsidR="009755E9" w:rsidRDefault="00000000">
      <w:pPr>
        <w:spacing w:after="0"/>
        <w:jc w:val="center"/>
        <w:rPr>
          <w:rFonts w:ascii="Calibri" w:hAnsi="Calibri" w:cs="Calibri"/>
          <w:b/>
          <w:bCs/>
          <w:sz w:val="24"/>
          <w:szCs w:val="24"/>
          <w:u w:val="single"/>
        </w:rPr>
      </w:pPr>
      <w:r>
        <w:rPr>
          <w:rFonts w:ascii="Calibri" w:hAnsi="Calibri" w:cs="Calibri"/>
          <w:b/>
          <w:bCs/>
          <w:sz w:val="24"/>
          <w:szCs w:val="24"/>
          <w:u w:val="single"/>
        </w:rPr>
        <w:t>Purnakumar Thota</w:t>
      </w:r>
    </w:p>
    <w:p w14:paraId="410BBBBC" w14:textId="77777777" w:rsidR="009755E9" w:rsidRDefault="009755E9">
      <w:pPr>
        <w:spacing w:after="0"/>
        <w:jc w:val="center"/>
        <w:rPr>
          <w:rFonts w:ascii="Calibri" w:hAnsi="Calibri" w:cs="Calibri"/>
          <w:b/>
          <w:bCs/>
          <w:sz w:val="24"/>
          <w:szCs w:val="24"/>
          <w:u w:val="single"/>
        </w:rPr>
      </w:pPr>
    </w:p>
    <w:p w14:paraId="7A2DF129" w14:textId="77777777" w:rsidR="009755E9" w:rsidRDefault="00000000">
      <w:pPr>
        <w:rPr>
          <w:rFonts w:ascii="Calibri" w:hAnsi="Calibri" w:cs="Calibri"/>
          <w:b/>
          <w:bCs/>
          <w:color w:val="404040" w:themeColor="text1" w:themeTint="BF"/>
          <w:sz w:val="22"/>
          <w:szCs w:val="22"/>
        </w:rPr>
      </w:pPr>
      <w:r>
        <w:rPr>
          <w:rFonts w:ascii="Calibri" w:hAnsi="Calibri" w:cs="Calibri"/>
          <w:b/>
          <w:bCs/>
          <w:color w:val="404040" w:themeColor="text1" w:themeTint="BF"/>
          <w:sz w:val="22"/>
          <w:szCs w:val="22"/>
        </w:rPr>
        <w:t>Title: Movie parental guide predictive profiling from raw movie script using AI for automated viewability classification</w:t>
      </w:r>
    </w:p>
    <w:p w14:paraId="4F89B83E" w14:textId="70CD367B" w:rsidR="009755E9" w:rsidRDefault="00000000">
      <w:pPr>
        <w:rPr>
          <w:rFonts w:ascii="Calibri" w:hAnsi="Calibri" w:cs="Calibri"/>
          <w:color w:val="404040" w:themeColor="text1" w:themeTint="BF"/>
          <w:sz w:val="22"/>
          <w:szCs w:val="22"/>
        </w:rPr>
      </w:pPr>
      <w:r>
        <w:rPr>
          <w:rFonts w:ascii="Calibri" w:hAnsi="Calibri" w:cs="Calibri"/>
          <w:b/>
          <w:bCs/>
          <w:color w:val="404040" w:themeColor="text1" w:themeTint="BF"/>
          <w:sz w:val="22"/>
          <w:szCs w:val="22"/>
        </w:rPr>
        <w:t>Introduction:</w:t>
      </w:r>
      <w:r>
        <w:rPr>
          <w:rFonts w:ascii="Calibri" w:hAnsi="Calibri" w:cs="Calibri"/>
          <w:color w:val="404040" w:themeColor="text1" w:themeTint="BF"/>
          <w:sz w:val="22"/>
          <w:szCs w:val="22"/>
        </w:rPr>
        <w:t xml:space="preserve">  Entertainment industry is one of the fastest growing industries in the current age of globalization where content is no longer restricted to regional or language boundaries. Though there are many positive sides to the growth there few negative </w:t>
      </w:r>
      <w:r w:rsidR="00544457">
        <w:rPr>
          <w:rFonts w:ascii="Calibri" w:hAnsi="Calibri" w:cs="Calibri"/>
          <w:color w:val="404040" w:themeColor="text1" w:themeTint="BF"/>
          <w:sz w:val="22"/>
          <w:szCs w:val="22"/>
        </w:rPr>
        <w:t>implications</w:t>
      </w:r>
      <w:r>
        <w:rPr>
          <w:rFonts w:ascii="Calibri" w:hAnsi="Calibri" w:cs="Calibri"/>
          <w:color w:val="404040" w:themeColor="text1" w:themeTint="BF"/>
          <w:sz w:val="22"/>
          <w:szCs w:val="22"/>
        </w:rPr>
        <w:t xml:space="preserve"> as well of which one of the major </w:t>
      </w:r>
      <w:r w:rsidR="00544457">
        <w:rPr>
          <w:rFonts w:ascii="Calibri" w:hAnsi="Calibri" w:cs="Calibri"/>
          <w:color w:val="404040" w:themeColor="text1" w:themeTint="BF"/>
          <w:sz w:val="22"/>
          <w:szCs w:val="22"/>
        </w:rPr>
        <w:t>concerns</w:t>
      </w:r>
      <w:r>
        <w:rPr>
          <w:rFonts w:ascii="Calibri" w:hAnsi="Calibri" w:cs="Calibri"/>
          <w:color w:val="404040" w:themeColor="text1" w:themeTint="BF"/>
          <w:sz w:val="22"/>
          <w:szCs w:val="22"/>
        </w:rPr>
        <w:t xml:space="preserve"> is the influence of Movies on audience, especially children. Improper regulation/monitor/classification of content can have very critical impact on society, children in specific. Government regulatory bodies like </w:t>
      </w:r>
      <w:r>
        <w:rPr>
          <w:rFonts w:ascii="Calibri" w:hAnsi="Calibri" w:cs="Calibri"/>
          <w:i/>
          <w:iCs/>
          <w:color w:val="404040" w:themeColor="text1" w:themeTint="BF"/>
          <w:sz w:val="22"/>
          <w:szCs w:val="22"/>
        </w:rPr>
        <w:t>Classification &amp; Ratings Administration (CARA)</w:t>
      </w:r>
      <w:r>
        <w:rPr>
          <w:rFonts w:ascii="Calibri" w:hAnsi="Calibri" w:cs="Calibri"/>
          <w:color w:val="404040" w:themeColor="text1" w:themeTint="BF"/>
          <w:sz w:val="22"/>
          <w:szCs w:val="22"/>
        </w:rPr>
        <w:t xml:space="preserve">[1] by </w:t>
      </w:r>
      <w:r>
        <w:rPr>
          <w:rFonts w:ascii="Calibri" w:hAnsi="Calibri" w:cs="Calibri"/>
          <w:i/>
          <w:iCs/>
          <w:color w:val="404040" w:themeColor="text1" w:themeTint="BF"/>
          <w:sz w:val="22"/>
          <w:szCs w:val="22"/>
        </w:rPr>
        <w:t>Motion Picture Association of America (MPAA)</w:t>
      </w:r>
      <w:r>
        <w:rPr>
          <w:rFonts w:ascii="Calibri" w:hAnsi="Calibri" w:cs="Calibri"/>
          <w:color w:val="404040" w:themeColor="text1" w:themeTint="BF"/>
          <w:sz w:val="22"/>
          <w:szCs w:val="22"/>
        </w:rPr>
        <w:t xml:space="preserve">[2], in USA, regulates the content by provided appropriate classification of Parental Guide for Movies aired in USA. The rating provided by </w:t>
      </w:r>
      <w:r w:rsidR="00544457">
        <w:rPr>
          <w:rFonts w:ascii="Calibri" w:hAnsi="Calibri" w:cs="Calibri"/>
          <w:color w:val="404040" w:themeColor="text1" w:themeTint="BF"/>
          <w:sz w:val="22"/>
          <w:szCs w:val="22"/>
        </w:rPr>
        <w:t>these agencies</w:t>
      </w:r>
      <w:r>
        <w:rPr>
          <w:rFonts w:ascii="Calibri" w:hAnsi="Calibri" w:cs="Calibri"/>
          <w:color w:val="404040" w:themeColor="text1" w:themeTint="BF"/>
          <w:sz w:val="22"/>
          <w:szCs w:val="22"/>
        </w:rPr>
        <w:t xml:space="preserve"> are generally based on potential violence, drug usage, and nudity etc., where a committee of 2-3 people manually watch a movie and provide ratings based on their observation. Though </w:t>
      </w:r>
      <w:r w:rsidR="00544457">
        <w:rPr>
          <w:rFonts w:ascii="Calibri" w:hAnsi="Calibri" w:cs="Calibri"/>
          <w:color w:val="404040" w:themeColor="text1" w:themeTint="BF"/>
          <w:sz w:val="22"/>
          <w:szCs w:val="22"/>
        </w:rPr>
        <w:t>this approach of manual</w:t>
      </w:r>
      <w:r>
        <w:rPr>
          <w:rFonts w:ascii="Calibri" w:hAnsi="Calibri" w:cs="Calibri"/>
          <w:color w:val="404040" w:themeColor="text1" w:themeTint="BF"/>
          <w:sz w:val="22"/>
          <w:szCs w:val="22"/>
        </w:rPr>
        <w:t xml:space="preserve"> rating a movie may seem accurate it severely suffers from standardization as it can sometime be opinion driven (those there are certain guidelines for rating generation). In order to address this problem of slow, manual and subjective approach we are proposing a AI driven solution where a deep learning model can be trained to predict intensity of critical factors like violence, foul language, drug/alcohol usage etc., from movie script, which can later be used to provide overall rating for movie view-ability for children. In the current solution proposed we will be rating a movie on the following dimensions </w:t>
      </w:r>
      <w:r>
        <w:rPr>
          <w:rFonts w:ascii="Calibri" w:hAnsi="Calibri"/>
          <w:color w:val="404040" w:themeColor="text1" w:themeTint="BF"/>
          <w:sz w:val="22"/>
          <w:szCs w:val="22"/>
        </w:rPr>
        <w:t>sex, violence, profanity, drugs and intense</w:t>
      </w:r>
    </w:p>
    <w:p w14:paraId="716DF039" w14:textId="77777777" w:rsidR="009755E9" w:rsidRDefault="00000000">
      <w:pPr>
        <w:rPr>
          <w:rFonts w:ascii="Calibri" w:hAnsi="Calibri" w:cs="Calibri"/>
          <w:color w:val="404040" w:themeColor="text1" w:themeTint="BF"/>
          <w:sz w:val="22"/>
          <w:szCs w:val="22"/>
        </w:rPr>
      </w:pPr>
      <w:r>
        <w:rPr>
          <w:rFonts w:ascii="Calibri" w:hAnsi="Calibri" w:cs="Calibri"/>
          <w:b/>
          <w:bCs/>
          <w:color w:val="404040" w:themeColor="text1" w:themeTint="BF"/>
          <w:sz w:val="22"/>
          <w:szCs w:val="22"/>
        </w:rPr>
        <w:t>Proposed Solution Approach:</w:t>
      </w:r>
      <w:r>
        <w:rPr>
          <w:rFonts w:ascii="Calibri" w:hAnsi="Calibri" w:cs="Calibri"/>
          <w:color w:val="404040" w:themeColor="text1" w:themeTint="BF"/>
          <w:sz w:val="22"/>
          <w:szCs w:val="22"/>
        </w:rPr>
        <w:t xml:space="preserve"> Data procurement for this project is a bit challenging as movie script information in not readily available. Movie scripts for a movie will be scrapped from Web and scrapped movie script is used for analysis. Post movie script procurement, script is tagged to its meta data (download from Kaggle/IMDB) along with parental rating. Post creation of analysis ready dataset with movie script and metadata following step will be followed for model development.</w:t>
      </w:r>
    </w:p>
    <w:p w14:paraId="21A5A269" w14:textId="77777777" w:rsidR="009755E9" w:rsidRDefault="00000000">
      <w:pPr>
        <w:numPr>
          <w:ilvl w:val="0"/>
          <w:numId w:val="2"/>
        </w:numPr>
        <w:rPr>
          <w:rFonts w:ascii="Calibri" w:hAnsi="Calibri" w:cs="Calibri"/>
          <w:color w:val="404040" w:themeColor="text1" w:themeTint="BF"/>
          <w:sz w:val="22"/>
          <w:szCs w:val="22"/>
        </w:rPr>
      </w:pPr>
      <w:r>
        <w:rPr>
          <w:rFonts w:ascii="Calibri" w:hAnsi="Calibri" w:cs="Calibri"/>
          <w:color w:val="404040" w:themeColor="text1" w:themeTint="BF"/>
          <w:sz w:val="22"/>
          <w:szCs w:val="22"/>
        </w:rPr>
        <w:t>Data Pre-processing: This includes removing unwanted words in scripts like speaker names, removing stopwords, text normalization, performing word stem, lemmetization etc., Post data pre-processing cleaned text without unwanted words will be generated</w:t>
      </w:r>
    </w:p>
    <w:p w14:paraId="6A54589B" w14:textId="77777777" w:rsidR="009755E9" w:rsidRDefault="00000000">
      <w:pPr>
        <w:numPr>
          <w:ilvl w:val="0"/>
          <w:numId w:val="2"/>
        </w:numPr>
        <w:rPr>
          <w:rFonts w:ascii="Calibri" w:hAnsi="Calibri" w:cs="Calibri"/>
          <w:color w:val="404040" w:themeColor="text1" w:themeTint="BF"/>
          <w:sz w:val="22"/>
          <w:szCs w:val="22"/>
        </w:rPr>
      </w:pPr>
      <w:r>
        <w:rPr>
          <w:rFonts w:ascii="Calibri" w:hAnsi="Calibri" w:cs="Calibri"/>
          <w:color w:val="404040" w:themeColor="text1" w:themeTint="BF"/>
          <w:sz w:val="22"/>
          <w:szCs w:val="22"/>
        </w:rPr>
        <w:t>Word Vectorization: Continuous bag of words and TF-IDF approach will be test for converting text to word vectors for model development</w:t>
      </w:r>
    </w:p>
    <w:p w14:paraId="40D81092" w14:textId="77777777" w:rsidR="009755E9" w:rsidRDefault="00000000">
      <w:pPr>
        <w:numPr>
          <w:ilvl w:val="0"/>
          <w:numId w:val="2"/>
        </w:numPr>
        <w:rPr>
          <w:rFonts w:ascii="Calibri" w:hAnsi="Calibri" w:cs="Calibri"/>
          <w:color w:val="404040" w:themeColor="text1" w:themeTint="BF"/>
          <w:sz w:val="22"/>
          <w:szCs w:val="22"/>
        </w:rPr>
      </w:pPr>
      <w:r>
        <w:rPr>
          <w:rFonts w:ascii="Calibri" w:hAnsi="Calibri" w:cs="Calibri"/>
          <w:color w:val="404040" w:themeColor="text1" w:themeTint="BF"/>
          <w:sz w:val="22"/>
          <w:szCs w:val="22"/>
        </w:rPr>
        <w:lastRenderedPageBreak/>
        <w:t xml:space="preserve">Model Training: Since we are dealing with text data with a good sample of movies for model training deep learning models works well under these setting hence we will be using RNN model for predicting ratings. Here single RNN mode will be build for each of </w:t>
      </w:r>
      <w:r>
        <w:rPr>
          <w:rFonts w:ascii="Calibri" w:hAnsi="Calibri"/>
          <w:color w:val="404040" w:themeColor="text1" w:themeTint="BF"/>
          <w:sz w:val="22"/>
          <w:szCs w:val="22"/>
        </w:rPr>
        <w:t>sex, violence, profanity, drugs and intense dimensions</w:t>
      </w:r>
    </w:p>
    <w:p w14:paraId="3C0077D9" w14:textId="77777777" w:rsidR="009755E9" w:rsidRDefault="00000000">
      <w:pPr>
        <w:numPr>
          <w:ilvl w:val="0"/>
          <w:numId w:val="2"/>
        </w:numPr>
        <w:rPr>
          <w:rFonts w:ascii="Calibri" w:hAnsi="Calibri" w:cs="Calibri"/>
          <w:color w:val="404040" w:themeColor="text1" w:themeTint="BF"/>
          <w:sz w:val="22"/>
          <w:szCs w:val="22"/>
        </w:rPr>
      </w:pPr>
      <w:r>
        <w:rPr>
          <w:rFonts w:ascii="Calibri" w:hAnsi="Calibri"/>
          <w:color w:val="404040" w:themeColor="text1" w:themeTint="BF"/>
          <w:sz w:val="22"/>
          <w:szCs w:val="22"/>
        </w:rPr>
        <w:t>Model Evaluation: Since the problem we are trying to solve is a multi-class classification problem Accuracy will be used as primary measure for model evaluation. Along with accuracy other metrics like confusion matrix etc., will also be considered for model selection.</w:t>
      </w:r>
    </w:p>
    <w:p w14:paraId="79028C41" w14:textId="77777777" w:rsidR="009755E9" w:rsidRDefault="00000000">
      <w:pPr>
        <w:numPr>
          <w:ilvl w:val="0"/>
          <w:numId w:val="2"/>
        </w:numPr>
        <w:rPr>
          <w:rFonts w:ascii="Calibri" w:hAnsi="Calibri" w:cs="Calibri"/>
          <w:color w:val="404040" w:themeColor="text1" w:themeTint="BF"/>
          <w:sz w:val="22"/>
          <w:szCs w:val="22"/>
        </w:rPr>
      </w:pPr>
      <w:r>
        <w:rPr>
          <w:rFonts w:ascii="Calibri" w:hAnsi="Calibri"/>
          <w:color w:val="404040" w:themeColor="text1" w:themeTint="BF"/>
          <w:sz w:val="22"/>
          <w:szCs w:val="22"/>
        </w:rPr>
        <w:t>Model Save: Final model performing well on test, train and validation dataset will be save for future reference (for serving as input for frontend application)</w:t>
      </w:r>
    </w:p>
    <w:p w14:paraId="71CBA44E" w14:textId="77777777" w:rsidR="009755E9" w:rsidRDefault="00000000">
      <w:pPr>
        <w:numPr>
          <w:ilvl w:val="0"/>
          <w:numId w:val="2"/>
        </w:numPr>
        <w:rPr>
          <w:rFonts w:ascii="Calibri" w:hAnsi="Calibri" w:cs="Calibri"/>
          <w:color w:val="404040" w:themeColor="text1" w:themeTint="BF"/>
          <w:sz w:val="22"/>
          <w:szCs w:val="22"/>
        </w:rPr>
      </w:pPr>
      <w:r>
        <w:rPr>
          <w:rFonts w:ascii="Calibri" w:hAnsi="Calibri" w:cs="Calibri"/>
          <w:color w:val="404040" w:themeColor="text1" w:themeTint="BF"/>
          <w:sz w:val="22"/>
          <w:szCs w:val="22"/>
        </w:rPr>
        <w:t>Front-end Application: A streamlit application will be developed which takes script as user input in realtime and give rating prediction</w:t>
      </w:r>
    </w:p>
    <w:p w14:paraId="2C6B2692" w14:textId="77777777" w:rsidR="009755E9" w:rsidRDefault="00000000">
      <w:pPr>
        <w:rPr>
          <w:rFonts w:ascii="Calibri" w:hAnsi="Calibri" w:cs="Calibri"/>
          <w:b/>
          <w:bCs/>
          <w:color w:val="404040" w:themeColor="text1" w:themeTint="BF"/>
          <w:sz w:val="22"/>
          <w:szCs w:val="22"/>
        </w:rPr>
      </w:pPr>
      <w:r>
        <w:rPr>
          <w:rFonts w:ascii="Calibri" w:hAnsi="Calibri" w:cs="Calibri"/>
          <w:b/>
          <w:bCs/>
          <w:color w:val="404040" w:themeColor="text1" w:themeTint="BF"/>
          <w:sz w:val="22"/>
          <w:szCs w:val="22"/>
        </w:rPr>
        <w:t xml:space="preserve">Data Source: </w:t>
      </w:r>
    </w:p>
    <w:p w14:paraId="25B3679D"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rPr>
        <w:t>Source 1</w:t>
      </w:r>
    </w:p>
    <w:p w14:paraId="6E9AAAD4"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u w:val="single"/>
        </w:rPr>
        <w:t>Dataset:</w:t>
      </w:r>
      <w:r>
        <w:rPr>
          <w:rFonts w:ascii="Calibri" w:hAnsi="Calibri" w:cs="Calibri"/>
          <w:color w:val="404040" w:themeColor="text1" w:themeTint="BF"/>
          <w:sz w:val="22"/>
          <w:szCs w:val="22"/>
        </w:rPr>
        <w:t xml:space="preserve"> Movies meta data long with parental ratings</w:t>
      </w:r>
    </w:p>
    <w:p w14:paraId="3E987B14"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u w:val="single"/>
        </w:rPr>
        <w:t>Source:</w:t>
      </w:r>
      <w:r>
        <w:rPr>
          <w:rFonts w:ascii="Calibri" w:hAnsi="Calibri" w:cs="Calibri"/>
          <w:color w:val="404040" w:themeColor="text1" w:themeTint="BF"/>
          <w:sz w:val="22"/>
          <w:szCs w:val="22"/>
        </w:rPr>
        <w:t xml:space="preserve"> Kaggle/IMDB (https://www.kaggle.com/datasets/barryhaworth/imdb-parental-guide)</w:t>
      </w:r>
    </w:p>
    <w:p w14:paraId="7AB6960A"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u w:val="single"/>
        </w:rPr>
        <w:t>Method of Extraction:</w:t>
      </w:r>
      <w:r>
        <w:rPr>
          <w:rFonts w:ascii="Calibri" w:hAnsi="Calibri" w:cs="Calibri"/>
          <w:color w:val="404040" w:themeColor="text1" w:themeTint="BF"/>
          <w:sz w:val="22"/>
          <w:szCs w:val="22"/>
        </w:rPr>
        <w:t xml:space="preserve"> Direct download from Kaggle.com</w:t>
      </w:r>
    </w:p>
    <w:p w14:paraId="49A6ED6D"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rPr>
        <w:t>Source 2</w:t>
      </w:r>
    </w:p>
    <w:p w14:paraId="23EF48BD"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u w:val="single"/>
        </w:rPr>
        <w:t xml:space="preserve">Dataset: </w:t>
      </w:r>
      <w:r>
        <w:rPr>
          <w:rFonts w:ascii="Calibri" w:hAnsi="Calibri" w:cs="Calibri"/>
          <w:color w:val="404040" w:themeColor="text1" w:themeTint="BF"/>
          <w:sz w:val="22"/>
          <w:szCs w:val="22"/>
        </w:rPr>
        <w:t>Movie Scripts</w:t>
      </w:r>
    </w:p>
    <w:p w14:paraId="2DC641D8"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u w:val="single"/>
        </w:rPr>
        <w:t xml:space="preserve">Source: </w:t>
      </w:r>
      <w:r>
        <w:rPr>
          <w:rFonts w:ascii="Calibri" w:hAnsi="Calibri" w:cs="Calibri"/>
          <w:color w:val="404040" w:themeColor="text1" w:themeTint="BF"/>
          <w:sz w:val="22"/>
          <w:szCs w:val="22"/>
        </w:rPr>
        <w:t>IMSDB (</w:t>
      </w:r>
      <w:r>
        <w:rPr>
          <w:rFonts w:ascii="Calibri" w:hAnsi="Calibri"/>
          <w:color w:val="404040" w:themeColor="text1" w:themeTint="BF"/>
          <w:sz w:val="22"/>
          <w:szCs w:val="22"/>
        </w:rPr>
        <w:t>https://imsdb.com/</w:t>
      </w:r>
      <w:r>
        <w:rPr>
          <w:rFonts w:ascii="Calibri" w:hAnsi="Calibri" w:cs="Calibri"/>
          <w:color w:val="404040" w:themeColor="text1" w:themeTint="BF"/>
          <w:sz w:val="22"/>
          <w:szCs w:val="22"/>
        </w:rPr>
        <w:t>)</w:t>
      </w:r>
    </w:p>
    <w:p w14:paraId="29D8C460" w14:textId="77777777" w:rsidR="009755E9" w:rsidRDefault="00000000">
      <w:pPr>
        <w:rPr>
          <w:rFonts w:ascii="Calibri" w:hAnsi="Calibri" w:cs="Calibri"/>
          <w:color w:val="404040" w:themeColor="text1" w:themeTint="BF"/>
          <w:sz w:val="22"/>
          <w:szCs w:val="22"/>
        </w:rPr>
      </w:pPr>
      <w:r>
        <w:rPr>
          <w:rFonts w:ascii="Calibri" w:hAnsi="Calibri" w:cs="Calibri"/>
          <w:color w:val="404040" w:themeColor="text1" w:themeTint="BF"/>
          <w:sz w:val="22"/>
          <w:szCs w:val="22"/>
          <w:u w:val="single"/>
        </w:rPr>
        <w:t>Method of Extraction:</w:t>
      </w:r>
      <w:r>
        <w:rPr>
          <w:rFonts w:ascii="Calibri" w:hAnsi="Calibri" w:cs="Calibri"/>
          <w:color w:val="404040" w:themeColor="text1" w:themeTint="BF"/>
          <w:sz w:val="22"/>
          <w:szCs w:val="22"/>
        </w:rPr>
        <w:t xml:space="preserve"> Webscraping from imsdb.com</w:t>
      </w:r>
    </w:p>
    <w:p w14:paraId="7BF26698" w14:textId="77777777" w:rsidR="009755E9" w:rsidRDefault="00000000">
      <w:pPr>
        <w:pStyle w:val="NoSpacing"/>
        <w:rPr>
          <w:rFonts w:ascii="Calibri" w:hAnsi="Calibri" w:cs="Calibri"/>
          <w:color w:val="404040" w:themeColor="text1" w:themeTint="BF"/>
          <w:sz w:val="22"/>
          <w:szCs w:val="22"/>
        </w:rPr>
      </w:pPr>
      <w:r>
        <w:rPr>
          <w:rFonts w:ascii="Calibri" w:hAnsi="Calibri" w:cs="Calibri"/>
          <w:b/>
          <w:bCs/>
          <w:color w:val="404040" w:themeColor="text1" w:themeTint="BF"/>
          <w:sz w:val="22"/>
          <w:szCs w:val="22"/>
        </w:rPr>
        <w:t>Tools:</w:t>
      </w:r>
    </w:p>
    <w:p w14:paraId="1D56DF9D" w14:textId="77777777" w:rsidR="009755E9" w:rsidRDefault="00000000">
      <w:pPr>
        <w:pStyle w:val="ListParagraph"/>
        <w:numPr>
          <w:ilvl w:val="0"/>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Programming Languages:</w:t>
      </w:r>
    </w:p>
    <w:p w14:paraId="28CD5065" w14:textId="77777777" w:rsidR="009755E9" w:rsidRDefault="00000000">
      <w:pPr>
        <w:pStyle w:val="ListParagraph"/>
        <w:numPr>
          <w:ilvl w:val="1"/>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Python: For programming entire modeling pipeline</w:t>
      </w:r>
    </w:p>
    <w:p w14:paraId="6791FBAB" w14:textId="77777777" w:rsidR="009755E9" w:rsidRDefault="00000000">
      <w:pPr>
        <w:pStyle w:val="ListParagraph"/>
        <w:numPr>
          <w:ilvl w:val="1"/>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 xml:space="preserve">UI development: Streamlit, Javascript, HTML and CSS </w:t>
      </w:r>
    </w:p>
    <w:p w14:paraId="6670CC2D" w14:textId="77777777" w:rsidR="009755E9" w:rsidRDefault="00000000">
      <w:pPr>
        <w:pStyle w:val="ListParagraph"/>
        <w:numPr>
          <w:ilvl w:val="0"/>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Libraries/Frameworks:</w:t>
      </w:r>
    </w:p>
    <w:p w14:paraId="1055BA42" w14:textId="77777777" w:rsidR="009755E9" w:rsidRDefault="00000000">
      <w:pPr>
        <w:pStyle w:val="ListParagraph"/>
        <w:numPr>
          <w:ilvl w:val="1"/>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Tensorflow &amp; Keras: For building deep learning models</w:t>
      </w:r>
    </w:p>
    <w:p w14:paraId="43D73CA2" w14:textId="0BB008FE" w:rsidR="009755E9" w:rsidRDefault="00000000">
      <w:pPr>
        <w:pStyle w:val="ListParagraph"/>
        <w:numPr>
          <w:ilvl w:val="1"/>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Steamlit: For application development</w:t>
      </w:r>
    </w:p>
    <w:p w14:paraId="7B55B8EF" w14:textId="3F3395B2" w:rsidR="00544457" w:rsidRDefault="00544457" w:rsidP="00544457">
      <w:pPr>
        <w:pStyle w:val="ListParagraph"/>
        <w:numPr>
          <w:ilvl w:val="0"/>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IDE:</w:t>
      </w:r>
    </w:p>
    <w:p w14:paraId="3902A36C" w14:textId="4B17E615" w:rsidR="00544457" w:rsidRDefault="00544457" w:rsidP="00544457">
      <w:pPr>
        <w:pStyle w:val="ListParagraph"/>
        <w:numPr>
          <w:ilvl w:val="1"/>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Model Development: Jupyter Notebook</w:t>
      </w:r>
    </w:p>
    <w:p w14:paraId="6EE28E84" w14:textId="185A04A6" w:rsidR="00544457" w:rsidRDefault="00544457" w:rsidP="00544457">
      <w:pPr>
        <w:pStyle w:val="ListParagraph"/>
        <w:numPr>
          <w:ilvl w:val="1"/>
          <w:numId w:val="3"/>
        </w:numPr>
        <w:rPr>
          <w:rFonts w:ascii="Calibri" w:hAnsi="Calibri" w:cs="Calibri"/>
          <w:color w:val="404040" w:themeColor="text1" w:themeTint="BF"/>
          <w:sz w:val="22"/>
          <w:szCs w:val="22"/>
        </w:rPr>
      </w:pPr>
      <w:r>
        <w:rPr>
          <w:rFonts w:ascii="Calibri" w:hAnsi="Calibri" w:cs="Calibri"/>
          <w:color w:val="404040" w:themeColor="text1" w:themeTint="BF"/>
          <w:sz w:val="22"/>
          <w:szCs w:val="22"/>
        </w:rPr>
        <w:t>App Development: Streamlit</w:t>
      </w:r>
    </w:p>
    <w:p w14:paraId="333DF7B5" w14:textId="77777777" w:rsidR="009755E9" w:rsidRDefault="009755E9">
      <w:pPr>
        <w:rPr>
          <w:rFonts w:ascii="Calibri" w:hAnsi="Calibri" w:cs="Calibri"/>
          <w:color w:val="404040" w:themeColor="text1" w:themeTint="BF"/>
          <w:sz w:val="22"/>
          <w:szCs w:val="22"/>
        </w:rPr>
      </w:pPr>
    </w:p>
    <w:p w14:paraId="6B54A0F6" w14:textId="77777777" w:rsidR="009755E9" w:rsidRDefault="009755E9">
      <w:pPr>
        <w:rPr>
          <w:rFonts w:ascii="Calibri" w:hAnsi="Calibri" w:cs="Calibri"/>
          <w:color w:val="404040" w:themeColor="text1" w:themeTint="BF"/>
          <w:sz w:val="22"/>
          <w:szCs w:val="22"/>
        </w:rPr>
      </w:pPr>
    </w:p>
    <w:p w14:paraId="28AFDEC7" w14:textId="77777777" w:rsidR="009755E9" w:rsidRDefault="009755E9">
      <w:pPr>
        <w:rPr>
          <w:rFonts w:ascii="Calibri" w:hAnsi="Calibri" w:cs="Calibri"/>
          <w:color w:val="404040" w:themeColor="text1" w:themeTint="BF"/>
          <w:sz w:val="22"/>
          <w:szCs w:val="22"/>
        </w:rPr>
      </w:pPr>
    </w:p>
    <w:p w14:paraId="7E0230DC" w14:textId="77777777" w:rsidR="009755E9" w:rsidRDefault="00000000">
      <w:pPr>
        <w:rPr>
          <w:rFonts w:ascii="Calibri" w:hAnsi="Calibri" w:cs="Calibri"/>
          <w:color w:val="404040" w:themeColor="text1" w:themeTint="BF"/>
          <w:sz w:val="22"/>
          <w:szCs w:val="22"/>
        </w:rPr>
      </w:pPr>
      <w:r>
        <w:rPr>
          <w:rFonts w:ascii="Calibri" w:hAnsi="Calibri" w:cs="Calibri"/>
          <w:b/>
          <w:bCs/>
          <w:color w:val="404040" w:themeColor="text1" w:themeTint="BF"/>
          <w:sz w:val="22"/>
          <w:szCs w:val="22"/>
        </w:rPr>
        <w:t>References:</w:t>
      </w:r>
    </w:p>
    <w:p w14:paraId="35196D72" w14:textId="77777777" w:rsidR="009755E9" w:rsidRDefault="00000000">
      <w:pPr>
        <w:numPr>
          <w:ilvl w:val="0"/>
          <w:numId w:val="4"/>
        </w:numPr>
        <w:rPr>
          <w:rFonts w:ascii="Calibri" w:hAnsi="Calibri"/>
          <w:color w:val="404040" w:themeColor="text1" w:themeTint="BF"/>
          <w:sz w:val="22"/>
          <w:szCs w:val="22"/>
        </w:rPr>
      </w:pPr>
      <w:hyperlink r:id="rId8" w:history="1">
        <w:r>
          <w:rPr>
            <w:rStyle w:val="Hyperlink"/>
            <w:rFonts w:ascii="Calibri" w:hAnsi="Calibri"/>
            <w:sz w:val="22"/>
            <w:szCs w:val="22"/>
          </w:rPr>
          <w:t>https://www.carafilmratings.com/</w:t>
        </w:r>
      </w:hyperlink>
    </w:p>
    <w:p w14:paraId="2B887C44" w14:textId="77777777" w:rsidR="009755E9" w:rsidRDefault="00000000">
      <w:pPr>
        <w:numPr>
          <w:ilvl w:val="0"/>
          <w:numId w:val="4"/>
        </w:numPr>
        <w:rPr>
          <w:rFonts w:ascii="Calibri" w:hAnsi="Calibri"/>
          <w:b/>
          <w:bCs/>
          <w:color w:val="404040" w:themeColor="text1" w:themeTint="BF"/>
          <w:sz w:val="22"/>
          <w:szCs w:val="22"/>
        </w:rPr>
      </w:pPr>
      <w:hyperlink r:id="rId9" w:history="1">
        <w:r>
          <w:rPr>
            <w:rStyle w:val="Hyperlink"/>
            <w:rFonts w:ascii="Calibri" w:hAnsi="Calibri"/>
            <w:sz w:val="22"/>
            <w:szCs w:val="22"/>
          </w:rPr>
          <w:t>https://www.bbfc.co.uk/about-classification/classification-guidelines</w:t>
        </w:r>
      </w:hyperlink>
    </w:p>
    <w:sectPr w:rsidR="009755E9">
      <w:footerReference w:type="default" r:id="rId10"/>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7D60" w14:textId="77777777" w:rsidR="00AF68B0" w:rsidRDefault="00AF68B0">
      <w:pPr>
        <w:spacing w:line="240" w:lineRule="auto"/>
        <w:rPr>
          <w:color w:val="404040" w:themeColor="text1" w:themeTint="BF"/>
        </w:rPr>
      </w:pPr>
      <w:r>
        <w:rPr>
          <w:color w:val="404040" w:themeColor="text1" w:themeTint="BF"/>
        </w:rPr>
        <w:separator/>
      </w:r>
    </w:p>
  </w:endnote>
  <w:endnote w:type="continuationSeparator" w:id="0">
    <w:p w14:paraId="70C31B91" w14:textId="77777777" w:rsidR="00AF68B0" w:rsidRDefault="00AF68B0">
      <w:pPr>
        <w:spacing w:line="240" w:lineRule="auto"/>
        <w:rPr>
          <w:color w:val="404040" w:themeColor="text1" w:themeTint="BF"/>
        </w:rPr>
      </w:pPr>
      <w:r>
        <w:rPr>
          <w:color w:val="404040" w:themeColor="text1"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A85A" w14:textId="77777777" w:rsidR="009755E9" w:rsidRDefault="00000000">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979F" w14:textId="77777777" w:rsidR="00AF68B0" w:rsidRDefault="00AF68B0">
      <w:pPr>
        <w:spacing w:after="0"/>
        <w:rPr>
          <w:color w:val="404040" w:themeColor="text1" w:themeTint="BF"/>
        </w:rPr>
      </w:pPr>
      <w:r>
        <w:rPr>
          <w:color w:val="404040" w:themeColor="text1" w:themeTint="BF"/>
        </w:rPr>
        <w:separator/>
      </w:r>
    </w:p>
  </w:footnote>
  <w:footnote w:type="continuationSeparator" w:id="0">
    <w:p w14:paraId="7133E1F5" w14:textId="77777777" w:rsidR="00AF68B0" w:rsidRDefault="00AF68B0">
      <w:pPr>
        <w:spacing w:after="0"/>
        <w:rPr>
          <w:color w:val="404040" w:themeColor="text1" w:themeTint="BF"/>
        </w:rPr>
      </w:pPr>
      <w:r>
        <w:rPr>
          <w:color w:val="404040" w:themeColor="text1" w:themeTint="BF"/>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4F1CC"/>
    <w:multiLevelType w:val="singleLevel"/>
    <w:tmpl w:val="9264F1CC"/>
    <w:lvl w:ilvl="0">
      <w:start w:val="1"/>
      <w:numFmt w:val="decimal"/>
      <w:suff w:val="space"/>
      <w:lvlText w:val="[%1]"/>
      <w:lvlJc w:val="left"/>
      <w:pPr>
        <w:ind w:left="180"/>
      </w:pPr>
      <w:rPr>
        <w:rFonts w:hint="default"/>
        <w:b w:val="0"/>
        <w:bCs w:val="0"/>
      </w:rPr>
    </w:lvl>
  </w:abstractNum>
  <w:abstractNum w:abstractNumId="1" w15:restartNumberingAfterBreak="0">
    <w:nsid w:val="B5DE9840"/>
    <w:multiLevelType w:val="singleLevel"/>
    <w:tmpl w:val="B5DE9840"/>
    <w:lvl w:ilvl="0">
      <w:start w:val="1"/>
      <w:numFmt w:val="decimal"/>
      <w:lvlText w:val="%1."/>
      <w:lvlJc w:val="left"/>
      <w:pPr>
        <w:tabs>
          <w:tab w:val="left" w:pos="845"/>
        </w:tabs>
        <w:ind w:left="845" w:hanging="425"/>
      </w:pPr>
      <w:rPr>
        <w:rFonts w:hint="default"/>
      </w:rPr>
    </w:lvl>
  </w:abstractNum>
  <w:abstractNum w:abstractNumId="2" w15:restartNumberingAfterBreak="0">
    <w:nsid w:val="491B6289"/>
    <w:multiLevelType w:val="multilevel"/>
    <w:tmpl w:val="491B628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7E5D71"/>
    <w:multiLevelType w:val="multilevel"/>
    <w:tmpl w:val="657E5D71"/>
    <w:lvl w:ilvl="0">
      <w:start w:val="1"/>
      <w:numFmt w:val="bullet"/>
      <w:pStyle w:val="ListBullet"/>
      <w:lvlText w:val=""/>
      <w:lvlJc w:val="left"/>
      <w:pPr>
        <w:tabs>
          <w:tab w:val="left"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983268939">
    <w:abstractNumId w:val="3"/>
  </w:num>
  <w:num w:numId="2" w16cid:durableId="567571295">
    <w:abstractNumId w:val="1"/>
  </w:num>
  <w:num w:numId="3" w16cid:durableId="1744794087">
    <w:abstractNumId w:val="2"/>
  </w:num>
  <w:num w:numId="4" w16cid:durableId="207843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5B"/>
    <w:rsid w:val="000154EF"/>
    <w:rsid w:val="000322BF"/>
    <w:rsid w:val="00036830"/>
    <w:rsid w:val="00041491"/>
    <w:rsid w:val="00056BB2"/>
    <w:rsid w:val="000C535C"/>
    <w:rsid w:val="000C6A97"/>
    <w:rsid w:val="000E697B"/>
    <w:rsid w:val="00105D1F"/>
    <w:rsid w:val="00117948"/>
    <w:rsid w:val="001238BC"/>
    <w:rsid w:val="001273C1"/>
    <w:rsid w:val="00180819"/>
    <w:rsid w:val="001A1252"/>
    <w:rsid w:val="001B6294"/>
    <w:rsid w:val="001D50F4"/>
    <w:rsid w:val="001F3CAE"/>
    <w:rsid w:val="002129B0"/>
    <w:rsid w:val="0022051A"/>
    <w:rsid w:val="00223987"/>
    <w:rsid w:val="00230C30"/>
    <w:rsid w:val="00253CA5"/>
    <w:rsid w:val="002567B8"/>
    <w:rsid w:val="002814C7"/>
    <w:rsid w:val="00295C0C"/>
    <w:rsid w:val="002A04F7"/>
    <w:rsid w:val="002A335B"/>
    <w:rsid w:val="002E52EE"/>
    <w:rsid w:val="002F5AF4"/>
    <w:rsid w:val="00303E5B"/>
    <w:rsid w:val="003262A3"/>
    <w:rsid w:val="003262F3"/>
    <w:rsid w:val="00337F0D"/>
    <w:rsid w:val="00346FDE"/>
    <w:rsid w:val="00347A01"/>
    <w:rsid w:val="003522EC"/>
    <w:rsid w:val="00382012"/>
    <w:rsid w:val="00386778"/>
    <w:rsid w:val="0039365E"/>
    <w:rsid w:val="003A1794"/>
    <w:rsid w:val="003D6F89"/>
    <w:rsid w:val="003F4480"/>
    <w:rsid w:val="00405570"/>
    <w:rsid w:val="0041727D"/>
    <w:rsid w:val="00431D2A"/>
    <w:rsid w:val="004B5850"/>
    <w:rsid w:val="004B7862"/>
    <w:rsid w:val="004E5035"/>
    <w:rsid w:val="004E70A4"/>
    <w:rsid w:val="004F5C8E"/>
    <w:rsid w:val="00510B18"/>
    <w:rsid w:val="00510DBF"/>
    <w:rsid w:val="00511612"/>
    <w:rsid w:val="00516DE8"/>
    <w:rsid w:val="00517215"/>
    <w:rsid w:val="0053124D"/>
    <w:rsid w:val="00544457"/>
    <w:rsid w:val="00545041"/>
    <w:rsid w:val="00557E34"/>
    <w:rsid w:val="00562FAE"/>
    <w:rsid w:val="005722E1"/>
    <w:rsid w:val="00590B0E"/>
    <w:rsid w:val="00590C3F"/>
    <w:rsid w:val="005913D1"/>
    <w:rsid w:val="005D3EA3"/>
    <w:rsid w:val="005F240B"/>
    <w:rsid w:val="00611D27"/>
    <w:rsid w:val="006607A6"/>
    <w:rsid w:val="00664B8C"/>
    <w:rsid w:val="0066713E"/>
    <w:rsid w:val="00670F9C"/>
    <w:rsid w:val="006829B3"/>
    <w:rsid w:val="00687BB6"/>
    <w:rsid w:val="006A2A17"/>
    <w:rsid w:val="006C5ECB"/>
    <w:rsid w:val="006D1DB8"/>
    <w:rsid w:val="006E4851"/>
    <w:rsid w:val="00702381"/>
    <w:rsid w:val="0070301F"/>
    <w:rsid w:val="00712F8C"/>
    <w:rsid w:val="0071603F"/>
    <w:rsid w:val="00731913"/>
    <w:rsid w:val="00741991"/>
    <w:rsid w:val="00743B26"/>
    <w:rsid w:val="0076017A"/>
    <w:rsid w:val="007D5450"/>
    <w:rsid w:val="007F34CD"/>
    <w:rsid w:val="007F794B"/>
    <w:rsid w:val="00803820"/>
    <w:rsid w:val="00805667"/>
    <w:rsid w:val="00814D3A"/>
    <w:rsid w:val="008160D2"/>
    <w:rsid w:val="008311ED"/>
    <w:rsid w:val="00835E27"/>
    <w:rsid w:val="00856C6B"/>
    <w:rsid w:val="00874101"/>
    <w:rsid w:val="0088175F"/>
    <w:rsid w:val="00890C68"/>
    <w:rsid w:val="008961F2"/>
    <w:rsid w:val="008A6607"/>
    <w:rsid w:val="008A7024"/>
    <w:rsid w:val="008C3C98"/>
    <w:rsid w:val="008F0E66"/>
    <w:rsid w:val="008F4E62"/>
    <w:rsid w:val="0090136B"/>
    <w:rsid w:val="009123D1"/>
    <w:rsid w:val="0091726C"/>
    <w:rsid w:val="00917B56"/>
    <w:rsid w:val="00922E2B"/>
    <w:rsid w:val="00925B05"/>
    <w:rsid w:val="00925EBA"/>
    <w:rsid w:val="009507EC"/>
    <w:rsid w:val="009605B6"/>
    <w:rsid w:val="00967E45"/>
    <w:rsid w:val="009755E9"/>
    <w:rsid w:val="00987BCC"/>
    <w:rsid w:val="00987E44"/>
    <w:rsid w:val="0099321D"/>
    <w:rsid w:val="009A3E0F"/>
    <w:rsid w:val="009B5D53"/>
    <w:rsid w:val="009B5E71"/>
    <w:rsid w:val="009C47F4"/>
    <w:rsid w:val="009C7D01"/>
    <w:rsid w:val="009E1E0C"/>
    <w:rsid w:val="009E5186"/>
    <w:rsid w:val="00A02C7E"/>
    <w:rsid w:val="00A263E5"/>
    <w:rsid w:val="00A36B2B"/>
    <w:rsid w:val="00A62B11"/>
    <w:rsid w:val="00A67739"/>
    <w:rsid w:val="00A70BEB"/>
    <w:rsid w:val="00A7389C"/>
    <w:rsid w:val="00A97CC8"/>
    <w:rsid w:val="00AA4E06"/>
    <w:rsid w:val="00AA528E"/>
    <w:rsid w:val="00AB131D"/>
    <w:rsid w:val="00AB17E6"/>
    <w:rsid w:val="00AC04EC"/>
    <w:rsid w:val="00AC7936"/>
    <w:rsid w:val="00AE23D5"/>
    <w:rsid w:val="00AF452C"/>
    <w:rsid w:val="00AF5D66"/>
    <w:rsid w:val="00AF68B0"/>
    <w:rsid w:val="00B0209E"/>
    <w:rsid w:val="00B0557A"/>
    <w:rsid w:val="00B13AE2"/>
    <w:rsid w:val="00B54337"/>
    <w:rsid w:val="00BC617C"/>
    <w:rsid w:val="00BD1AE0"/>
    <w:rsid w:val="00BD6401"/>
    <w:rsid w:val="00BE3CD6"/>
    <w:rsid w:val="00BE5F07"/>
    <w:rsid w:val="00BF720D"/>
    <w:rsid w:val="00C121C3"/>
    <w:rsid w:val="00C16778"/>
    <w:rsid w:val="00C30E6A"/>
    <w:rsid w:val="00C36615"/>
    <w:rsid w:val="00C37A98"/>
    <w:rsid w:val="00C63310"/>
    <w:rsid w:val="00CB6AAD"/>
    <w:rsid w:val="00CC4E29"/>
    <w:rsid w:val="00CC612B"/>
    <w:rsid w:val="00CD0B73"/>
    <w:rsid w:val="00CD3D7D"/>
    <w:rsid w:val="00D0135F"/>
    <w:rsid w:val="00D013ED"/>
    <w:rsid w:val="00D21679"/>
    <w:rsid w:val="00D31902"/>
    <w:rsid w:val="00D31D4F"/>
    <w:rsid w:val="00D425F0"/>
    <w:rsid w:val="00D51138"/>
    <w:rsid w:val="00D540E8"/>
    <w:rsid w:val="00D54524"/>
    <w:rsid w:val="00D616A0"/>
    <w:rsid w:val="00D635F8"/>
    <w:rsid w:val="00D82669"/>
    <w:rsid w:val="00DD3056"/>
    <w:rsid w:val="00E21AEB"/>
    <w:rsid w:val="00E32008"/>
    <w:rsid w:val="00E41524"/>
    <w:rsid w:val="00E41A0C"/>
    <w:rsid w:val="00E47FA5"/>
    <w:rsid w:val="00E678FA"/>
    <w:rsid w:val="00E74A20"/>
    <w:rsid w:val="00E8015D"/>
    <w:rsid w:val="00E83EE3"/>
    <w:rsid w:val="00EA06FB"/>
    <w:rsid w:val="00ED69D5"/>
    <w:rsid w:val="00F04A6F"/>
    <w:rsid w:val="00F42EAE"/>
    <w:rsid w:val="00F535B0"/>
    <w:rsid w:val="00F94774"/>
    <w:rsid w:val="00F9769D"/>
    <w:rsid w:val="00FB2EE0"/>
    <w:rsid w:val="00FB6F52"/>
    <w:rsid w:val="00FC4D18"/>
    <w:rsid w:val="00FC68B0"/>
    <w:rsid w:val="00FD2DD4"/>
    <w:rsid w:val="00FF147D"/>
    <w:rsid w:val="01DD0B98"/>
    <w:rsid w:val="034E58B1"/>
    <w:rsid w:val="03F1371E"/>
    <w:rsid w:val="05E21783"/>
    <w:rsid w:val="064C4ACF"/>
    <w:rsid w:val="06A55FBE"/>
    <w:rsid w:val="0C216E2C"/>
    <w:rsid w:val="0FB6788B"/>
    <w:rsid w:val="112F484C"/>
    <w:rsid w:val="126A1994"/>
    <w:rsid w:val="12993DAE"/>
    <w:rsid w:val="164107F7"/>
    <w:rsid w:val="17B201C6"/>
    <w:rsid w:val="1F9A0E85"/>
    <w:rsid w:val="247032B6"/>
    <w:rsid w:val="25C805EC"/>
    <w:rsid w:val="32BD2B5B"/>
    <w:rsid w:val="392534B4"/>
    <w:rsid w:val="3D9E5855"/>
    <w:rsid w:val="3ED657B5"/>
    <w:rsid w:val="47FB1307"/>
    <w:rsid w:val="4AAD08D4"/>
    <w:rsid w:val="4C3E4E63"/>
    <w:rsid w:val="4CFA456E"/>
    <w:rsid w:val="533D62BF"/>
    <w:rsid w:val="5A5A555D"/>
    <w:rsid w:val="5B7F3AD9"/>
    <w:rsid w:val="5CCC49E9"/>
    <w:rsid w:val="5FC01289"/>
    <w:rsid w:val="63CC0090"/>
    <w:rsid w:val="6E0F715E"/>
    <w:rsid w:val="73BB21B4"/>
    <w:rsid w:val="79B756FB"/>
    <w:rsid w:val="7CD02EC3"/>
    <w:rsid w:val="7F82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6869"/>
  <w15:docId w15:val="{DCFBB83D-F6B2-49CE-9E73-61CB2147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2"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88" w:lineRule="auto"/>
    </w:pPr>
    <w:rPr>
      <w:rFonts w:asciiTheme="minorHAnsi" w:eastAsiaTheme="minorHAnsi" w:hAnsiTheme="minorHAnsi" w:cstheme="minorBidi"/>
      <w:color w:val="404040" w:themeColor="text1" w:themeTint="BF"/>
      <w:sz w:val="18"/>
      <w:szCs w:val="18"/>
      <w:lang w:val="en-US" w:eastAsia="ja-JP"/>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14:textFill>
        <w14:solidFill>
          <w14:schemeClr w14:val="accent1">
            <w14:lumMod w14:val="50000"/>
            <w14:lumMod w14:val="75000"/>
            <w14:lumOff w14:val="25000"/>
          </w14:schemeClr>
        </w14:solidFill>
      </w14:textFill>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2E74B5" w:themeColor="accent1" w:themeShade="BF"/>
      <w:sz w:val="24"/>
      <w:szCs w:val="24"/>
      <w14:textFill>
        <w14:solidFill>
          <w14:schemeClr w14:val="accent1">
            <w14:lumMod w14:val="75000"/>
            <w14:lumMod w14:val="75000"/>
            <w14:lumOff w14:val="25000"/>
          </w14:schemeClr>
        </w14:solidFill>
      </w14:textFill>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14:textFill>
        <w14:solidFill>
          <w14:schemeClr w14:val="accent1">
            <w14:lumMod w14:val="50000"/>
            <w14:lumMod w14:val="75000"/>
            <w14:lumOff w14:val="25000"/>
          </w14:schemeClr>
        </w14:solidFill>
      </w14:textFill>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14:textFill>
        <w14:solidFill>
          <w14:schemeClr w14:val="accent1">
            <w14:lumMod w14:val="50000"/>
            <w14:lumMod w14:val="75000"/>
            <w14:lumOff w14:val="25000"/>
          </w14:schemeClr>
        </w14:solidFill>
      </w14:textFill>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unhideWhenUsed/>
    <w:qFormat/>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14:textFill>
        <w14:solidFill>
          <w14:schemeClr w14:val="accent1">
            <w14:lumMod w14:val="75000"/>
            <w14:lumMod w14:val="75000"/>
            <w14:lumOff w14:val="25000"/>
          </w14:schemeClr>
        </w14:solidFill>
      </w14:textFill>
    </w:rPr>
  </w:style>
  <w:style w:type="paragraph" w:styleId="Footer">
    <w:name w:val="footer"/>
    <w:basedOn w:val="Normal"/>
    <w:link w:val="FooterChar"/>
    <w:uiPriority w:val="99"/>
    <w:unhideWhenUsed/>
    <w:qFormat/>
    <w:pPr>
      <w:spacing w:before="200" w:after="0" w:line="240" w:lineRule="auto"/>
      <w:ind w:left="-144"/>
      <w:contextualSpacing/>
    </w:pPr>
    <w:rPr>
      <w:rFonts w:asciiTheme="majorHAnsi" w:eastAsiaTheme="majorEastAsia" w:hAnsiTheme="majorHAnsi" w:cstheme="majorBidi"/>
      <w:color w:val="1F4E79" w:themeColor="accent1" w:themeShade="80"/>
      <w:sz w:val="20"/>
      <w:szCs w:val="20"/>
      <w14:textFill>
        <w14:solidFill>
          <w14:schemeClr w14:val="accent1">
            <w14:lumMod w14:val="50000"/>
            <w14:lumMod w14:val="75000"/>
            <w14:lumOff w14:val="25000"/>
          </w14:schemeClr>
        </w14:solidFill>
      </w14:textFill>
    </w:rPr>
  </w:style>
  <w:style w:type="paragraph" w:styleId="FootnoteText">
    <w:name w:val="footnote text"/>
    <w:basedOn w:val="Normal"/>
    <w:link w:val="FootnoteTextChar"/>
    <w:uiPriority w:val="12"/>
    <w:unhideWhenUsed/>
    <w:qFormat/>
    <w:pPr>
      <w:spacing w:before="140" w:after="0" w:line="240" w:lineRule="auto"/>
    </w:pPr>
    <w:rPr>
      <w:i/>
      <w:iCs/>
      <w:color w:val="404040" w:themeColor="text1" w:themeTint="BF"/>
      <w:sz w:val="14"/>
      <w:szCs w:val="14"/>
    </w:rPr>
  </w:style>
  <w:style w:type="paragraph" w:styleId="Header">
    <w:name w:val="header"/>
    <w:basedOn w:val="Normal"/>
    <w:link w:val="HeaderChar"/>
    <w:uiPriority w:val="99"/>
    <w:unhideWhenUsed/>
    <w:qFormat/>
    <w:pPr>
      <w:tabs>
        <w:tab w:val="center" w:pos="4680"/>
        <w:tab w:val="right" w:pos="9360"/>
      </w:tabs>
      <w:spacing w:after="0" w:line="240" w:lineRule="auto"/>
    </w:pPr>
    <w:rPr>
      <w:color w:val="404040" w:themeColor="text1" w:themeTint="BF"/>
    </w:rPr>
  </w:style>
  <w:style w:type="character" w:styleId="Hyperlink">
    <w:name w:val="Hyperlink"/>
    <w:basedOn w:val="DefaultParagraphFont"/>
    <w:uiPriority w:val="99"/>
    <w:unhideWhenUsed/>
    <w:qFormat/>
    <w:rPr>
      <w:color w:val="D7230D" w:themeColor="accent6" w:themeShade="BF"/>
      <w:u w:val="single"/>
    </w:rPr>
  </w:style>
  <w:style w:type="paragraph" w:styleId="ListBullet">
    <w:name w:val="List Bullet"/>
    <w:basedOn w:val="Normal"/>
    <w:uiPriority w:val="1"/>
    <w:unhideWhenUsed/>
    <w:qFormat/>
    <w:pPr>
      <w:numPr>
        <w:numId w:val="1"/>
      </w:numPr>
      <w:spacing w:after="60"/>
    </w:pPr>
    <w:rPr>
      <w:color w:val="404040" w:themeColor="text1" w:themeTint="BF"/>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color w:val="auto"/>
      <w:sz w:val="24"/>
      <w:szCs w:val="24"/>
      <w:lang w:val="en-IN" w:eastAsia="en-IN"/>
      <w14:textFill>
        <w14:solidFill>
          <w14:srgbClr w14:val="000000">
            <w14:lumMod w14:val="75000"/>
            <w14:lumOff w14:val="25000"/>
          </w14:srgbClr>
        </w14:solidFill>
      </w14:textFill>
    </w:rPr>
  </w:style>
  <w:style w:type="paragraph" w:styleId="Signature">
    <w:name w:val="Signature"/>
    <w:basedOn w:val="Normal"/>
    <w:link w:val="SignatureChar"/>
    <w:uiPriority w:val="12"/>
    <w:unhideWhenUsed/>
    <w:qFormat/>
    <w:pPr>
      <w:spacing w:before="960" w:after="0" w:line="240" w:lineRule="auto"/>
    </w:pPr>
    <w:rPr>
      <w:color w:val="404040" w:themeColor="text1" w:themeTint="BF"/>
    </w:rPr>
  </w:style>
  <w:style w:type="character" w:styleId="Strong">
    <w:name w:val="Strong"/>
    <w:basedOn w:val="DefaultParagraphFont"/>
    <w:uiPriority w:val="22"/>
    <w:unhideWhenUsed/>
    <w:qFormat/>
    <w:rPr>
      <w:b/>
      <w:bCs/>
    </w:rPr>
  </w:style>
  <w:style w:type="paragraph" w:styleId="Subtitle">
    <w:name w:val="Subtitle"/>
    <w:basedOn w:val="Normal"/>
    <w:next w:val="Normal"/>
    <w:link w:val="SubtitleChar"/>
    <w:uiPriority w:val="11"/>
    <w:qFormat/>
    <w:pPr>
      <w:pBdr>
        <w:left w:val="double" w:sz="18" w:space="4" w:color="1F4E79" w:themeColor="accent1" w:themeShade="80"/>
      </w:pBdr>
      <w:spacing w:before="80" w:after="160" w:line="280" w:lineRule="exact"/>
    </w:pPr>
    <w:rPr>
      <w:b/>
      <w:bCs/>
      <w:color w:val="2E74B5" w:themeColor="accent1" w:themeShade="BF"/>
      <w:sz w:val="24"/>
      <w:szCs w:val="24"/>
      <w14:textFill>
        <w14:solidFill>
          <w14:schemeClr w14:val="accent1">
            <w14:lumMod w14:val="75000"/>
            <w14:lumMod w14:val="75000"/>
            <w14:lumOff w14:val="25000"/>
          </w14:schemeClr>
        </w14:solidFill>
      </w14:textFill>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14:textFill>
        <w14:solidFill>
          <w14:schemeClr w14:val="accent1">
            <w14:lumMod w14:val="50000"/>
            <w14:lumMod w14:val="75000"/>
            <w14:lumOff w14:val="25000"/>
          </w14:schemeClr>
        </w14:solidFill>
      </w14:textFill>
    </w:rPr>
  </w:style>
  <w:style w:type="paragraph" w:styleId="TOC1">
    <w:name w:val="toc 1"/>
    <w:basedOn w:val="Normal"/>
    <w:next w:val="Normal"/>
    <w:uiPriority w:val="39"/>
    <w:unhideWhenUsed/>
    <w:qFormat/>
    <w:pPr>
      <w:spacing w:after="100"/>
    </w:pPr>
    <w:rPr>
      <w:color w:val="404040" w:themeColor="text1" w:themeTint="BF"/>
    </w:rPr>
  </w:style>
  <w:style w:type="paragraph" w:styleId="TOC2">
    <w:name w:val="toc 2"/>
    <w:basedOn w:val="Normal"/>
    <w:next w:val="Normal"/>
    <w:uiPriority w:val="39"/>
    <w:unhideWhenUsed/>
    <w:qFormat/>
    <w:pPr>
      <w:spacing w:after="100"/>
      <w:ind w:left="180"/>
    </w:pPr>
    <w:rPr>
      <w:color w:val="404040" w:themeColor="text1" w:themeTint="BF"/>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1F4E79" w:themeColor="accent1" w:themeShade="80"/>
      <w:kern w:val="28"/>
      <w:sz w:val="38"/>
      <w:szCs w:val="38"/>
    </w:rPr>
  </w:style>
  <w:style w:type="character" w:customStyle="1" w:styleId="SubtitleChar">
    <w:name w:val="Subtitle Char"/>
    <w:basedOn w:val="DefaultParagraphFont"/>
    <w:link w:val="Subtitle"/>
    <w:uiPriority w:val="11"/>
    <w:qFormat/>
    <w:rPr>
      <w:b/>
      <w:bCs/>
      <w:color w:val="2E74B5" w:themeColor="accent1" w:themeShade="BF"/>
      <w:sz w:val="24"/>
      <w:szCs w:val="24"/>
    </w:rPr>
  </w:style>
  <w:style w:type="character" w:customStyle="1" w:styleId="Heading1Char">
    <w:name w:val="Heading 1 Char"/>
    <w:basedOn w:val="DefaultParagraphFont"/>
    <w:link w:val="Heading1"/>
    <w:uiPriority w:val="9"/>
    <w:qFormat/>
    <w:rPr>
      <w:b/>
      <w:bCs/>
      <w:caps/>
      <w:color w:val="1F4E79" w:themeColor="accent1" w:themeShade="80"/>
      <w:sz w:val="28"/>
      <w:szCs w:val="28"/>
    </w:rPr>
  </w:style>
  <w:style w:type="table" w:customStyle="1" w:styleId="TipTable">
    <w:name w:val="Tip Table"/>
    <w:basedOn w:val="TableNormal"/>
    <w:uiPriority w:val="99"/>
    <w:qFormat/>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qFormat/>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Pr>
      <w:color w:val="595959" w:themeColor="text1" w:themeTint="A6"/>
    </w:rPr>
  </w:style>
  <w:style w:type="paragraph" w:styleId="NoSpacing">
    <w:name w:val="No Spacing"/>
    <w:uiPriority w:val="36"/>
    <w:qFormat/>
    <w:rPr>
      <w:rFonts w:asciiTheme="minorHAnsi" w:eastAsiaTheme="minorHAnsi" w:hAnsiTheme="minorHAnsi" w:cstheme="minorBidi"/>
      <w:color w:val="404040" w:themeColor="text1" w:themeTint="BF"/>
      <w:sz w:val="18"/>
      <w:szCs w:val="18"/>
      <w:lang w:val="en-US" w:eastAsia="ja-JP"/>
    </w:rPr>
  </w:style>
  <w:style w:type="character" w:customStyle="1" w:styleId="Heading2Char">
    <w:name w:val="Heading 2 Char"/>
    <w:basedOn w:val="DefaultParagraphFont"/>
    <w:link w:val="Heading2"/>
    <w:uiPriority w:val="9"/>
    <w:qFormat/>
    <w:rPr>
      <w:b/>
      <w:bCs/>
      <w:color w:val="2E74B5" w:themeColor="accent1" w:themeShade="BF"/>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rPr>
      <w:rFonts w:asciiTheme="majorHAnsi" w:eastAsiaTheme="majorEastAsia" w:hAnsiTheme="majorHAnsi" w:cstheme="majorBidi"/>
      <w:color w:val="1F4E79" w:themeColor="accent1" w:themeShade="80"/>
      <w:sz w:val="20"/>
      <w:szCs w:val="20"/>
    </w:rPr>
  </w:style>
  <w:style w:type="table" w:customStyle="1" w:styleId="GridTable4-Accent11">
    <w:name w:val="Grid Table 4 - Accent 11"/>
    <w:basedOn w:val="TableNormal"/>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FootnoteTextChar">
    <w:name w:val="Footnote Text Char"/>
    <w:basedOn w:val="DefaultParagraphFont"/>
    <w:link w:val="FootnoteText"/>
    <w:uiPriority w:val="12"/>
    <w:qFormat/>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rPr>
      <w:color w:val="404040" w:themeColor="text1" w:themeTint="BF"/>
    </w:rPr>
  </w:style>
  <w:style w:type="character" w:customStyle="1" w:styleId="SignatureChar">
    <w:name w:val="Signature Char"/>
    <w:basedOn w:val="DefaultParagraphFont"/>
    <w:link w:val="Signature"/>
    <w:uiPriority w:val="12"/>
    <w:qForma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Cs w:val="21"/>
    </w:rPr>
  </w:style>
  <w:style w:type="character" w:customStyle="1" w:styleId="IntenseEmphasis1">
    <w:name w:val="Intense Emphasis1"/>
    <w:basedOn w:val="DefaultParagraphFont"/>
    <w:uiPriority w:val="21"/>
    <w:semiHidden/>
    <w:unhideWhenUsed/>
    <w:qFormat/>
    <w:rPr>
      <w:i/>
      <w:iCs/>
      <w:color w:val="2E74B5"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14:textFill>
        <w14:solidFill>
          <w14:schemeClr w14:val="accent1">
            <w14:lumMod w14:val="75000"/>
            <w14:lumMod w14:val="75000"/>
            <w14:lumOff w14:val="25000"/>
          </w14:schemeClr>
        </w14:solidFill>
      </w14:textFill>
    </w:rPr>
  </w:style>
  <w:style w:type="character" w:customStyle="1" w:styleId="IntenseQuoteChar">
    <w:name w:val="Intense Quote Char"/>
    <w:basedOn w:val="DefaultParagraphFont"/>
    <w:link w:val="IntenseQuote"/>
    <w:uiPriority w:val="30"/>
    <w:semiHidden/>
    <w:qFormat/>
    <w:rPr>
      <w:i/>
      <w:iCs/>
      <w:color w:val="2E74B5" w:themeColor="accent1" w:themeShade="BF"/>
    </w:rPr>
  </w:style>
  <w:style w:type="character" w:customStyle="1" w:styleId="IntenseReference1">
    <w:name w:val="Intense Reference1"/>
    <w:basedOn w:val="DefaultParagraphFont"/>
    <w:uiPriority w:val="32"/>
    <w:semiHidden/>
    <w:unhideWhenUsed/>
    <w:qFormat/>
    <w:rPr>
      <w:b/>
      <w:bCs/>
      <w:smallCaps/>
      <w:color w:val="2E74B5" w:themeColor="accent1" w:themeShade="BF"/>
      <w:spacing w:val="5"/>
    </w:rPr>
  </w:style>
  <w:style w:type="character" w:customStyle="1" w:styleId="UnresolvedMention1">
    <w:name w:val="Unresolved Mention1"/>
    <w:basedOn w:val="DefaultParagraphFont"/>
    <w:uiPriority w:val="99"/>
    <w:semiHidden/>
    <w:unhideWhenUsed/>
    <w:qFormat/>
    <w:rPr>
      <w:color w:val="595959" w:themeColor="text1" w:themeTint="A6"/>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ListParagraph">
    <w:name w:val="List Paragraph"/>
    <w:basedOn w:val="Normal"/>
    <w:uiPriority w:val="34"/>
    <w:unhideWhenUsed/>
    <w:qFormat/>
    <w:pPr>
      <w:ind w:left="720"/>
      <w:contextualSpacing/>
    </w:pPr>
    <w:rPr>
      <w:color w:val="404040" w:themeColor="text1" w:themeTint="BF"/>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14:textFill>
        <w14:solidFill>
          <w14:schemeClr w14:val="accent1">
            <w14:lumMod w14:val="75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rafilmrating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bfc.co.uk/about-classification/classification-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Local\Packages\Microsoft.Office.Desktop_8wekyb3d8bbwe\LocalCache\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CB36-3A0F-4A9C-92A5-9AB5AFDA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11</TotalTime>
  <Pages>3</Pages>
  <Words>672</Words>
  <Characters>3835</Characters>
  <Application>Microsoft Office Word</Application>
  <DocSecurity>0</DocSecurity>
  <Lines>31</Lines>
  <Paragraphs>8</Paragraphs>
  <ScaleCrop>false</ScaleCrop>
  <Company>Social Listening of a Pharmaceutical Drug’s Performance using Machine Learning</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sairam dhanalakota</cp:lastModifiedBy>
  <cp:revision>24</cp:revision>
  <dcterms:created xsi:type="dcterms:W3CDTF">2023-01-04T13:39:00Z</dcterms:created>
  <dcterms:modified xsi:type="dcterms:W3CDTF">2023-02-02T01:59:00Z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1033-11.2.0.11440</vt:lpwstr>
  </property>
  <property fmtid="{D5CDD505-2E9C-101B-9397-08002B2CF9AE}" pid="9" name="ICV">
    <vt:lpwstr>B8799A9104974DD7ABC0F9C69C7DDCB8</vt:lpwstr>
  </property>
</Properties>
</file>