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BEA" w:rsidRDefault="00AE3BEA">
      <w:pPr>
        <w:pStyle w:val="Title"/>
      </w:pPr>
    </w:p>
    <w:p w:rsidR="00AE3BEA" w:rsidRDefault="00CA0E9B">
      <w:pPr>
        <w:pStyle w:val="Title"/>
        <w:jc w:val="center"/>
      </w:pPr>
      <w:r>
        <w:t>Pro-Vizi Greenshield</w:t>
      </w:r>
    </w:p>
    <w:p w:rsidR="00AE3BEA" w:rsidRDefault="00CA0E9B">
      <w:pPr>
        <w:pStyle w:val="Title"/>
        <w:jc w:val="center"/>
      </w:pPr>
      <w:r>
        <w:t>Execution Guide</w:t>
      </w:r>
    </w:p>
    <w:p w:rsidR="00AE3BEA" w:rsidRDefault="00AE3BEA"/>
    <w:p w:rsidR="00AE3BEA" w:rsidRDefault="00AE3BEA"/>
    <w:p w:rsidR="00AE3BEA" w:rsidRDefault="00AE3BEA"/>
    <w:p w:rsidR="00AE3BEA" w:rsidRDefault="00AE3BEA"/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Client: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Sterling Insurance Brokers Ltd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Project: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Pro-Vizi-GreenShield Integration Guide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Date: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2026-03-16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Author(s):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Sai Sukesh Reddy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Reviewer(s):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Anna Anthony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Version: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PA3.0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36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Document No: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:rsidR="00AE3BEA" w:rsidRDefault="00CA0E9B">
      <w:r>
        <w:br w:type="page"/>
      </w:r>
      <w:bookmarkStart w:id="0" w:name="_GoBack"/>
      <w:bookmarkEnd w:id="0"/>
    </w:p>
    <w:p w:rsidR="00AE3BEA" w:rsidRDefault="00CA0E9B">
      <w:pPr>
        <w:pStyle w:val="TOCHeading"/>
      </w:pPr>
      <w:r>
        <w:lastRenderedPageBreak/>
        <w:t>Table of Contents</w:t>
      </w:r>
    </w:p>
    <w:p w:rsidR="00AE3BEA" w:rsidRDefault="00AE3BEA"/>
    <w:p w:rsidR="009E62C6" w:rsidRDefault="00CA0E9B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148181" w:history="1">
        <w:r w:rsidR="009E62C6" w:rsidRPr="008B1AC2">
          <w:rPr>
            <w:rStyle w:val="Hyperlink"/>
            <w:noProof/>
          </w:rPr>
          <w:t>Purpose</w:t>
        </w:r>
        <w:r w:rsidR="009E62C6">
          <w:rPr>
            <w:noProof/>
            <w:webHidden/>
          </w:rPr>
          <w:tab/>
        </w:r>
        <w:r w:rsidR="009E62C6">
          <w:rPr>
            <w:noProof/>
            <w:webHidden/>
          </w:rPr>
          <w:fldChar w:fldCharType="begin"/>
        </w:r>
        <w:r w:rsidR="009E62C6">
          <w:rPr>
            <w:noProof/>
            <w:webHidden/>
          </w:rPr>
          <w:instrText xml:space="preserve"> PAGEREF _Toc227148181 \h </w:instrText>
        </w:r>
        <w:r w:rsidR="009E62C6">
          <w:rPr>
            <w:noProof/>
            <w:webHidden/>
          </w:rPr>
        </w:r>
        <w:r w:rsidR="009E62C6">
          <w:rPr>
            <w:noProof/>
            <w:webHidden/>
          </w:rPr>
          <w:fldChar w:fldCharType="separate"/>
        </w:r>
        <w:r w:rsidR="009E62C6">
          <w:rPr>
            <w:noProof/>
            <w:webHidden/>
          </w:rPr>
          <w:t>4</w:t>
        </w:r>
        <w:r w:rsidR="009E62C6"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2" w:history="1">
        <w:r w:rsidRPr="008B1AC2">
          <w:rPr>
            <w:rStyle w:val="Hyperlink"/>
            <w:noProof/>
          </w:rPr>
          <w:t>Example GreenShield add-single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3" w:history="1">
        <w:r w:rsidRPr="008B1AC2">
          <w:rPr>
            <w:rStyle w:val="Hyperlink"/>
            <w:noProof/>
          </w:rPr>
          <w:t>Example GreenShield add-family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4" w:history="1">
        <w:r w:rsidRPr="008B1AC2">
          <w:rPr>
            <w:rStyle w:val="Hyperlink"/>
            <w:noProof/>
          </w:rPr>
          <w:t>Example GreenShield search-member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5" w:history="1">
        <w:r w:rsidRPr="008B1AC2">
          <w:rPr>
            <w:rStyle w:val="Hyperlink"/>
            <w:noProof/>
          </w:rPr>
          <w:t>Example GreenShield terminate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6" w:history="1">
        <w:r w:rsidRPr="008B1AC2">
          <w:rPr>
            <w:rStyle w:val="Hyperlink"/>
            <w:noProof/>
          </w:rPr>
          <w:t>GreenShield Endpoint (EP)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7" w:history="1">
        <w:r w:rsidRPr="008B1AC2">
          <w:rPr>
            <w:rStyle w:val="Hyperlink"/>
            <w:noProof/>
          </w:rPr>
          <w:t>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8" w:history="1">
        <w:r w:rsidRPr="008B1AC2">
          <w:rPr>
            <w:rStyle w:val="Hyperlink"/>
            <w:noProof/>
          </w:rPr>
          <w:t>General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89" w:history="1">
        <w:r w:rsidRPr="008B1AC2">
          <w:rPr>
            <w:rStyle w:val="Hyperlink"/>
            <w:noProof/>
          </w:rPr>
          <w:t>Possible values-Billing Division and Class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0" w:history="1">
        <w:r w:rsidRPr="008B1AC2">
          <w:rPr>
            <w:rStyle w:val="Hyperlink"/>
            <w:noProof/>
          </w:rPr>
          <w:t>Province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1" w:history="1">
        <w:r w:rsidRPr="008B1AC2">
          <w:rPr>
            <w:rStyle w:val="Hyperlink"/>
            <w:noProof/>
          </w:rPr>
          <w:t>Country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2" w:history="1">
        <w:r w:rsidRPr="008B1AC2">
          <w:rPr>
            <w:rStyle w:val="Hyperlink"/>
            <w:noProof/>
          </w:rPr>
          <w:t>Languages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3" w:history="1">
        <w:r w:rsidRPr="008B1AC2">
          <w:rPr>
            <w:rStyle w:val="Hyperlink"/>
            <w:noProof/>
          </w:rPr>
          <w:t>Gender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4" w:history="1">
        <w:r w:rsidRPr="008B1AC2">
          <w:rPr>
            <w:rStyle w:val="Hyperlink"/>
            <w:noProof/>
          </w:rPr>
          <w:t>Employment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5" w:history="1">
        <w:r w:rsidRPr="008B1AC2">
          <w:rPr>
            <w:rStyle w:val="Hyperlink"/>
            <w:noProof/>
          </w:rPr>
          <w:t>Extended Health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6" w:history="1">
        <w:r w:rsidRPr="008B1AC2">
          <w:rPr>
            <w:rStyle w:val="Hyperlink"/>
            <w:noProof/>
          </w:rPr>
          <w:t>Function: add-single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7" w:history="1">
        <w:r w:rsidRPr="008B1AC2">
          <w:rPr>
            <w:rStyle w:val="Hyperlink"/>
            <w:noProof/>
          </w:rPr>
          <w:t>policy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8" w:history="1">
        <w:r w:rsidRPr="008B1AC2">
          <w:rPr>
            <w:rStyle w:val="Hyperlink"/>
            <w:noProof/>
          </w:rPr>
          <w:t>address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199" w:history="1">
        <w:r w:rsidRPr="008B1AC2">
          <w:rPr>
            <w:rStyle w:val="Hyperlink"/>
            <w:noProof/>
          </w:rPr>
          <w:t>contact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0" w:history="1">
        <w:r w:rsidRPr="008B1AC2">
          <w:rPr>
            <w:rStyle w:val="Hyperlink"/>
            <w:noProof/>
          </w:rPr>
          <w:t>coverage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1" w:history="1">
        <w:r w:rsidRPr="008B1AC2">
          <w:rPr>
            <w:rStyle w:val="Hyperlink"/>
            <w:noProof/>
          </w:rPr>
          <w:t>personal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2" w:history="1">
        <w:r w:rsidRPr="008B1AC2">
          <w:rPr>
            <w:rStyle w:val="Hyperlink"/>
            <w:noProof/>
          </w:rPr>
          <w:t>employment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3" w:history="1">
        <w:r w:rsidRPr="008B1AC2">
          <w:rPr>
            <w:rStyle w:val="Hyperlink"/>
            <w:noProof/>
          </w:rPr>
          <w:t>Function- add-family;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4" w:history="1">
        <w:r w:rsidRPr="008B1AC2">
          <w:rPr>
            <w:rStyle w:val="Hyperlink"/>
            <w:noProof/>
          </w:rPr>
          <w:t>policy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5" w:history="1">
        <w:r w:rsidRPr="008B1AC2">
          <w:rPr>
            <w:rStyle w:val="Hyperlink"/>
            <w:noProof/>
          </w:rPr>
          <w:t>address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6" w:history="1">
        <w:r w:rsidRPr="008B1AC2">
          <w:rPr>
            <w:rStyle w:val="Hyperlink"/>
            <w:noProof/>
          </w:rPr>
          <w:t>contact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7" w:history="1">
        <w:r w:rsidRPr="008B1AC2">
          <w:rPr>
            <w:rStyle w:val="Hyperlink"/>
            <w:noProof/>
          </w:rPr>
          <w:t>coverage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8" w:history="1">
        <w:r w:rsidRPr="008B1AC2">
          <w:rPr>
            <w:rStyle w:val="Hyperlink"/>
            <w:noProof/>
          </w:rPr>
          <w:t>personal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09" w:history="1">
        <w:r w:rsidRPr="008B1AC2">
          <w:rPr>
            <w:rStyle w:val="Hyperlink"/>
            <w:noProof/>
          </w:rPr>
          <w:t>employment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2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0" w:history="1">
        <w:r w:rsidRPr="008B1AC2">
          <w:rPr>
            <w:rStyle w:val="Hyperlink"/>
            <w:noProof/>
          </w:rPr>
          <w:t>Dependents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1" w:history="1">
        <w:r w:rsidRPr="008B1AC2">
          <w:rPr>
            <w:rStyle w:val="Hyperlink"/>
            <w:noProof/>
          </w:rPr>
          <w:t>spouse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2" w:history="1">
        <w:r w:rsidRPr="008B1AC2">
          <w:rPr>
            <w:rStyle w:val="Hyperlink"/>
            <w:noProof/>
          </w:rPr>
          <w:t>children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3" w:history="1">
        <w:r w:rsidRPr="008B1AC2">
          <w:rPr>
            <w:rStyle w:val="Hyperlink"/>
            <w:noProof/>
          </w:rPr>
          <w:t>Function- search-member;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4" w:history="1">
        <w:r w:rsidRPr="008B1AC2">
          <w:rPr>
            <w:rStyle w:val="Hyperlink"/>
            <w:noProof/>
          </w:rPr>
          <w:t>Enrollment.Search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5" w:history="1">
        <w:r w:rsidRPr="008B1AC2">
          <w:rPr>
            <w:rStyle w:val="Hyperlink"/>
            <w:noProof/>
          </w:rPr>
          <w:t>Function- terminate;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6" w:history="1">
        <w:r w:rsidRPr="008B1AC2">
          <w:rPr>
            <w:rStyle w:val="Hyperlink"/>
            <w:noProof/>
          </w:rPr>
          <w:t>terminate-query_params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3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7" w:history="1">
        <w:r w:rsidRPr="008B1AC2">
          <w:rPr>
            <w:rStyle w:val="Hyperlink"/>
            <w:noProof/>
          </w:rPr>
          <w:t>terminate-Body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E62C6" w:rsidRDefault="009E62C6">
      <w:pPr>
        <w:pStyle w:val="TOC1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7148218" w:history="1">
        <w:r w:rsidRPr="008B1AC2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_Toc227148218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E3BEA" w:rsidRDefault="00CA0E9B">
      <w:r>
        <w:fldChar w:fldCharType="end"/>
      </w:r>
    </w:p>
    <w:p w:rsidR="00AE3BEA" w:rsidRDefault="00CA0E9B">
      <w:r>
        <w:br w:type="page"/>
      </w:r>
    </w:p>
    <w:p w:rsidR="00AE3BEA" w:rsidRDefault="00CA0E9B">
      <w:pPr>
        <w:pStyle w:val="Heading1"/>
      </w:pPr>
      <w:bookmarkStart w:id="1" w:name="_Toc227148181"/>
      <w:r>
        <w:lastRenderedPageBreak/>
        <w:t>Purpose</w:t>
      </w:r>
      <w:bookmarkEnd w:id="1"/>
    </w:p>
    <w:p w:rsidR="00AE3BEA" w:rsidRDefault="00CA0E9B">
      <w:r>
        <w:t>This document outlines the Pro-Vizi provisioning endpoints for the</w:t>
      </w:r>
      <w:r>
        <w:t xml:space="preserve"> GreenShield platform. By specifying a supported function and providing the necessary data, Pro-Vizi interacts with the GreenShield platform to perform actions without user interface interaction or human intervention.</w:t>
      </w:r>
    </w:p>
    <w:p w:rsidR="00AE3BEA" w:rsidRDefault="00CA0E9B">
      <w:r>
        <w:t>GreenShield values are organized based</w:t>
      </w:r>
      <w:r>
        <w:t xml:space="preserve"> on site functionality.</w:t>
      </w:r>
    </w:p>
    <w:p w:rsidR="00AE3BEA" w:rsidRDefault="00CA0E9B">
      <w:pPr>
        <w:pStyle w:val="Heading3"/>
      </w:pPr>
      <w:bookmarkStart w:id="2" w:name="_Toc227148182"/>
      <w:r>
        <w:t>Example GreenShield add-single payload</w:t>
      </w:r>
      <w:bookmarkEnd w:id="2"/>
    </w:p>
    <w:p w:rsidR="00AE3BEA" w:rsidRDefault="00CA0E9B">
      <w:pPr>
        <w:pStyle w:val="Heading3"/>
      </w:pPr>
      <w:bookmarkStart w:id="3" w:name="_Toc227148183"/>
      <w:r>
        <w:t>Example GreenShield add-family payload</w:t>
      </w:r>
      <w:bookmarkEnd w:id="3"/>
    </w:p>
    <w:p w:rsidR="00AE3BEA" w:rsidRDefault="00CA0E9B">
      <w:pPr>
        <w:pStyle w:val="Heading3"/>
      </w:pPr>
      <w:bookmarkStart w:id="4" w:name="_Toc227148184"/>
      <w:r>
        <w:t>Example GreenShield search-member payload</w:t>
      </w:r>
      <w:bookmarkEnd w:id="4"/>
    </w:p>
    <w:p w:rsidR="00AE3BEA" w:rsidRDefault="00CA0E9B">
      <w:pPr>
        <w:pStyle w:val="Heading3"/>
      </w:pPr>
      <w:bookmarkStart w:id="5" w:name="_Toc227148185"/>
      <w:r>
        <w:t>Example GreenShield terminate payload</w:t>
      </w:r>
      <w:bookmarkEnd w:id="5"/>
    </w:p>
    <w:p w:rsidR="009E62C6" w:rsidRDefault="009E62C6">
      <w:pPr>
        <w:pStyle w:val="Heading1"/>
      </w:pPr>
      <w:bookmarkStart w:id="6" w:name="_Toc227148186"/>
    </w:p>
    <w:p w:rsidR="00AE3BEA" w:rsidRDefault="00CA0E9B">
      <w:pPr>
        <w:pStyle w:val="Heading1"/>
      </w:pPr>
      <w:proofErr w:type="spellStart"/>
      <w:r>
        <w:t>GreenShield</w:t>
      </w:r>
      <w:proofErr w:type="spellEnd"/>
      <w:r>
        <w:t xml:space="preserve"> Endpoint (EP) URL</w:t>
      </w:r>
      <w:bookmarkEnd w:id="6"/>
    </w:p>
    <w:p w:rsidR="00AE3BEA" w:rsidRDefault="00CA0E9B">
      <w:pPr>
        <w:pStyle w:val="Heading2"/>
      </w:pPr>
      <w:bookmarkStart w:id="7" w:name="_Toc227148187"/>
      <w:r>
        <w:t>Functions</w:t>
      </w:r>
      <w:bookmarkEnd w:id="7"/>
    </w:p>
    <w:p w:rsidR="00AE3BEA" w:rsidRDefault="00CA0E9B">
      <w:r>
        <w:t xml:space="preserve">The GreenShield endpoint supports </w:t>
      </w:r>
      <w:r>
        <w:t>the following functions: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0"/>
        <w:gridCol w:w="6650"/>
      </w:tblGrid>
      <w:tr w:rsidR="00AE3BEA" w:rsidTr="009E62C6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Function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Purpose</w:t>
            </w:r>
          </w:p>
        </w:tc>
      </w:tr>
      <w:tr w:rsidR="00AE3BEA" w:rsidTr="009E62C6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Adds a single member (no dependents).</w:t>
            </w:r>
          </w:p>
        </w:tc>
      </w:tr>
      <w:tr w:rsidR="00AE3BEA" w:rsidTr="009E62C6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add-family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Adds a member with spouse or dependent(s) or spouse with dependents.</w:t>
            </w:r>
          </w:p>
        </w:tc>
      </w:tr>
      <w:tr w:rsidR="00AE3BEA" w:rsidTr="009E62C6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specified  filters</w:t>
            </w:r>
          </w:p>
        </w:tc>
      </w:tr>
      <w:tr w:rsidR="00AE3BEA" w:rsidTr="009E62C6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</w:t>
            </w:r>
            <w:r>
              <w:rPr>
                <w:sz w:val="18"/>
                <w:szCs w:val="18"/>
              </w:rPr>
              <w:t xml:space="preserve"> (removes) a member from the plan</w:t>
            </w:r>
          </w:p>
        </w:tc>
      </w:tr>
    </w:tbl>
    <w:p w:rsidR="00AE3BEA" w:rsidRDefault="00AE3BEA"/>
    <w:p w:rsidR="00AE3BEA" w:rsidRDefault="00CA0E9B">
      <w:pPr>
        <w:pStyle w:val="Heading2"/>
      </w:pPr>
      <w:bookmarkStart w:id="8" w:name="_Toc227148188"/>
      <w:r>
        <w:t>General Structure</w:t>
      </w:r>
      <w:bookmarkEnd w:id="8"/>
    </w:p>
    <w:p w:rsidR="00AE3BEA" w:rsidRDefault="00CA0E9B">
      <w:r>
        <w:t>Each payload must include the following common parameters: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37"/>
        <w:gridCol w:w="1443"/>
        <w:gridCol w:w="3231"/>
        <w:gridCol w:w="2339"/>
      </w:tblGrid>
      <w:tr w:rsidR="00AE3BEA" w:rsidTr="009E62C6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API-Key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 API authentication key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 w:rsidR="00AE3BEA" w:rsidTr="009E62C6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GreenShield username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@groupbenefitz.ca</w:t>
            </w:r>
          </w:p>
        </w:tc>
      </w:tr>
      <w:tr w:rsidR="00AE3BEA" w:rsidTr="009E62C6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GreenShield password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S123@</w:t>
            </w:r>
          </w:p>
        </w:tc>
      </w:tr>
      <w:tr w:rsidR="00AE3BEA" w:rsidTr="009E62C6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Operation to be performed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9" w:name="_Toc227148189"/>
      <w:r>
        <w:lastRenderedPageBreak/>
        <w:t>Possible values-Billing Division and Class Codes</w:t>
      </w:r>
      <w:bookmarkEnd w:id="9"/>
    </w:p>
    <w:p w:rsidR="00AE3BEA" w:rsidRDefault="00CA0E9B">
      <w:r>
        <w:t xml:space="preserve">The following codes apply to the BFLX Client Code,The classcodes are provided respective </w:t>
      </w:r>
      <w:r>
        <w:t>to their billing division number based on those You can select the classcode.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924"/>
        <w:gridCol w:w="4310"/>
      </w:tblGrid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Billing Division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Class Code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Package Description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COPPER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GROUPBENEFITZ GOLD </w:t>
            </w:r>
            <w:r>
              <w:rPr>
                <w:sz w:val="18"/>
                <w:szCs w:val="18"/>
              </w:rPr>
              <w:t>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COPPER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COPPER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GROUPBENEFITZ </w:t>
            </w:r>
            <w:r>
              <w:rPr>
                <w:sz w:val="18"/>
                <w:szCs w:val="18"/>
              </w:rPr>
              <w:t>BRONZE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COPPER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BRONZE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GROUPBENEFITZ CLASSIC - </w:t>
            </w:r>
            <w:r>
              <w:rPr>
                <w:sz w:val="18"/>
                <w:szCs w:val="18"/>
              </w:rPr>
              <w:t>GOLD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COPPER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BRONZE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GOLD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COPPER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BRONZE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GOLD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COPPER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BRONZE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GOLD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COPPER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BRONZE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GOLD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COPPER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2025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2025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2025 QUEBEC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2025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41001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CLASSIC - SILVER 2025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41002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BRONZE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BRONZE PLAN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41002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 PLAN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41002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SILVER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SILVER PLAN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GROUPBENEFITZ BRONZE - </w:t>
            </w:r>
            <w:r>
              <w:rPr>
                <w:sz w:val="18"/>
                <w:szCs w:val="18"/>
              </w:rPr>
              <w:t>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BRONZE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GOLD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- BC/MB/SK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ATLANTIC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GROUPBENEFITZ SILVER 2025 - </w:t>
            </w:r>
            <w:r>
              <w:rPr>
                <w:sz w:val="18"/>
                <w:szCs w:val="18"/>
              </w:rPr>
              <w:t>AB/NU/YU/NWT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ONTARIO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41003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GROUPBENEFITZ SILVER 2025 - BC/MB/SK</w:t>
            </w:r>
          </w:p>
        </w:tc>
      </w:tr>
    </w:tbl>
    <w:p w:rsidR="00AE3BEA" w:rsidRDefault="00AE3BEA"/>
    <w:p w:rsidR="00AE3BEA" w:rsidRDefault="00CA0E9B">
      <w:r>
        <w:t>In BFRB there is only one billing division - 40000,Class 2-2 is for your GOLD, BRONZE, SILVER packages.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Billing Division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Class 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 xml:space="preserve">Package </w:t>
            </w: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BRONZE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40000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SILVER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0" w:name="_Toc227148190"/>
      <w:r>
        <w:t>Province Codes</w:t>
      </w:r>
      <w:bookmarkEnd w:id="10"/>
    </w:p>
    <w:p w:rsidR="00AE3BEA" w:rsidRDefault="00CA0E9B">
      <w:r>
        <w:t>The following lists valid province and state codes.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Province/State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Country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Alberta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British Columbia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Manitoba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Brunswick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Newfoundland and Labrador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Nova Scotia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Ontario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Prince Edward Island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Quebec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Saskatchewan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Northwest Territories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Nunavut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Yukon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Alabama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States Of </w:t>
            </w:r>
            <w:r>
              <w:rPr>
                <w:sz w:val="18"/>
                <w:szCs w:val="18"/>
              </w:rPr>
              <w:t>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Alaska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Arizona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AZ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Arkansas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California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Colorado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Connecticut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Florida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</w:t>
            </w:r>
            <w:r>
              <w:rPr>
                <w:sz w:val="18"/>
                <w:szCs w:val="18"/>
              </w:rPr>
              <w:t xml:space="preserve">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Georgia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Hawaii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Idaho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Illinois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Kentucky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</w:t>
            </w:r>
            <w:r>
              <w:rPr>
                <w:sz w:val="18"/>
                <w:szCs w:val="18"/>
              </w:rPr>
              <w:t>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Louisiana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Maryland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Massachusetts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Michigan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Mississippi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Missouri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Montana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Nebraska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Hampshire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NH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Jersey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NJ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Mexico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NM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York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</w:t>
            </w:r>
            <w:r>
              <w:rPr>
                <w:sz w:val="18"/>
                <w:szCs w:val="18"/>
              </w:rPr>
              <w:t>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 Carolina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North Dakota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Ohio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Oklahoma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Oregon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Pennsylvania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 Island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South Carolina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South Dakota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Tennessee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Texas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Utah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Vermont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United </w:t>
            </w:r>
            <w:r>
              <w:rPr>
                <w:sz w:val="18"/>
                <w:szCs w:val="18"/>
              </w:rPr>
              <w:t>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Virginia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Washington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West Virginia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Wisconsin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  <w:tr w:rsidR="00AE3BEA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Wyoming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1" w:name="_Toc227148191"/>
      <w:r>
        <w:t>Country</w:t>
      </w:r>
      <w:bookmarkEnd w:id="11"/>
    </w:p>
    <w:p w:rsidR="00AE3BEA" w:rsidRDefault="00CA0E9B">
      <w:r>
        <w:t>Possible values for country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Country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United States Of America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Other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2" w:name="_Toc227148192"/>
      <w:r>
        <w:t>Languages</w:t>
      </w:r>
      <w:bookmarkEnd w:id="12"/>
    </w:p>
    <w:p w:rsidR="00AE3BEA" w:rsidRDefault="00CA0E9B">
      <w:r>
        <w:t>The following values are supported for the language field: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Language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English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French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3" w:name="_Toc227148193"/>
      <w:r>
        <w:t>Gender Codes</w:t>
      </w:r>
      <w:bookmarkEnd w:id="13"/>
    </w:p>
    <w:p w:rsidR="00AE3BEA" w:rsidRDefault="00CA0E9B">
      <w:r>
        <w:t>The following values are supported for gender: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Gender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Codes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</w:tc>
      </w:tr>
      <w:tr w:rsidR="00AE3BEA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Non-binary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NB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4" w:name="_Toc227148194"/>
      <w:r>
        <w:t>Employment Status</w:t>
      </w:r>
      <w:bookmarkEnd w:id="14"/>
    </w:p>
    <w:p w:rsidR="00AE3BEA" w:rsidRDefault="00CA0E9B">
      <w:r>
        <w:t>Possible values for Employment Status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80"/>
        <w:gridCol w:w="6470"/>
      </w:tblGrid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Status Type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person is currently employed and working.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Dependent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 adult (usually 18+) who depends on the employee for support</w:t>
            </w:r>
            <w:r>
              <w:rPr>
                <w:sz w:val="18"/>
                <w:szCs w:val="18"/>
              </w:rPr>
              <w:t xml:space="preserve"> (e.g., spouse, dependent child over 18).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Adult Dependent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dependent adult who doesn’t fit standard categories (e.g., extended family member under care).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Retiree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former employee who has retired but may still receive benefits.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Surviving Spouse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spouse of a deceased employee who continues to receive benefits.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Survivor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Another eligible survivor (not spouse), such as a child or dependent of a deceased employee.</w:t>
            </w:r>
          </w:p>
        </w:tc>
      </w:tr>
      <w:tr w:rsidR="00AE3BEA" w:rsidTr="009E62C6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  <w:tc>
          <w:tcPr>
            <w:tcW w:w="6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catch-all category for cases that don’t fit the above options.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5" w:name="_Toc227148195"/>
      <w:r>
        <w:t>Extended Health Coverage</w:t>
      </w:r>
      <w:bookmarkEnd w:id="15"/>
    </w:p>
    <w:p w:rsidR="00AE3BEA" w:rsidRDefault="00CA0E9B">
      <w:r>
        <w:t>Possible values for Extended Health Coverage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00"/>
        <w:gridCol w:w="5750"/>
      </w:tblGrid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Extended Health Coverage Type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(Plan Member Only)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applies only to the employee/member.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Members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Usually refers to all eligible members within a defined </w:t>
            </w:r>
            <w:r>
              <w:rPr>
                <w:sz w:val="18"/>
                <w:szCs w:val="18"/>
              </w:rPr>
              <w:t>group (can vary by system, but often similar to employee-only or grouped members under the same plan).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Spouse and Dependents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Covers the member’s spouse and children/dependents (may or may not include the member depending on system design, but often implie</w:t>
            </w:r>
            <w:r>
              <w:rPr>
                <w:sz w:val="18"/>
                <w:szCs w:val="18"/>
              </w:rPr>
              <w:t>s family coverage).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Member and Anyone Dependent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Covers the member plus all eligible dependents (spouse, children, etc.).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Waived / Opted Out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member has chosen not to take this coverage.</w:t>
            </w:r>
          </w:p>
        </w:tc>
      </w:tr>
      <w:tr w:rsidR="00AE3BEA" w:rsidTr="009E62C6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Eligible</w:t>
            </w:r>
          </w:p>
        </w:tc>
        <w:tc>
          <w:tcPr>
            <w:tcW w:w="5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member does not qualify for this coverage.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16" w:name="_Toc227148196"/>
      <w:r>
        <w:lastRenderedPageBreak/>
        <w:t>Function: add-single</w:t>
      </w:r>
      <w:bookmarkEnd w:id="16"/>
    </w:p>
    <w:p w:rsidR="00AE3BEA" w:rsidRDefault="00CA0E9B">
      <w:r>
        <w:t xml:space="preserve">This function requires a member object containing the following sections: 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744"/>
        <w:gridCol w:w="4490"/>
      </w:tblGrid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address information(Refer to the </w:t>
            </w:r>
            <w:r>
              <w:rPr>
                <w:sz w:val="18"/>
                <w:szCs w:val="18"/>
              </w:rPr>
              <w:t>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  <w:r>
              <w:rPr>
                <w:sz w:val="18"/>
                <w:szCs w:val="18"/>
              </w:rPr>
              <w:t xml:space="preserve"> information(Refer to the tables below)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7" w:name="_Toc227148197"/>
      <w:r>
        <w:t>policy object</w:t>
      </w:r>
      <w:bookmarkEnd w:id="17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030"/>
        <w:gridCol w:w="271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identifies the insurance policy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BFRB/BFLX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8" w:name="_Toc227148198"/>
      <w:r>
        <w:t xml:space="preserve">address </w:t>
      </w:r>
      <w:r>
        <w:t>object</w:t>
      </w:r>
      <w:bookmarkEnd w:id="18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</w:t>
            </w:r>
            <w:r>
              <w:rPr>
                <w:sz w:val="18"/>
                <w:szCs w:val="18"/>
              </w:rPr>
              <w:t xml:space="preserve"> such as apartment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information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or zip 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19" w:name="_Toc227148199"/>
      <w:r>
        <w:t>contact object</w:t>
      </w:r>
      <w:bookmarkEnd w:id="19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phone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 (if applicable)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0" w:name="_Toc227148200"/>
      <w:r>
        <w:t>coverage object</w:t>
      </w:r>
      <w:bookmarkEnd w:id="20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type (S = Single, F1 = Family, C2 = Couple)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existing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late enrollment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for</w:t>
            </w:r>
            <w:r>
              <w:rPr>
                <w:sz w:val="18"/>
                <w:szCs w:val="18"/>
              </w:rPr>
              <w:t xml:space="preserve"> late enrollment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Specifies the level of extended health coverage provided to </w:t>
            </w:r>
            <w:r>
              <w:rPr>
                <w:sz w:val="18"/>
                <w:szCs w:val="18"/>
              </w:rPr>
              <w:t>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1" w:name="_Toc227148201"/>
      <w:r>
        <w:t>personal object</w:t>
      </w:r>
      <w:bookmarkEnd w:id="21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String, up to 50 </w:t>
            </w:r>
            <w:r>
              <w:rPr>
                <w:sz w:val="18"/>
                <w:szCs w:val="18"/>
              </w:rPr>
              <w:t>characters.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 if available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Members 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suffix (Jr,Sr, etc.)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Preferred communication language of the member(EN,FR).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(Mr, Dr , etc.)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whether the member is smoker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2" w:name="_Toc227148202"/>
      <w:r>
        <w:t xml:space="preserve">employment </w:t>
      </w:r>
      <w:r>
        <w:t>object</w:t>
      </w:r>
      <w:bookmarkEnd w:id="22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04-04-20XX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Code based on billing division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A,B,C,D,E,F,G,H,I,J,K,L,M,N,O,P,Q,R,S,T,U,V,W,X,Y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Actual </w:t>
            </w:r>
            <w:r>
              <w:rPr>
                <w:sz w:val="18"/>
                <w:szCs w:val="18"/>
              </w:rPr>
              <w:t>working hours counted for benefits elgibility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where employee works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Code </w:t>
            </w:r>
            <w:r>
              <w:rPr>
                <w:sz w:val="18"/>
                <w:szCs w:val="18"/>
              </w:rPr>
              <w:t>indicating employment status such as(Refer the Employment status table).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23" w:name="_Toc227148203"/>
      <w:r>
        <w:t>Function- add-family;</w:t>
      </w:r>
      <w:bookmarkEnd w:id="23"/>
    </w:p>
    <w:p w:rsidR="00AE3BEA" w:rsidRDefault="00CA0E9B">
      <w:r>
        <w:t>Requires a member with one spouse (or) one dependent.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924"/>
        <w:gridCol w:w="4310"/>
      </w:tblGrid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information(Refer t</w:t>
            </w:r>
            <w:r>
              <w:rPr>
                <w:sz w:val="18"/>
                <w:szCs w:val="18"/>
              </w:rPr>
              <w:t>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information(Refer to the tables below)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information(Refer to the tables below)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4" w:name="_Toc227148204"/>
      <w:r>
        <w:t>policy object</w:t>
      </w:r>
      <w:bookmarkEnd w:id="24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policyNo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number that identifies the insurance policy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POL1265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representing the client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BFRB/BFLX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5" w:name="_Toc227148205"/>
      <w:r>
        <w:t>address object</w:t>
      </w:r>
      <w:bookmarkEnd w:id="25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 where the member resides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address line such as house number and street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 no,Street no,locality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Secondary address information such as apartment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landmark etc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 address information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name or Gate number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of residence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code or zip 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M1A1A1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from which the address becomes effective in the system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6" w:name="_Toc227148206"/>
      <w:r>
        <w:t>contact object</w:t>
      </w:r>
      <w:bookmarkEnd w:id="26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email address of 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phone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87765467XX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 extension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8769XXXXXX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7" w:name="_Toc227148207"/>
      <w:r>
        <w:lastRenderedPageBreak/>
        <w:t>coverage object</w:t>
      </w:r>
      <w:bookmarkEnd w:id="27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 xml:space="preserve">Data </w:t>
            </w: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type(S-Single,F1-Family,C2-Couple,).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start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overriding the existing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AE3BE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late enrollment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 entrance effective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extendedHealthCoverage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Specifies the level of extended health coverage provided to the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members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hcsaContributionDeposit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Member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8" w:name="_Toc227148208"/>
      <w:r>
        <w:t>personal object</w:t>
      </w:r>
      <w:bookmarkEnd w:id="28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Member's middle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Members 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set of letters added to end of surname.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Preferred communication language of the </w:t>
            </w:r>
            <w:r>
              <w:rPr>
                <w:sz w:val="18"/>
                <w:szCs w:val="18"/>
              </w:rPr>
              <w:t>member(EN,FR).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salutation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Mr,Ms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smokerIndicator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if member is smoker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29" w:name="_Toc227148209"/>
      <w:r>
        <w:t>employment</w:t>
      </w:r>
      <w:bookmarkEnd w:id="29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Employee </w:t>
            </w:r>
            <w:r>
              <w:rPr>
                <w:sz w:val="18"/>
                <w:szCs w:val="18"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60000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when the employee was hired by the employer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Job title of the employee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division number classcodes(Check the Classcodes at the top of the </w:t>
            </w:r>
            <w:r>
              <w:rPr>
                <w:sz w:val="18"/>
                <w:szCs w:val="18"/>
              </w:rPr>
              <w:t>document)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A,B,C,D,E,F,G,H,I,J,K,L....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Insurance 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8786875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alternateId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alternateId for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654358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workHoursPerWeek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working hours counted for benefits eligibility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billingDivisionNumber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 number used for billing or employer grouping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employmentProvinceCode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 code where the employee is employed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employmentStatusTypeCode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ode indicating employment status such as(Ref</w:t>
            </w:r>
            <w:r>
              <w:rPr>
                <w:sz w:val="18"/>
                <w:szCs w:val="18"/>
              </w:rPr>
              <w:t>er the Employment status table).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 dependent</w:t>
            </w:r>
          </w:p>
        </w:tc>
      </w:tr>
    </w:tbl>
    <w:p w:rsidR="00AE3BEA" w:rsidRDefault="00AE3BEA"/>
    <w:p w:rsidR="00AE3BEA" w:rsidRDefault="00CA0E9B">
      <w:pPr>
        <w:pStyle w:val="Heading2"/>
      </w:pPr>
      <w:bookmarkStart w:id="30" w:name="_Toc227148210"/>
      <w:r>
        <w:t>Dependents</w:t>
      </w:r>
      <w:bookmarkEnd w:id="30"/>
    </w:p>
    <w:p w:rsidR="00AE3BEA" w:rsidRDefault="00CA0E9B">
      <w:pPr>
        <w:pStyle w:val="Heading3"/>
      </w:pPr>
      <w:bookmarkStart w:id="31" w:name="_Toc227148211"/>
      <w:r>
        <w:t>spouse</w:t>
      </w:r>
      <w:bookmarkEnd w:id="31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nter the Email code for the spouse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 ,effectiveDate:2026-02-01,phoneTypeCode:CE,phoneExtension:null}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spouse has Phone-no </w:t>
            </w:r>
            <w:r>
              <w:rPr>
                <w:sz w:val="18"/>
                <w:szCs w:val="18"/>
              </w:rPr>
              <w:t>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spouse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String, up to 50 characters.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date of the late </w:t>
            </w:r>
            <w:r>
              <w:rPr>
                <w:sz w:val="18"/>
                <w:szCs w:val="18"/>
              </w:rPr>
              <w:t>entrance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32" w:name="_Toc227148212"/>
      <w:r>
        <w:t>children</w:t>
      </w:r>
      <w:bookmarkEnd w:id="32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</w:rPr>
              <w:t xml:space="preserve"> children has email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{emailAddress:abc@aitestpro.com,effectiveDate:2026-02-01,emailTypeCode:WB }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emailAddress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spouse has email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Abc.doe@gmail.com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date of the </w:t>
            </w:r>
            <w:r>
              <w:rPr>
                <w:sz w:val="18"/>
                <w:szCs w:val="18"/>
              </w:rPr>
              <w:t>children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the Email code for the children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fill the following fields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{phoneNumber:1234567890,effectiveDate:2026-02-01,phoneTypeCode:CE,phoneExtensio</w:t>
            </w:r>
            <w:r>
              <w:rPr>
                <w:sz w:val="18"/>
                <w:szCs w:val="18"/>
              </w:rPr>
              <w:t>n:null}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04/03/XXXX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children has Phone-no provide it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7654XXXXX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effectiveDate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</w:t>
            </w:r>
            <w:r>
              <w:rPr>
                <w:sz w:val="18"/>
                <w:szCs w:val="18"/>
              </w:rPr>
              <w:t>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children 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04/06/20XX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suffix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format title indicate professional standing.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Jr,Mr,Mrs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of </w:t>
            </w:r>
            <w:r>
              <w:rPr>
                <w:sz w:val="18"/>
                <w:szCs w:val="18"/>
              </w:rPr>
              <w:t>birth of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04/0X/20XX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First 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Dependents middlename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keth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schoolIndicator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school(yes/no)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hasOtherCoverage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otherCoverageType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other existing coverage types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participantTypeCode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comes under the dependent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Whether the member joined the coverage after the allowed enrollment period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lateEntranceStartDate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 of the late entrance member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nihbElectionIndicator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NIHB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ramqElectionIndicator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Indicates RAMQ election 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33" w:name="_Toc227148213"/>
      <w:r>
        <w:t>Function- search-member;</w:t>
      </w:r>
      <w:bookmarkEnd w:id="33"/>
    </w:p>
    <w:p w:rsidR="00AE3BEA" w:rsidRDefault="00CA0E9B">
      <w:r>
        <w:t>Used to search</w:t>
      </w:r>
      <w:r>
        <w:t xml:space="preserve"> for the plan member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2014"/>
        <w:gridCol w:w="4220"/>
      </w:tblGrid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information(refer below table)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34" w:name="_Toc227148214"/>
      <w:r>
        <w:t>Enrollment.Search</w:t>
      </w:r>
      <w:bookmarkEnd w:id="34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030"/>
        <w:gridCol w:w="271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Keyword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keywords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employeeNumber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12456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firstname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JOHN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Searches for a member using </w:t>
            </w:r>
            <w:r>
              <w:rPr>
                <w:sz w:val="18"/>
                <w:szCs w:val="18"/>
              </w:rPr>
              <w:t>lastnames or surnames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Mathew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currentPage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Searches for a member using pages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divisionCode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identifies the specific division where the employee belongs or member belongs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41000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Whether the member is </w:t>
            </w:r>
            <w:r>
              <w:rPr>
                <w:sz w:val="18"/>
                <w:szCs w:val="18"/>
              </w:rPr>
              <w:t>in(Active,Deceased,Not Active)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35" w:name="_Toc227148215"/>
      <w:r>
        <w:t>Function- terminate;</w:t>
      </w:r>
      <w:bookmarkEnd w:id="35"/>
    </w:p>
    <w:p w:rsidR="00AE3BEA" w:rsidRDefault="00CA0E9B">
      <w:r>
        <w:t>Used to Remove the member from the plan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1474"/>
        <w:gridCol w:w="4760"/>
      </w:tblGrid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AE3BEA" w:rsidTr="009E62C6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Terminates (removes) a member from the plan</w:t>
            </w:r>
          </w:p>
        </w:tc>
      </w:tr>
    </w:tbl>
    <w:p w:rsidR="00AE3BEA" w:rsidRDefault="00AE3BEA"/>
    <w:p w:rsidR="00AE3BEA" w:rsidRDefault="00CA0E9B">
      <w:pPr>
        <w:pStyle w:val="Heading3"/>
      </w:pPr>
      <w:bookmarkStart w:id="36" w:name="_Toc227148216"/>
      <w:r>
        <w:t>terminate-query_params</w:t>
      </w:r>
      <w:bookmarkEnd w:id="36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210"/>
        <w:gridCol w:w="253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SubscriberID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Abc123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markAsDeceased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member has any Deceased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</w:tbl>
    <w:p w:rsidR="00AE3BEA" w:rsidRDefault="00AE3BEA"/>
    <w:p w:rsidR="009E62C6" w:rsidRDefault="009E62C6">
      <w:pPr>
        <w:pStyle w:val="Heading3"/>
      </w:pPr>
      <w:bookmarkStart w:id="37" w:name="_Toc227148217"/>
    </w:p>
    <w:p w:rsidR="00AE3BEA" w:rsidRDefault="00CA0E9B">
      <w:pPr>
        <w:pStyle w:val="Heading3"/>
      </w:pPr>
      <w:proofErr w:type="gramStart"/>
      <w:r>
        <w:t>terminate</w:t>
      </w:r>
      <w:proofErr w:type="gramEnd"/>
      <w:r>
        <w:t>-Body</w:t>
      </w:r>
      <w:bookmarkEnd w:id="37"/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120"/>
        <w:gridCol w:w="2620"/>
        <w:gridCol w:w="1870"/>
      </w:tblGrid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E3BEA" w:rsidRDefault="00CA0E9B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18"/>
                <w:szCs w:val="18"/>
              </w:rPr>
              <w:t>Example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terminationDate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(MM-DD-YYYY)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date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04-06-XXXX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dependentCovered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 members(if markAsDeceased is true)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true/false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reason for termination(if markAsDeceased is false)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  <w:tr w:rsidR="00AE3BEA" w:rsidTr="009E62C6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dependentNumbers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BEA" w:rsidRDefault="00CA0E9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</w:tr>
    </w:tbl>
    <w:p w:rsidR="00AE3BEA" w:rsidRDefault="00AE3BEA"/>
    <w:p w:rsidR="00AE3BEA" w:rsidRDefault="00CA0E9B">
      <w:pPr>
        <w:pStyle w:val="Heading1"/>
      </w:pPr>
      <w:bookmarkStart w:id="38" w:name="_Toc227148218"/>
      <w:r>
        <w:t>Appendix</w:t>
      </w:r>
      <w:bookmarkEnd w:id="38"/>
    </w:p>
    <w:p w:rsidR="00AE3BEA" w:rsidRDefault="00CA0E9B">
      <w:r>
        <w:t>Example GreenShield add-single payload</w:t>
      </w:r>
    </w:p>
    <w:p w:rsidR="00AE3BEA" w:rsidRDefault="00CA0E9B">
      <w:r>
        <w:t>Example GreenShield add-family payload</w:t>
      </w:r>
    </w:p>
    <w:p w:rsidR="00AE3BEA" w:rsidRDefault="00CA0E9B">
      <w:r>
        <w:t>Example GreenShield search-member payload</w:t>
      </w:r>
    </w:p>
    <w:p w:rsidR="00AE3BEA" w:rsidRDefault="00CA0E9B">
      <w:r>
        <w:t>Example GreenShield terminate payload</w:t>
      </w:r>
    </w:p>
    <w:sectPr w:rsidR="00AE3BEA" w:rsidSect="00AC3255">
      <w:headerReference w:type="default" r:id="rId11"/>
      <w:footerReference w:type="default" r:id="rId12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E9B" w:rsidRDefault="00CA0E9B" w:rsidP="002D4BE1">
      <w:pPr>
        <w:spacing w:after="0" w:line="240" w:lineRule="auto"/>
      </w:pPr>
      <w:r>
        <w:separator/>
      </w:r>
    </w:p>
  </w:endnote>
  <w:endnote w:type="continuationSeparator" w:id="0">
    <w:p w:rsidR="00CA0E9B" w:rsidRDefault="00CA0E9B" w:rsidP="002D4BE1">
      <w:pPr>
        <w:spacing w:after="0" w:line="240" w:lineRule="auto"/>
      </w:pPr>
      <w:r>
        <w:continuationSeparator/>
      </w:r>
    </w:p>
  </w:endnote>
  <w:endnote w:type="continuationNotice" w:id="1">
    <w:p w:rsidR="00CA0E9B" w:rsidRDefault="00CA0E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3BEA" w:rsidRDefault="00CA0E9B">
    <w:pPr>
      <w:jc w:val="center"/>
    </w:pPr>
    <w:r>
      <w:t>Ideabytes Inc. Suite 580, 1000  Innovation Drive, Kanata, Ottawa, ON K2K 3E7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E9B" w:rsidRDefault="00CA0E9B" w:rsidP="002D4BE1">
      <w:pPr>
        <w:spacing w:after="0" w:line="240" w:lineRule="auto"/>
      </w:pPr>
      <w:r>
        <w:separator/>
      </w:r>
    </w:p>
  </w:footnote>
  <w:footnote w:type="continuationSeparator" w:id="0">
    <w:p w:rsidR="00CA0E9B" w:rsidRDefault="00CA0E9B" w:rsidP="002D4BE1">
      <w:pPr>
        <w:spacing w:after="0" w:line="240" w:lineRule="auto"/>
      </w:pPr>
      <w:r>
        <w:continuationSeparator/>
      </w:r>
    </w:p>
  </w:footnote>
  <w:footnote w:type="continuationNotice" w:id="1">
    <w:p w:rsidR="00CA0E9B" w:rsidRDefault="00CA0E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0B9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D6C47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62C6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3BEA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0E9B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F645F"/>
  <w15:chartTrackingRefBased/>
  <w15:docId w15:val="{129AF3B0-D2C6-445B-BDFA-3D6969F6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8FF60A6C-A727-46D9-AD7B-BD512D694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16</Pages>
  <Words>3795</Words>
  <Characters>21637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24</cp:revision>
  <cp:lastPrinted>2025-01-29T23:02:00Z</cp:lastPrinted>
  <dcterms:created xsi:type="dcterms:W3CDTF">2026-03-16T15:57:00Z</dcterms:created>
  <dcterms:modified xsi:type="dcterms:W3CDTF">2026-04-15T06:55:00Z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