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41C9" w14:textId="28FC1D08" w:rsidR="001444D8" w:rsidRDefault="00210B66" w:rsidP="00210B66">
      <w:pPr>
        <w:pStyle w:val="Heading1"/>
      </w:pPr>
      <w:r>
        <w:t>Vending Machine FSM Requirements</w:t>
      </w:r>
    </w:p>
    <w:p w14:paraId="6AF27BAB" w14:textId="568F5FF1" w:rsidR="00210B66" w:rsidRDefault="00210B66" w:rsidP="00210B66">
      <w:pPr>
        <w:pStyle w:val="ListParagraph"/>
        <w:numPr>
          <w:ilvl w:val="0"/>
          <w:numId w:val="1"/>
        </w:numPr>
      </w:pPr>
      <w:r>
        <w:t xml:space="preserve">Accepts nickels, </w:t>
      </w:r>
      <m:oMath>
        <m:r>
          <w:rPr>
            <w:rFonts w:ascii="Cambria Math" w:hAnsi="Cambria Math"/>
          </w:rPr>
          <m:t>N</m:t>
        </m:r>
      </m:oMath>
      <w:r>
        <w:t xml:space="preserve">, (five cents) and dimes, </w:t>
      </w:r>
      <m:oMath>
        <m:r>
          <w:rPr>
            <w:rFonts w:ascii="Cambria Math" w:hAnsi="Cambria Math"/>
          </w:rPr>
          <m:t>D</m:t>
        </m:r>
      </m:oMath>
      <w:r>
        <w:t xml:space="preserve"> (ten cents)</w:t>
      </w:r>
    </w:p>
    <w:p w14:paraId="79EF5361" w14:textId="724C9419" w:rsidR="00210B66" w:rsidRDefault="00210B66" w:rsidP="00210B66">
      <w:pPr>
        <w:pStyle w:val="ListParagraph"/>
        <w:numPr>
          <w:ilvl w:val="0"/>
          <w:numId w:val="1"/>
        </w:numPr>
      </w:pPr>
      <w:r>
        <w:t xml:space="preserve">Dispenses an item, </w:t>
      </w:r>
      <m:oMath>
        <m:r>
          <w:rPr>
            <w:rFonts w:ascii="Cambria Math" w:hAnsi="Cambria Math"/>
          </w:rPr>
          <m:t>I</m:t>
        </m:r>
      </m:oMath>
      <w:r>
        <w:t>, after 15 cents has been input</w:t>
      </w:r>
    </w:p>
    <w:p w14:paraId="7B525C2F" w14:textId="650ED86B" w:rsidR="00210B66" w:rsidRDefault="00210B66" w:rsidP="00210B66">
      <w:pPr>
        <w:pStyle w:val="ListParagraph"/>
        <w:numPr>
          <w:ilvl w:val="0"/>
          <w:numId w:val="1"/>
        </w:numPr>
      </w:pPr>
      <w:r>
        <w:t>Does not give change</w:t>
      </w:r>
    </w:p>
    <w:p w14:paraId="0591656E" w14:textId="58AC0450" w:rsidR="00210B66" w:rsidRDefault="00210B66" w:rsidP="00210B66">
      <w:pPr>
        <w:pStyle w:val="ListParagraph"/>
        <w:numPr>
          <w:ilvl w:val="0"/>
          <w:numId w:val="1"/>
        </w:numPr>
      </w:pPr>
      <w:r>
        <w:t>Only one coin can be inserted at a time (N, D, or neither)</w:t>
      </w:r>
    </w:p>
    <w:p w14:paraId="5A2E601B" w14:textId="37393D6C" w:rsidR="00A5488F" w:rsidRDefault="00A5488F" w:rsidP="00A5488F">
      <w:pPr>
        <w:pStyle w:val="Heading1"/>
      </w:pPr>
      <w:r>
        <w:t>Determine Inputs</w:t>
      </w:r>
      <w:r w:rsidR="0077161E">
        <w:t xml:space="preserve"> and</w:t>
      </w:r>
      <w:r>
        <w:t xml:space="preserve"> Outputs:</w:t>
      </w:r>
    </w:p>
    <w:p w14:paraId="13926E34" w14:textId="02F21608" w:rsidR="00A5488F" w:rsidRDefault="00A5488F" w:rsidP="00A5488F">
      <w:pPr>
        <w:spacing w:line="480" w:lineRule="auto"/>
        <w:rPr>
          <w:b/>
          <w:bCs/>
        </w:rPr>
      </w:pPr>
      <w:r>
        <w:rPr>
          <w:b/>
          <w:bCs/>
        </w:rPr>
        <w:t>Inputs:</w:t>
      </w:r>
    </w:p>
    <w:p w14:paraId="1C43D7DF" w14:textId="0AD5B790" w:rsidR="00A5488F" w:rsidRDefault="00A5488F" w:rsidP="00A5488F">
      <w:pPr>
        <w:spacing w:line="480" w:lineRule="auto"/>
        <w:rPr>
          <w:b/>
          <w:bCs/>
        </w:rPr>
      </w:pPr>
      <w:r>
        <w:rPr>
          <w:b/>
          <w:bCs/>
        </w:rPr>
        <w:t>Outputs:</w:t>
      </w:r>
    </w:p>
    <w:p w14:paraId="43EFC569" w14:textId="0789CA3D" w:rsidR="008F30F3" w:rsidRDefault="008F30F3" w:rsidP="008F30F3">
      <w:pPr>
        <w:pStyle w:val="Heading1"/>
      </w:pPr>
      <w:r>
        <w:t>State Transition Diagram:</w:t>
      </w:r>
    </w:p>
    <w:p w14:paraId="4C2036F0" w14:textId="0AE8788C" w:rsidR="008F30F3" w:rsidRDefault="008F30F3" w:rsidP="008F30F3"/>
    <w:p w14:paraId="136540CB" w14:textId="2E736C7C" w:rsidR="008F30F3" w:rsidRDefault="008F30F3" w:rsidP="008F30F3"/>
    <w:p w14:paraId="1D15A87E" w14:textId="62ED9C46" w:rsidR="008F30F3" w:rsidRDefault="008F30F3" w:rsidP="008F30F3"/>
    <w:p w14:paraId="5091139A" w14:textId="68A9E38B" w:rsidR="008F30F3" w:rsidRDefault="008F30F3" w:rsidP="008F30F3"/>
    <w:p w14:paraId="588B3B37" w14:textId="706B8026" w:rsidR="008F30F3" w:rsidRDefault="008F30F3" w:rsidP="008F30F3"/>
    <w:p w14:paraId="67202378" w14:textId="56FDA190" w:rsidR="008F30F3" w:rsidRDefault="008F30F3" w:rsidP="008F30F3"/>
    <w:p w14:paraId="5B2BEB86" w14:textId="3EF76832" w:rsidR="008F30F3" w:rsidRDefault="008F30F3" w:rsidP="008F30F3"/>
    <w:p w14:paraId="34650AF3" w14:textId="2B369AA5" w:rsidR="008F30F3" w:rsidRDefault="008F30F3" w:rsidP="008F30F3"/>
    <w:p w14:paraId="68D76FE6" w14:textId="2BECC118" w:rsidR="008F30F3" w:rsidRDefault="008F30F3" w:rsidP="008F30F3"/>
    <w:p w14:paraId="34B876D5" w14:textId="23B39D4D" w:rsidR="008F30F3" w:rsidRDefault="008F30F3" w:rsidP="008F30F3"/>
    <w:p w14:paraId="3CA6573C" w14:textId="546D5E7B" w:rsidR="008F30F3" w:rsidRDefault="008F30F3" w:rsidP="008F30F3"/>
    <w:p w14:paraId="02CE6BAE" w14:textId="4405A144" w:rsidR="008F30F3" w:rsidRDefault="008F30F3" w:rsidP="008F30F3"/>
    <w:p w14:paraId="27088A3E" w14:textId="0DAC4385" w:rsidR="008F30F3" w:rsidRDefault="008F30F3" w:rsidP="008F30F3"/>
    <w:p w14:paraId="24A6F460" w14:textId="33F9BD0D" w:rsidR="008F30F3" w:rsidRDefault="008F30F3" w:rsidP="008F30F3"/>
    <w:p w14:paraId="0ED65BB7" w14:textId="5089339A" w:rsidR="008F30F3" w:rsidRDefault="008F30F3" w:rsidP="008F30F3"/>
    <w:p w14:paraId="11F4FAF6" w14:textId="77777777" w:rsidR="008F30F3" w:rsidRPr="008F30F3" w:rsidRDefault="008F30F3" w:rsidP="008F30F3"/>
    <w:p w14:paraId="01DFA62A" w14:textId="7C91A6F9" w:rsidR="00A5488F" w:rsidRDefault="00A5488F" w:rsidP="00A5488F">
      <w:pPr>
        <w:spacing w:line="480" w:lineRule="auto"/>
        <w:rPr>
          <w:b/>
          <w:bCs/>
        </w:rPr>
      </w:pPr>
      <w:r>
        <w:rPr>
          <w:b/>
          <w:bCs/>
        </w:rPr>
        <w:t>Number of States:</w:t>
      </w:r>
    </w:p>
    <w:p w14:paraId="7ABFAB2B" w14:textId="6FAF37BF" w:rsidR="008F30F3" w:rsidRDefault="00A5488F" w:rsidP="00A5488F">
      <w:pPr>
        <w:spacing w:line="480" w:lineRule="auto"/>
        <w:rPr>
          <w:b/>
          <w:bCs/>
        </w:rPr>
      </w:pPr>
      <w:r>
        <w:rPr>
          <w:b/>
          <w:bCs/>
        </w:rPr>
        <w:t>Bits of State Memory (# of D-FFs):</w:t>
      </w:r>
    </w:p>
    <w:p w14:paraId="2FFA83BD" w14:textId="12FE13DD" w:rsidR="008F30F3" w:rsidRDefault="00F262E6" w:rsidP="00F262E6">
      <w:pPr>
        <w:pStyle w:val="Heading1"/>
      </w:pPr>
      <w:r>
        <w:lastRenderedPageBreak/>
        <w:t>State 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655"/>
        <w:gridCol w:w="1890"/>
        <w:gridCol w:w="2065"/>
      </w:tblGrid>
      <w:tr w:rsidR="00F262E6" w14:paraId="7C937B94" w14:textId="77777777" w:rsidTr="000403AE">
        <w:trPr>
          <w:trHeight w:val="647"/>
        </w:trPr>
        <w:tc>
          <w:tcPr>
            <w:tcW w:w="1870" w:type="dxa"/>
          </w:tcPr>
          <w:p w14:paraId="520F98EA" w14:textId="1A5C31BB" w:rsidR="00F262E6" w:rsidRDefault="00F262E6" w:rsidP="00F262E6">
            <w:pPr>
              <w:jc w:val="center"/>
            </w:pPr>
            <w:r>
              <w:t>Current State</w:t>
            </w:r>
          </w:p>
          <w:p w14:paraId="19F030F7" w14:textId="1BA4C2A2" w:rsidR="00F262E6" w:rsidRPr="00F262E6" w:rsidRDefault="00F262E6" w:rsidP="00F262E6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1870" w:type="dxa"/>
          </w:tcPr>
          <w:p w14:paraId="7F6D6F82" w14:textId="77777777" w:rsidR="00F262E6" w:rsidRDefault="00F262E6" w:rsidP="00F262E6">
            <w:pPr>
              <w:jc w:val="center"/>
            </w:pPr>
            <w:r>
              <w:t>Encoded State</w:t>
            </w:r>
          </w:p>
          <w:p w14:paraId="2E932C01" w14:textId="55AB4B1B" w:rsidR="00F262E6" w:rsidRPr="00F262E6" w:rsidRDefault="00F262E6" w:rsidP="00F262E6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1:0</m:t>
                    </m:r>
                  </m:sub>
                </m:sSub>
              </m:oMath>
            </m:oMathPara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78A729C3" w14:textId="77777777" w:rsidR="00F262E6" w:rsidRDefault="00F262E6" w:rsidP="00F262E6">
            <w:pPr>
              <w:jc w:val="center"/>
            </w:pPr>
            <w:r>
              <w:t>Inputs</w:t>
            </w:r>
          </w:p>
          <w:p w14:paraId="5F0BE5A6" w14:textId="7A37F36C" w:rsidR="00F262E6" w:rsidRPr="00F262E6" w:rsidRDefault="00F262E6" w:rsidP="00F262E6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          N</m:t>
                </m:r>
              </m:oMath>
            </m:oMathPara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36FE713B" w14:textId="77777777" w:rsidR="00F262E6" w:rsidRDefault="00F262E6" w:rsidP="00F262E6">
            <w:pPr>
              <w:jc w:val="center"/>
            </w:pPr>
            <w:r>
              <w:t>Next State</w:t>
            </w:r>
          </w:p>
          <w:p w14:paraId="6675EF7D" w14:textId="1E3764E3" w:rsidR="00F262E6" w:rsidRPr="00F262E6" w:rsidRDefault="00F262E6" w:rsidP="00F262E6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065" w:type="dxa"/>
          </w:tcPr>
          <w:p w14:paraId="30D09D8D" w14:textId="77777777" w:rsidR="00F262E6" w:rsidRDefault="00F262E6" w:rsidP="00F262E6">
            <w:pPr>
              <w:jc w:val="center"/>
            </w:pPr>
            <w:r>
              <w:t>Encoded Next State</w:t>
            </w:r>
          </w:p>
          <w:p w14:paraId="5571749D" w14:textId="4938E8B1" w:rsidR="00F262E6" w:rsidRPr="00F262E6" w:rsidRDefault="00F262E6" w:rsidP="00F262E6">
            <w:pPr>
              <w:jc w:val="center"/>
              <w:rPr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1:0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0403AE" w14:paraId="145A3D98" w14:textId="77777777" w:rsidTr="000403AE">
        <w:trPr>
          <w:trHeight w:val="440"/>
        </w:trPr>
        <w:tc>
          <w:tcPr>
            <w:tcW w:w="1870" w:type="dxa"/>
          </w:tcPr>
          <w:p w14:paraId="4EDB1CA3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46E6863C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14B890A7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07921CE1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0B6A9EC9" w14:textId="77777777" w:rsidR="000403AE" w:rsidRDefault="000403AE" w:rsidP="00F262E6">
            <w:pPr>
              <w:jc w:val="center"/>
            </w:pPr>
          </w:p>
        </w:tc>
      </w:tr>
      <w:tr w:rsidR="000403AE" w14:paraId="0DC43EF1" w14:textId="77777777" w:rsidTr="000403AE">
        <w:trPr>
          <w:trHeight w:val="440"/>
        </w:trPr>
        <w:tc>
          <w:tcPr>
            <w:tcW w:w="1870" w:type="dxa"/>
          </w:tcPr>
          <w:p w14:paraId="683DA355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1FAFE4E0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39EC158E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3103BA8F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7718CED8" w14:textId="77777777" w:rsidR="000403AE" w:rsidRDefault="000403AE" w:rsidP="00F262E6">
            <w:pPr>
              <w:jc w:val="center"/>
            </w:pPr>
          </w:p>
        </w:tc>
      </w:tr>
      <w:tr w:rsidR="000403AE" w14:paraId="239F38AE" w14:textId="77777777" w:rsidTr="000403AE">
        <w:trPr>
          <w:trHeight w:val="440"/>
        </w:trPr>
        <w:tc>
          <w:tcPr>
            <w:tcW w:w="1870" w:type="dxa"/>
          </w:tcPr>
          <w:p w14:paraId="3A3EC234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14AD1DFC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5063FEE6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273699CB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74B6CB39" w14:textId="77777777" w:rsidR="000403AE" w:rsidRDefault="000403AE" w:rsidP="00F262E6">
            <w:pPr>
              <w:jc w:val="center"/>
            </w:pPr>
          </w:p>
        </w:tc>
      </w:tr>
      <w:tr w:rsidR="000403AE" w14:paraId="7583070F" w14:textId="77777777" w:rsidTr="000403AE">
        <w:trPr>
          <w:trHeight w:val="440"/>
        </w:trPr>
        <w:tc>
          <w:tcPr>
            <w:tcW w:w="1870" w:type="dxa"/>
          </w:tcPr>
          <w:p w14:paraId="583D2F61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3E4F885C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0C2F0F63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046DF3E7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09329B78" w14:textId="77777777" w:rsidR="000403AE" w:rsidRDefault="000403AE" w:rsidP="00F262E6">
            <w:pPr>
              <w:jc w:val="center"/>
            </w:pPr>
          </w:p>
        </w:tc>
      </w:tr>
      <w:tr w:rsidR="000403AE" w14:paraId="287B78FA" w14:textId="77777777" w:rsidTr="000403AE">
        <w:trPr>
          <w:trHeight w:val="440"/>
        </w:trPr>
        <w:tc>
          <w:tcPr>
            <w:tcW w:w="1870" w:type="dxa"/>
          </w:tcPr>
          <w:p w14:paraId="2A623947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153C2778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3FC2F5CB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355C465C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30041A8E" w14:textId="77777777" w:rsidR="000403AE" w:rsidRDefault="000403AE" w:rsidP="00F262E6">
            <w:pPr>
              <w:jc w:val="center"/>
            </w:pPr>
          </w:p>
        </w:tc>
      </w:tr>
      <w:tr w:rsidR="000403AE" w14:paraId="67AC1EEC" w14:textId="77777777" w:rsidTr="000403AE">
        <w:trPr>
          <w:trHeight w:val="440"/>
        </w:trPr>
        <w:tc>
          <w:tcPr>
            <w:tcW w:w="1870" w:type="dxa"/>
          </w:tcPr>
          <w:p w14:paraId="31F77142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7CC0C6B1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0A936CB7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54BE580F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25451E67" w14:textId="77777777" w:rsidR="000403AE" w:rsidRDefault="000403AE" w:rsidP="00F262E6">
            <w:pPr>
              <w:jc w:val="center"/>
            </w:pPr>
          </w:p>
        </w:tc>
      </w:tr>
      <w:tr w:rsidR="000403AE" w14:paraId="29410893" w14:textId="77777777" w:rsidTr="000403AE">
        <w:trPr>
          <w:trHeight w:val="440"/>
        </w:trPr>
        <w:tc>
          <w:tcPr>
            <w:tcW w:w="1870" w:type="dxa"/>
          </w:tcPr>
          <w:p w14:paraId="643477CC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4BE4CAFD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234C2BBF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3C36FE14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24BE07E1" w14:textId="77777777" w:rsidR="000403AE" w:rsidRDefault="000403AE" w:rsidP="00F262E6">
            <w:pPr>
              <w:jc w:val="center"/>
            </w:pPr>
          </w:p>
        </w:tc>
      </w:tr>
      <w:tr w:rsidR="000403AE" w14:paraId="06B36E70" w14:textId="77777777" w:rsidTr="000403AE">
        <w:trPr>
          <w:trHeight w:val="440"/>
        </w:trPr>
        <w:tc>
          <w:tcPr>
            <w:tcW w:w="1870" w:type="dxa"/>
          </w:tcPr>
          <w:p w14:paraId="72ED1359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0C0C2749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494BC900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7B6AE8A7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4F6C3ED6" w14:textId="77777777" w:rsidR="000403AE" w:rsidRDefault="000403AE" w:rsidP="00F262E6">
            <w:pPr>
              <w:jc w:val="center"/>
            </w:pPr>
          </w:p>
        </w:tc>
      </w:tr>
      <w:tr w:rsidR="000403AE" w14:paraId="263B4C7E" w14:textId="77777777" w:rsidTr="000403AE">
        <w:trPr>
          <w:trHeight w:val="440"/>
        </w:trPr>
        <w:tc>
          <w:tcPr>
            <w:tcW w:w="1870" w:type="dxa"/>
          </w:tcPr>
          <w:p w14:paraId="2CA3A950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1DA31ADD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154A4603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5D6C9DA1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2AE820B3" w14:textId="77777777" w:rsidR="000403AE" w:rsidRDefault="000403AE" w:rsidP="00F262E6">
            <w:pPr>
              <w:jc w:val="center"/>
            </w:pPr>
          </w:p>
        </w:tc>
      </w:tr>
      <w:tr w:rsidR="000403AE" w14:paraId="0AE548F7" w14:textId="77777777" w:rsidTr="000403AE">
        <w:trPr>
          <w:trHeight w:val="440"/>
        </w:trPr>
        <w:tc>
          <w:tcPr>
            <w:tcW w:w="1870" w:type="dxa"/>
          </w:tcPr>
          <w:p w14:paraId="0600293B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4F3A7CDF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11D56471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427B0D15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05B1A3CB" w14:textId="77777777" w:rsidR="000403AE" w:rsidRDefault="000403AE" w:rsidP="00F262E6">
            <w:pPr>
              <w:jc w:val="center"/>
            </w:pPr>
          </w:p>
        </w:tc>
      </w:tr>
      <w:tr w:rsidR="000403AE" w14:paraId="7F79BE69" w14:textId="77777777" w:rsidTr="000403AE">
        <w:trPr>
          <w:trHeight w:val="440"/>
        </w:trPr>
        <w:tc>
          <w:tcPr>
            <w:tcW w:w="1870" w:type="dxa"/>
          </w:tcPr>
          <w:p w14:paraId="308AE88D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5C082790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3FE29DF2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73D2368F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6284107F" w14:textId="77777777" w:rsidR="000403AE" w:rsidRDefault="000403AE" w:rsidP="00F262E6">
            <w:pPr>
              <w:jc w:val="center"/>
            </w:pPr>
          </w:p>
        </w:tc>
      </w:tr>
      <w:tr w:rsidR="000403AE" w14:paraId="4E75583A" w14:textId="77777777" w:rsidTr="000403AE">
        <w:trPr>
          <w:trHeight w:val="440"/>
        </w:trPr>
        <w:tc>
          <w:tcPr>
            <w:tcW w:w="1870" w:type="dxa"/>
          </w:tcPr>
          <w:p w14:paraId="6F3CBD43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08359F9D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0C390FA6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0419FCF8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740A6944" w14:textId="77777777" w:rsidR="000403AE" w:rsidRDefault="000403AE" w:rsidP="00F262E6">
            <w:pPr>
              <w:jc w:val="center"/>
            </w:pPr>
          </w:p>
        </w:tc>
      </w:tr>
      <w:tr w:rsidR="000403AE" w14:paraId="6EFD40E0" w14:textId="77777777" w:rsidTr="000403AE">
        <w:trPr>
          <w:trHeight w:val="440"/>
        </w:trPr>
        <w:tc>
          <w:tcPr>
            <w:tcW w:w="1870" w:type="dxa"/>
          </w:tcPr>
          <w:p w14:paraId="24ECB681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2822425D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4558B8E9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77BA954A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4BFE1F22" w14:textId="77777777" w:rsidR="000403AE" w:rsidRDefault="000403AE" w:rsidP="00F262E6">
            <w:pPr>
              <w:jc w:val="center"/>
            </w:pPr>
          </w:p>
        </w:tc>
      </w:tr>
      <w:tr w:rsidR="000403AE" w14:paraId="60E24D3C" w14:textId="77777777" w:rsidTr="000403AE">
        <w:trPr>
          <w:trHeight w:val="440"/>
        </w:trPr>
        <w:tc>
          <w:tcPr>
            <w:tcW w:w="1870" w:type="dxa"/>
          </w:tcPr>
          <w:p w14:paraId="7A23B0BB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463FF922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1F45694A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44E510DA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22C4544A" w14:textId="77777777" w:rsidR="000403AE" w:rsidRDefault="000403AE" w:rsidP="00F262E6">
            <w:pPr>
              <w:jc w:val="center"/>
            </w:pPr>
          </w:p>
        </w:tc>
      </w:tr>
      <w:tr w:rsidR="000403AE" w14:paraId="227DF9CC" w14:textId="77777777" w:rsidTr="000403AE">
        <w:trPr>
          <w:trHeight w:val="440"/>
        </w:trPr>
        <w:tc>
          <w:tcPr>
            <w:tcW w:w="1870" w:type="dxa"/>
          </w:tcPr>
          <w:p w14:paraId="512C2CFD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26C6BCFB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314C9F35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63848CAB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6F1562D8" w14:textId="77777777" w:rsidR="000403AE" w:rsidRDefault="000403AE" w:rsidP="00F262E6">
            <w:pPr>
              <w:jc w:val="center"/>
            </w:pPr>
          </w:p>
        </w:tc>
      </w:tr>
      <w:tr w:rsidR="000403AE" w14:paraId="7A844038" w14:textId="77777777" w:rsidTr="000403AE">
        <w:trPr>
          <w:trHeight w:val="440"/>
        </w:trPr>
        <w:tc>
          <w:tcPr>
            <w:tcW w:w="1870" w:type="dxa"/>
          </w:tcPr>
          <w:p w14:paraId="6C8BE4C9" w14:textId="77777777" w:rsidR="000403AE" w:rsidRDefault="000403AE" w:rsidP="00F262E6">
            <w:pPr>
              <w:jc w:val="center"/>
            </w:pPr>
          </w:p>
        </w:tc>
        <w:tc>
          <w:tcPr>
            <w:tcW w:w="1870" w:type="dxa"/>
          </w:tcPr>
          <w:p w14:paraId="4DD4D5A0" w14:textId="77777777" w:rsidR="000403AE" w:rsidRDefault="000403AE" w:rsidP="00F262E6">
            <w:pPr>
              <w:jc w:val="center"/>
            </w:pPr>
          </w:p>
        </w:tc>
        <w:tc>
          <w:tcPr>
            <w:tcW w:w="1655" w:type="dxa"/>
            <w:tcBorders>
              <w:right w:val="double" w:sz="4" w:space="0" w:color="auto"/>
            </w:tcBorders>
          </w:tcPr>
          <w:p w14:paraId="79143676" w14:textId="77777777" w:rsidR="000403AE" w:rsidRDefault="000403AE" w:rsidP="00F262E6">
            <w:pPr>
              <w:jc w:val="center"/>
            </w:pPr>
          </w:p>
        </w:tc>
        <w:tc>
          <w:tcPr>
            <w:tcW w:w="1890" w:type="dxa"/>
            <w:tcBorders>
              <w:left w:val="double" w:sz="4" w:space="0" w:color="auto"/>
            </w:tcBorders>
          </w:tcPr>
          <w:p w14:paraId="177A36D2" w14:textId="77777777" w:rsidR="000403AE" w:rsidRDefault="000403AE" w:rsidP="00F262E6">
            <w:pPr>
              <w:jc w:val="center"/>
            </w:pPr>
          </w:p>
        </w:tc>
        <w:tc>
          <w:tcPr>
            <w:tcW w:w="2065" w:type="dxa"/>
          </w:tcPr>
          <w:p w14:paraId="4695C3C5" w14:textId="77777777" w:rsidR="000403AE" w:rsidRDefault="000403AE" w:rsidP="00F262E6">
            <w:pPr>
              <w:jc w:val="center"/>
            </w:pPr>
          </w:p>
        </w:tc>
      </w:tr>
    </w:tbl>
    <w:p w14:paraId="384CBCA8" w14:textId="77777777" w:rsidR="00F262E6" w:rsidRPr="00F262E6" w:rsidRDefault="00F262E6" w:rsidP="00F262E6"/>
    <w:p w14:paraId="53228E05" w14:textId="5A713EF6" w:rsidR="00A5488F" w:rsidRDefault="00C44796" w:rsidP="00C44796">
      <w:pPr>
        <w:pStyle w:val="Heading1"/>
      </w:pPr>
      <w:r>
        <w:t>State Encoding Table</w:t>
      </w:r>
      <w:r w:rsidR="00584DAB">
        <w:t xml:space="preserve">                                                       Output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727"/>
        <w:gridCol w:w="1510"/>
        <w:gridCol w:w="1295"/>
        <w:gridCol w:w="2070"/>
        <w:gridCol w:w="1165"/>
      </w:tblGrid>
      <w:tr w:rsidR="00584DAB" w14:paraId="65848097" w14:textId="7ECEFD8F" w:rsidTr="00584DAB">
        <w:tc>
          <w:tcPr>
            <w:tcW w:w="1583" w:type="dxa"/>
          </w:tcPr>
          <w:p w14:paraId="3D637106" w14:textId="4FD20AE5" w:rsidR="00584DAB" w:rsidRDefault="00584DAB" w:rsidP="00C44796">
            <w:r>
              <w:t>State Name</w:t>
            </w:r>
          </w:p>
        </w:tc>
        <w:tc>
          <w:tcPr>
            <w:tcW w:w="1727" w:type="dxa"/>
            <w:tcBorders>
              <w:right w:val="single" w:sz="4" w:space="0" w:color="auto"/>
            </w:tcBorders>
          </w:tcPr>
          <w:p w14:paraId="2AF3C976" w14:textId="7C94D74A" w:rsidR="00584DAB" w:rsidRDefault="00584DAB" w:rsidP="00C44796">
            <w:r>
              <w:t xml:space="preserve">Encoding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1:0</m:t>
                  </m:r>
                </m:sub>
              </m:sSub>
            </m:oMath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616B7" w14:textId="77777777" w:rsidR="00584DAB" w:rsidRDefault="00584DAB" w:rsidP="00C44796"/>
        </w:tc>
        <w:tc>
          <w:tcPr>
            <w:tcW w:w="1295" w:type="dxa"/>
            <w:tcBorders>
              <w:left w:val="single" w:sz="4" w:space="0" w:color="auto"/>
            </w:tcBorders>
          </w:tcPr>
          <w:p w14:paraId="0720231D" w14:textId="1712FF56" w:rsidR="00584DAB" w:rsidRDefault="00584DAB" w:rsidP="00C44796">
            <w:r>
              <w:t>State Name</w:t>
            </w:r>
          </w:p>
        </w:tc>
        <w:tc>
          <w:tcPr>
            <w:tcW w:w="2070" w:type="dxa"/>
          </w:tcPr>
          <w:p w14:paraId="0E6F53A6" w14:textId="27614CE0" w:rsidR="00584DAB" w:rsidRDefault="00584DAB" w:rsidP="00C44796">
            <w:r>
              <w:t xml:space="preserve">Encoded State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1:0</m:t>
                  </m:r>
                </m:sub>
              </m:sSub>
            </m:oMath>
          </w:p>
        </w:tc>
        <w:tc>
          <w:tcPr>
            <w:tcW w:w="1165" w:type="dxa"/>
          </w:tcPr>
          <w:p w14:paraId="65E25DAB" w14:textId="150F3D11" w:rsidR="00584DAB" w:rsidRDefault="00584DAB" w:rsidP="00C44796">
            <w:r>
              <w:t xml:space="preserve">Output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</w:p>
        </w:tc>
      </w:tr>
      <w:tr w:rsidR="00584DAB" w14:paraId="677D94A6" w14:textId="383059BD" w:rsidTr="00584DAB">
        <w:tc>
          <w:tcPr>
            <w:tcW w:w="1583" w:type="dxa"/>
          </w:tcPr>
          <w:p w14:paraId="6A0A7F97" w14:textId="77777777" w:rsidR="00584DAB" w:rsidRDefault="00584DAB" w:rsidP="00C44796"/>
          <w:p w14:paraId="2746210F" w14:textId="596DF2DA" w:rsidR="00584DAB" w:rsidRDefault="00584DAB" w:rsidP="00C44796"/>
        </w:tc>
        <w:tc>
          <w:tcPr>
            <w:tcW w:w="1727" w:type="dxa"/>
            <w:tcBorders>
              <w:right w:val="single" w:sz="4" w:space="0" w:color="auto"/>
            </w:tcBorders>
          </w:tcPr>
          <w:p w14:paraId="486F0E1F" w14:textId="77777777" w:rsidR="00584DAB" w:rsidRDefault="00584DAB" w:rsidP="00C44796"/>
        </w:tc>
        <w:tc>
          <w:tcPr>
            <w:tcW w:w="1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C26AE2" w14:textId="77777777" w:rsidR="00584DAB" w:rsidRDefault="00584DAB" w:rsidP="00C44796"/>
        </w:tc>
        <w:tc>
          <w:tcPr>
            <w:tcW w:w="1295" w:type="dxa"/>
            <w:tcBorders>
              <w:left w:val="single" w:sz="4" w:space="0" w:color="auto"/>
            </w:tcBorders>
          </w:tcPr>
          <w:p w14:paraId="674439D2" w14:textId="77777777" w:rsidR="00584DAB" w:rsidRDefault="00584DAB" w:rsidP="00C44796"/>
        </w:tc>
        <w:tc>
          <w:tcPr>
            <w:tcW w:w="2070" w:type="dxa"/>
          </w:tcPr>
          <w:p w14:paraId="00DBFF1B" w14:textId="77777777" w:rsidR="00584DAB" w:rsidRDefault="00584DAB" w:rsidP="00C44796"/>
        </w:tc>
        <w:tc>
          <w:tcPr>
            <w:tcW w:w="1165" w:type="dxa"/>
          </w:tcPr>
          <w:p w14:paraId="31EF81BA" w14:textId="5FE8CBB6" w:rsidR="00584DAB" w:rsidRDefault="00584DAB" w:rsidP="00C44796"/>
        </w:tc>
      </w:tr>
      <w:tr w:rsidR="00584DAB" w14:paraId="00C193E5" w14:textId="4C507CC9" w:rsidTr="00584DAB">
        <w:tc>
          <w:tcPr>
            <w:tcW w:w="1583" w:type="dxa"/>
          </w:tcPr>
          <w:p w14:paraId="037FC9C8" w14:textId="77777777" w:rsidR="00584DAB" w:rsidRDefault="00584DAB" w:rsidP="00C44796"/>
          <w:p w14:paraId="57BC98E4" w14:textId="2FCDC15D" w:rsidR="00584DAB" w:rsidRDefault="00584DAB" w:rsidP="00C44796"/>
        </w:tc>
        <w:tc>
          <w:tcPr>
            <w:tcW w:w="1727" w:type="dxa"/>
            <w:tcBorders>
              <w:right w:val="single" w:sz="4" w:space="0" w:color="auto"/>
            </w:tcBorders>
          </w:tcPr>
          <w:p w14:paraId="794254F1" w14:textId="77777777" w:rsidR="00584DAB" w:rsidRDefault="00584DAB" w:rsidP="00C44796"/>
        </w:tc>
        <w:tc>
          <w:tcPr>
            <w:tcW w:w="1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1C3638" w14:textId="77777777" w:rsidR="00584DAB" w:rsidRDefault="00584DAB" w:rsidP="00C44796"/>
        </w:tc>
        <w:tc>
          <w:tcPr>
            <w:tcW w:w="1295" w:type="dxa"/>
            <w:tcBorders>
              <w:left w:val="single" w:sz="4" w:space="0" w:color="auto"/>
            </w:tcBorders>
          </w:tcPr>
          <w:p w14:paraId="0A2AF593" w14:textId="77777777" w:rsidR="00584DAB" w:rsidRDefault="00584DAB" w:rsidP="00C44796"/>
        </w:tc>
        <w:tc>
          <w:tcPr>
            <w:tcW w:w="2070" w:type="dxa"/>
          </w:tcPr>
          <w:p w14:paraId="43DBEF55" w14:textId="77777777" w:rsidR="00584DAB" w:rsidRDefault="00584DAB" w:rsidP="00C44796"/>
        </w:tc>
        <w:tc>
          <w:tcPr>
            <w:tcW w:w="1165" w:type="dxa"/>
          </w:tcPr>
          <w:p w14:paraId="46CFF80C" w14:textId="12D65733" w:rsidR="00584DAB" w:rsidRDefault="00584DAB" w:rsidP="00C44796"/>
        </w:tc>
      </w:tr>
      <w:tr w:rsidR="00584DAB" w14:paraId="78CE1623" w14:textId="336BB3B6" w:rsidTr="00584DAB">
        <w:tc>
          <w:tcPr>
            <w:tcW w:w="1583" w:type="dxa"/>
          </w:tcPr>
          <w:p w14:paraId="5BFF8098" w14:textId="77777777" w:rsidR="00584DAB" w:rsidRDefault="00584DAB" w:rsidP="00C44796"/>
          <w:p w14:paraId="1D5372DD" w14:textId="586CAB96" w:rsidR="00584DAB" w:rsidRDefault="00584DAB" w:rsidP="00C44796"/>
        </w:tc>
        <w:tc>
          <w:tcPr>
            <w:tcW w:w="1727" w:type="dxa"/>
            <w:tcBorders>
              <w:right w:val="single" w:sz="4" w:space="0" w:color="auto"/>
            </w:tcBorders>
          </w:tcPr>
          <w:p w14:paraId="256A4461" w14:textId="77777777" w:rsidR="00584DAB" w:rsidRDefault="00584DAB" w:rsidP="00C44796"/>
        </w:tc>
        <w:tc>
          <w:tcPr>
            <w:tcW w:w="1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E04C1" w14:textId="77777777" w:rsidR="00584DAB" w:rsidRDefault="00584DAB" w:rsidP="00C44796"/>
        </w:tc>
        <w:tc>
          <w:tcPr>
            <w:tcW w:w="1295" w:type="dxa"/>
            <w:tcBorders>
              <w:left w:val="single" w:sz="4" w:space="0" w:color="auto"/>
            </w:tcBorders>
          </w:tcPr>
          <w:p w14:paraId="1CDDEE95" w14:textId="77777777" w:rsidR="00584DAB" w:rsidRDefault="00584DAB" w:rsidP="00C44796"/>
        </w:tc>
        <w:tc>
          <w:tcPr>
            <w:tcW w:w="2070" w:type="dxa"/>
          </w:tcPr>
          <w:p w14:paraId="38EC0D34" w14:textId="77777777" w:rsidR="00584DAB" w:rsidRDefault="00584DAB" w:rsidP="00C44796"/>
        </w:tc>
        <w:tc>
          <w:tcPr>
            <w:tcW w:w="1165" w:type="dxa"/>
          </w:tcPr>
          <w:p w14:paraId="45DA0E4E" w14:textId="677970DF" w:rsidR="00584DAB" w:rsidRDefault="00584DAB" w:rsidP="00C44796"/>
        </w:tc>
      </w:tr>
      <w:tr w:rsidR="00584DAB" w14:paraId="407ED464" w14:textId="5963A139" w:rsidTr="00584DAB">
        <w:tc>
          <w:tcPr>
            <w:tcW w:w="1583" w:type="dxa"/>
          </w:tcPr>
          <w:p w14:paraId="1DA61243" w14:textId="77777777" w:rsidR="00584DAB" w:rsidRDefault="00584DAB" w:rsidP="00C44796"/>
          <w:p w14:paraId="15343D8F" w14:textId="73F51EA8" w:rsidR="00584DAB" w:rsidRDefault="00584DAB" w:rsidP="00C44796"/>
        </w:tc>
        <w:tc>
          <w:tcPr>
            <w:tcW w:w="1727" w:type="dxa"/>
            <w:tcBorders>
              <w:right w:val="single" w:sz="4" w:space="0" w:color="auto"/>
            </w:tcBorders>
          </w:tcPr>
          <w:p w14:paraId="102A43FC" w14:textId="77777777" w:rsidR="00584DAB" w:rsidRDefault="00584DAB" w:rsidP="00C44796"/>
        </w:tc>
        <w:tc>
          <w:tcPr>
            <w:tcW w:w="1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9E26F" w14:textId="77777777" w:rsidR="00584DAB" w:rsidRDefault="00584DAB" w:rsidP="00C44796"/>
        </w:tc>
        <w:tc>
          <w:tcPr>
            <w:tcW w:w="1295" w:type="dxa"/>
            <w:tcBorders>
              <w:left w:val="single" w:sz="4" w:space="0" w:color="auto"/>
            </w:tcBorders>
          </w:tcPr>
          <w:p w14:paraId="439A7E68" w14:textId="77777777" w:rsidR="00584DAB" w:rsidRDefault="00584DAB" w:rsidP="00C44796"/>
        </w:tc>
        <w:tc>
          <w:tcPr>
            <w:tcW w:w="2070" w:type="dxa"/>
          </w:tcPr>
          <w:p w14:paraId="2AE72C81" w14:textId="77777777" w:rsidR="00584DAB" w:rsidRDefault="00584DAB" w:rsidP="00C44796"/>
        </w:tc>
        <w:tc>
          <w:tcPr>
            <w:tcW w:w="1165" w:type="dxa"/>
          </w:tcPr>
          <w:p w14:paraId="5E2CEE35" w14:textId="52C356D6" w:rsidR="00584DAB" w:rsidRDefault="00584DAB" w:rsidP="00C44796"/>
        </w:tc>
      </w:tr>
    </w:tbl>
    <w:p w14:paraId="32D00CD3" w14:textId="77777777" w:rsidR="00C44796" w:rsidRPr="00C44796" w:rsidRDefault="00C44796" w:rsidP="00C44796"/>
    <w:p w14:paraId="5870EB30" w14:textId="77777777" w:rsidR="00A5488F" w:rsidRDefault="00A5488F" w:rsidP="0077161E">
      <w:pPr>
        <w:pStyle w:val="Heading1"/>
      </w:pPr>
    </w:p>
    <w:p w14:paraId="22A4A9B2" w14:textId="19F66803" w:rsidR="00A5488F" w:rsidRDefault="00A5488F" w:rsidP="00A5488F">
      <w:pPr>
        <w:spacing w:line="480" w:lineRule="auto"/>
        <w:rPr>
          <w:b/>
          <w:bCs/>
        </w:rPr>
      </w:pPr>
    </w:p>
    <w:p w14:paraId="1D00F370" w14:textId="3EBB8985" w:rsidR="001F608C" w:rsidRDefault="00EF0059" w:rsidP="00EF0059">
      <w:pPr>
        <w:pStyle w:val="Heading1"/>
      </w:pPr>
      <w:r>
        <w:lastRenderedPageBreak/>
        <w:t xml:space="preserve">Next State Logic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1:0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3B979BB1" w14:textId="423CB01D" w:rsidR="00805B7D" w:rsidRDefault="00805B7D" w:rsidP="00805B7D"/>
    <w:p w14:paraId="2D3D2812" w14:textId="77777777" w:rsidR="00805B7D" w:rsidRPr="00805B7D" w:rsidRDefault="00805B7D" w:rsidP="00805B7D"/>
    <w:p w14:paraId="029F779E" w14:textId="1E3704B8" w:rsidR="00805B7D" w:rsidRDefault="00805B7D" w:rsidP="00805B7D">
      <w:r>
        <w:rPr>
          <w:noProof/>
        </w:rPr>
        <w:drawing>
          <wp:inline distT="0" distB="0" distL="0" distR="0" wp14:anchorId="504C7440" wp14:editId="64698260">
            <wp:extent cx="5943600" cy="2654300"/>
            <wp:effectExtent l="0" t="0" r="0" b="0"/>
            <wp:docPr id="1" name="Picture 1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rossword puzz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D9F1" w14:textId="28C26F5C" w:rsidR="00805B7D" w:rsidRDefault="00805B7D" w:rsidP="00805B7D"/>
    <w:p w14:paraId="4636F570" w14:textId="51A31BA1" w:rsidR="00805B7D" w:rsidRPr="00805B7D" w:rsidRDefault="00805B7D" w:rsidP="00805B7D">
      <w:pPr>
        <w:pStyle w:val="Heading1"/>
      </w:pPr>
      <w:r>
        <w:t xml:space="preserve">Output Logic </w:t>
      </w:r>
      <m:oMath>
        <m:r>
          <w:rPr>
            <w:rFonts w:ascii="Cambria Math" w:hAnsi="Cambria Math"/>
          </w:rPr>
          <m:t>I</m:t>
        </m:r>
      </m:oMath>
    </w:p>
    <w:sectPr w:rsidR="00805B7D" w:rsidRPr="0080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C63EA"/>
    <w:multiLevelType w:val="hybridMultilevel"/>
    <w:tmpl w:val="AD32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7E"/>
    <w:rsid w:val="000403AE"/>
    <w:rsid w:val="001F608C"/>
    <w:rsid w:val="00210B66"/>
    <w:rsid w:val="00252F85"/>
    <w:rsid w:val="0036453C"/>
    <w:rsid w:val="004B60EB"/>
    <w:rsid w:val="00584DAB"/>
    <w:rsid w:val="007302B3"/>
    <w:rsid w:val="0077161E"/>
    <w:rsid w:val="00805B7D"/>
    <w:rsid w:val="008F30F3"/>
    <w:rsid w:val="00A5488F"/>
    <w:rsid w:val="00BC637E"/>
    <w:rsid w:val="00C41C53"/>
    <w:rsid w:val="00C44796"/>
    <w:rsid w:val="00D7765B"/>
    <w:rsid w:val="00EC1954"/>
    <w:rsid w:val="00ED0777"/>
    <w:rsid w:val="00EF0059"/>
    <w:rsid w:val="00F2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95BB"/>
  <w15:chartTrackingRefBased/>
  <w15:docId w15:val="{0AB6FA75-3195-45DB-84BC-86DCCBA0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B66"/>
    <w:pPr>
      <w:ind w:left="720"/>
      <w:contextualSpacing/>
    </w:pPr>
  </w:style>
  <w:style w:type="table" w:styleId="TableGrid">
    <w:name w:val="Table Grid"/>
    <w:basedOn w:val="TableNormal"/>
    <w:uiPriority w:val="39"/>
    <w:rsid w:val="00F26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6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Tim</dc:creator>
  <cp:keywords/>
  <dc:description/>
  <cp:lastModifiedBy>Hansen, Tim</cp:lastModifiedBy>
  <cp:revision>16</cp:revision>
  <dcterms:created xsi:type="dcterms:W3CDTF">2022-02-14T16:39:00Z</dcterms:created>
  <dcterms:modified xsi:type="dcterms:W3CDTF">2022-02-14T16:51:00Z</dcterms:modified>
</cp:coreProperties>
</file>