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FE" w:rsidRDefault="00043CFE" w:rsidP="00043CF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7</w:t>
      </w:r>
      <w:r>
        <w:rPr>
          <w:rFonts w:cs="Times New Roman"/>
          <w:b/>
          <w:sz w:val="36"/>
          <w:szCs w:val="36"/>
        </w:rPr>
        <w:t>.</w:t>
      </w:r>
    </w:p>
    <w:p w:rsidR="00043CFE" w:rsidRDefault="00043CFE" w:rsidP="00043CFE">
      <w:pPr>
        <w:jc w:val="center"/>
        <w:rPr>
          <w:rFonts w:cs="Times New Roman"/>
          <w:b/>
          <w:sz w:val="36"/>
          <w:szCs w:val="36"/>
        </w:rPr>
      </w:pPr>
      <w:r w:rsidRPr="00251B48">
        <w:rPr>
          <w:rFonts w:cs="Times New Roman"/>
          <w:b/>
          <w:sz w:val="36"/>
          <w:szCs w:val="36"/>
        </w:rPr>
        <w:t xml:space="preserve">Логическое проектирование модели в </w:t>
      </w:r>
      <w:r>
        <w:rPr>
          <w:rFonts w:cs="Times New Roman"/>
          <w:b/>
          <w:sz w:val="36"/>
          <w:szCs w:val="36"/>
        </w:rPr>
        <w:t xml:space="preserve">нотации IDEF1x с использованием </w:t>
      </w:r>
      <w:r w:rsidRPr="00251B48">
        <w:rPr>
          <w:rFonts w:cs="Times New Roman"/>
          <w:b/>
          <w:sz w:val="36"/>
          <w:szCs w:val="36"/>
        </w:rPr>
        <w:t xml:space="preserve">среды </w:t>
      </w:r>
      <w:proofErr w:type="spellStart"/>
      <w:r w:rsidRPr="00251B48">
        <w:rPr>
          <w:rFonts w:cs="Times New Roman"/>
          <w:b/>
          <w:sz w:val="36"/>
          <w:szCs w:val="36"/>
        </w:rPr>
        <w:t>ERwin</w:t>
      </w:r>
      <w:proofErr w:type="spellEnd"/>
      <w:r w:rsidRPr="00251B48">
        <w:rPr>
          <w:rFonts w:cs="Times New Roman"/>
          <w:b/>
          <w:sz w:val="36"/>
          <w:szCs w:val="36"/>
        </w:rPr>
        <w:t xml:space="preserve"> </w:t>
      </w:r>
      <w:proofErr w:type="spellStart"/>
      <w:r w:rsidRPr="00251B48">
        <w:rPr>
          <w:rFonts w:cs="Times New Roman"/>
          <w:b/>
          <w:sz w:val="36"/>
          <w:szCs w:val="36"/>
        </w:rPr>
        <w:t>Data</w:t>
      </w:r>
      <w:proofErr w:type="spellEnd"/>
      <w:r w:rsidRPr="00251B48">
        <w:rPr>
          <w:rFonts w:cs="Times New Roman"/>
          <w:b/>
          <w:sz w:val="36"/>
          <w:szCs w:val="36"/>
        </w:rPr>
        <w:t xml:space="preserve"> </w:t>
      </w:r>
      <w:proofErr w:type="spellStart"/>
      <w:r w:rsidRPr="00251B48">
        <w:rPr>
          <w:rFonts w:cs="Times New Roman"/>
          <w:b/>
          <w:sz w:val="36"/>
          <w:szCs w:val="36"/>
        </w:rPr>
        <w:t>Modeler</w:t>
      </w:r>
      <w:proofErr w:type="spellEnd"/>
      <w:r w:rsidRPr="00251B48">
        <w:rPr>
          <w:rFonts w:cs="Times New Roman"/>
          <w:b/>
          <w:sz w:val="36"/>
          <w:szCs w:val="36"/>
        </w:rPr>
        <w:t>.</w:t>
      </w:r>
    </w:p>
    <w:p w:rsidR="00043CFE" w:rsidRDefault="00043CFE" w:rsidP="00043CFE">
      <w:pPr>
        <w:jc w:val="center"/>
        <w:rPr>
          <w:rFonts w:cs="Times New Roman"/>
          <w:b/>
          <w:sz w:val="36"/>
          <w:szCs w:val="36"/>
        </w:rPr>
      </w:pPr>
    </w:p>
    <w:p w:rsidR="00043CFE" w:rsidRDefault="00043CFE" w:rsidP="00043CFE">
      <w:r>
        <w:t>1.</w:t>
      </w:r>
      <w:r w:rsidRPr="008224CB">
        <w:t xml:space="preserve"> </w:t>
      </w:r>
      <w:r>
        <w:t>Постановка задачи</w:t>
      </w:r>
    </w:p>
    <w:p w:rsidR="00043CFE" w:rsidRPr="00043CFE" w:rsidRDefault="00043CFE" w:rsidP="00043CFE">
      <w:r w:rsidRPr="00043CFE">
        <w:t>Ход выполнения задания: 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>Ознакомьтесь с предметной областью. (Конспект №2)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 xml:space="preserve">Постройте диаграмму «сущность-связь», используя среду </w:t>
      </w:r>
      <w:proofErr w:type="spellStart"/>
      <w:r w:rsidRPr="00043CFE">
        <w:t>ERwin</w:t>
      </w:r>
      <w:proofErr w:type="spellEnd"/>
      <w:r w:rsidRPr="00043CFE">
        <w:t>. 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>Разработайте модель, основанную на ключах. 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>Создайте полную атрибутивную модель. 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>Через свойства связи между сущностями «Компьютер» и «Роль компьютера» укажите</w:t>
      </w:r>
      <w:r w:rsidRPr="00043CFE">
        <w:br/>
        <w:t>соответствующую настройку для кардинальности связи. </w:t>
      </w:r>
    </w:p>
    <w:p w:rsidR="00043CFE" w:rsidRPr="00043CFE" w:rsidRDefault="00043CFE" w:rsidP="00043CFE">
      <w:pPr>
        <w:numPr>
          <w:ilvl w:val="0"/>
          <w:numId w:val="1"/>
        </w:numPr>
      </w:pPr>
      <w:r w:rsidRPr="00043CFE">
        <w:t>Создайте правило, говорящее, что если мы удаляем запись о типе компьютера, то все компьютеры, которые относились к этому типу, должны получить значение NULL в соответствующем поле.</w:t>
      </w:r>
    </w:p>
    <w:p w:rsidR="00043CFE" w:rsidRDefault="00043CFE">
      <w:r>
        <w:t>Результат выполненной работы:</w:t>
      </w:r>
      <w:bookmarkStart w:id="0" w:name="_GoBack"/>
      <w:bookmarkEnd w:id="0"/>
    </w:p>
    <w:p w:rsidR="00E869DE" w:rsidRDefault="00043CFE">
      <w:r w:rsidRPr="00043CFE">
        <w:drawing>
          <wp:inline distT="0" distB="0" distL="0" distR="0">
            <wp:extent cx="5940209" cy="3586537"/>
            <wp:effectExtent l="0" t="0" r="3810" b="0"/>
            <wp:docPr id="1" name="Рисунок 1" descr="https://pp.userapi.com/c853620/v853620529/6efda/Oo67zmXNO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3620/v853620529/6efda/Oo67zmXNO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3"/>
                    <a:stretch/>
                  </pic:blipFill>
                  <pic:spPr bwMode="auto">
                    <a:xfrm>
                      <a:off x="0" y="0"/>
                      <a:ext cx="5940425" cy="35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4B7B"/>
    <w:multiLevelType w:val="multilevel"/>
    <w:tmpl w:val="DDAA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F"/>
    <w:rsid w:val="00043CFE"/>
    <w:rsid w:val="0043387F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53F1"/>
  <w15:chartTrackingRefBased/>
  <w15:docId w15:val="{A0A4B5CB-DD81-4828-BB13-839C80B0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CFE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4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0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2019-06-17T19:07:00Z</dcterms:created>
  <dcterms:modified xsi:type="dcterms:W3CDTF">2019-06-17T19:09:00Z</dcterms:modified>
</cp:coreProperties>
</file>