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EF1" w:rsidRDefault="00066EF1" w:rsidP="00066EF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</w:t>
      </w:r>
      <w:r>
        <w:rPr>
          <w:rFonts w:cs="Times New Roman"/>
          <w:b/>
          <w:sz w:val="36"/>
          <w:szCs w:val="36"/>
        </w:rPr>
        <w:t>ивная самостоятельная работа № 6</w:t>
      </w:r>
      <w:r>
        <w:rPr>
          <w:rFonts w:cs="Times New Roman"/>
          <w:b/>
          <w:sz w:val="36"/>
          <w:szCs w:val="36"/>
        </w:rPr>
        <w:t>.</w:t>
      </w:r>
    </w:p>
    <w:p w:rsidR="00066EF1" w:rsidRDefault="00066EF1" w:rsidP="00066EF1">
      <w:pPr>
        <w:jc w:val="center"/>
        <w:rPr>
          <w:rFonts w:cs="Times New Roman"/>
          <w:b/>
          <w:sz w:val="36"/>
          <w:szCs w:val="36"/>
        </w:rPr>
      </w:pPr>
    </w:p>
    <w:p w:rsidR="00066EF1" w:rsidRDefault="00066EF1" w:rsidP="00066EF1">
      <w:pPr>
        <w:jc w:val="center"/>
        <w:rPr>
          <w:rFonts w:cs="Times New Roman"/>
          <w:b/>
          <w:sz w:val="36"/>
          <w:szCs w:val="36"/>
        </w:rPr>
      </w:pPr>
    </w:p>
    <w:p w:rsidR="00066EF1" w:rsidRDefault="00066EF1" w:rsidP="00066EF1">
      <w:r>
        <w:t xml:space="preserve"> Постановка задачи</w:t>
      </w:r>
    </w:p>
    <w:p w:rsidR="00066EF1" w:rsidRPr="00066EF1" w:rsidRDefault="00066EF1" w:rsidP="00066EF1">
      <w:r w:rsidRPr="00066EF1">
        <w:t>Задание 6.1.</w:t>
      </w:r>
    </w:p>
    <w:p w:rsidR="00066EF1" w:rsidRPr="00066EF1" w:rsidRDefault="00066EF1" w:rsidP="00066EF1">
      <w:r w:rsidRPr="00066EF1">
        <w:t>Используя материалы лекции ответьте на вопросы:</w:t>
      </w:r>
    </w:p>
    <w:p w:rsidR="00066EF1" w:rsidRPr="00066EF1" w:rsidRDefault="00066EF1" w:rsidP="00066EF1">
      <w:pPr>
        <w:numPr>
          <w:ilvl w:val="0"/>
          <w:numId w:val="2"/>
        </w:numPr>
      </w:pPr>
      <w:r w:rsidRPr="00066EF1">
        <w:t>Что такое электронное издание?</w:t>
      </w:r>
    </w:p>
    <w:p w:rsidR="00066EF1" w:rsidRPr="00066EF1" w:rsidRDefault="00066EF1" w:rsidP="00066EF1">
      <w:pPr>
        <w:numPr>
          <w:ilvl w:val="0"/>
          <w:numId w:val="2"/>
        </w:numPr>
      </w:pPr>
      <w:r w:rsidRPr="00066EF1">
        <w:t>Какие виды электронных изданий вы знаете?</w:t>
      </w:r>
    </w:p>
    <w:p w:rsidR="00066EF1" w:rsidRPr="00066EF1" w:rsidRDefault="00066EF1" w:rsidP="00066EF1">
      <w:pPr>
        <w:numPr>
          <w:ilvl w:val="0"/>
          <w:numId w:val="2"/>
        </w:numPr>
      </w:pPr>
      <w:r w:rsidRPr="00066EF1">
        <w:t>Что такое мультимедиа системы?</w:t>
      </w:r>
    </w:p>
    <w:p w:rsidR="00066EF1" w:rsidRPr="00066EF1" w:rsidRDefault="00066EF1" w:rsidP="00066EF1">
      <w:pPr>
        <w:numPr>
          <w:ilvl w:val="0"/>
          <w:numId w:val="2"/>
        </w:numPr>
      </w:pPr>
      <w:r w:rsidRPr="00066EF1">
        <w:t>Что такое гипертекстовые системы?</w:t>
      </w:r>
    </w:p>
    <w:p w:rsidR="00066EF1" w:rsidRPr="00066EF1" w:rsidRDefault="00066EF1" w:rsidP="00066EF1">
      <w:r w:rsidRPr="00066EF1">
        <w:t>Тезисы ответов на вопросы оформите в виде текстового документа.</w:t>
      </w:r>
    </w:p>
    <w:p w:rsidR="00066EF1" w:rsidRDefault="00066EF1" w:rsidP="00066EF1"/>
    <w:p w:rsidR="00066EF1" w:rsidRDefault="00066EF1" w:rsidP="00066EF1"/>
    <w:p w:rsidR="00066EF1" w:rsidRDefault="00066EF1" w:rsidP="00066EF1"/>
    <w:p w:rsidR="00066EF1" w:rsidRDefault="00066EF1" w:rsidP="00066EF1">
      <w:r>
        <w:t>Результаты выполненной работы</w:t>
      </w:r>
    </w:p>
    <w:p w:rsidR="00066EF1" w:rsidRDefault="00066EF1" w:rsidP="00066EF1">
      <w:pPr>
        <w:numPr>
          <w:ilvl w:val="0"/>
          <w:numId w:val="3"/>
        </w:numPr>
      </w:pPr>
      <w:r w:rsidRPr="00066EF1">
        <w:t>Что такое электронное издание?</w:t>
      </w:r>
    </w:p>
    <w:p w:rsidR="00066EF1" w:rsidRPr="00066EF1" w:rsidRDefault="00066EF1" w:rsidP="00066EF1">
      <w:r w:rsidRPr="00066EF1">
        <w:t>Электронное издание</w:t>
      </w:r>
      <w:r>
        <w:t xml:space="preserve"> - </w:t>
      </w:r>
      <w:r>
        <w:t xml:space="preserve">самостоятельный </w:t>
      </w:r>
      <w:r>
        <w:t xml:space="preserve">законченный продукт, содержащий </w:t>
      </w:r>
      <w:r>
        <w:t>информацию, представленную в электрон</w:t>
      </w:r>
      <w:r>
        <w:t xml:space="preserve">ной форме, и </w:t>
      </w:r>
      <w:r>
        <w:t>предназначенный для длите</w:t>
      </w:r>
      <w:r>
        <w:t xml:space="preserve">льного хранения и многократного </w:t>
      </w:r>
      <w:r>
        <w:t>использования с помощью</w:t>
      </w:r>
      <w:r>
        <w:t xml:space="preserve"> средств вычислительной техники </w:t>
      </w:r>
      <w:r>
        <w:t>неопределенным кругом пользо</w:t>
      </w:r>
      <w:r>
        <w:t xml:space="preserve">вателей, все копии (экземпляры) </w:t>
      </w:r>
      <w:r>
        <w:t>которого соответствуют оригиналу.</w:t>
      </w:r>
    </w:p>
    <w:p w:rsidR="00066EF1" w:rsidRDefault="00066EF1" w:rsidP="00066EF1">
      <w:pPr>
        <w:numPr>
          <w:ilvl w:val="0"/>
          <w:numId w:val="3"/>
        </w:numPr>
      </w:pPr>
      <w:r w:rsidRPr="00066EF1">
        <w:t>Какие виды электронных изданий вы знаете?</w:t>
      </w:r>
    </w:p>
    <w:p w:rsidR="006B4BD7" w:rsidRDefault="006B4BD7" w:rsidP="006B4BD7">
      <w:r w:rsidRPr="006B4BD7">
        <w:t>Электронные издания классифицируются:</w:t>
      </w:r>
    </w:p>
    <w:p w:rsidR="006B4BD7" w:rsidRDefault="006B4BD7" w:rsidP="006B4BD7">
      <w:pPr>
        <w:pStyle w:val="a3"/>
        <w:numPr>
          <w:ilvl w:val="0"/>
          <w:numId w:val="5"/>
        </w:numPr>
      </w:pPr>
      <w:r>
        <w:t>п</w:t>
      </w:r>
      <w:r w:rsidRPr="006B4BD7">
        <w:t>о новизне публикации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Самостоятельное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Деривативное электронное издание</w:t>
      </w:r>
    </w:p>
    <w:p w:rsidR="006B4BD7" w:rsidRDefault="006B4BD7" w:rsidP="006B4BD7">
      <w:pPr>
        <w:pStyle w:val="a3"/>
        <w:numPr>
          <w:ilvl w:val="0"/>
          <w:numId w:val="5"/>
        </w:numPr>
      </w:pPr>
      <w:r>
        <w:t>п</w:t>
      </w:r>
      <w:r w:rsidRPr="006B4BD7">
        <w:t>о природе основной информации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Текстовое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Изобразительное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 xml:space="preserve">Электронное </w:t>
      </w:r>
      <w:proofErr w:type="spellStart"/>
      <w:r w:rsidRPr="006B4BD7">
        <w:t>аудиоиздание</w:t>
      </w:r>
      <w:proofErr w:type="spellEnd"/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Мультимедийное электронное издание</w:t>
      </w:r>
    </w:p>
    <w:p w:rsidR="006B4BD7" w:rsidRDefault="006B4BD7" w:rsidP="006B4BD7">
      <w:pPr>
        <w:pStyle w:val="a3"/>
        <w:numPr>
          <w:ilvl w:val="0"/>
          <w:numId w:val="5"/>
        </w:numPr>
      </w:pPr>
      <w:r>
        <w:t>п</w:t>
      </w:r>
      <w:r w:rsidRPr="006B4BD7">
        <w:t>о целевому назначению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Официальное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lastRenderedPageBreak/>
        <w:t>Научное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Научно-популярное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Практическое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Нормативное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Учебное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Социально-политическое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Справочное электронное издание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Электронное издание для досуга</w:t>
      </w:r>
    </w:p>
    <w:p w:rsidR="006B4BD7" w:rsidRDefault="006B4BD7" w:rsidP="006B4BD7">
      <w:pPr>
        <w:pStyle w:val="a3"/>
        <w:numPr>
          <w:ilvl w:val="1"/>
          <w:numId w:val="5"/>
        </w:numPr>
      </w:pPr>
      <w:r w:rsidRPr="006B4BD7">
        <w:t>Рекламное электронное издание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Художественное электронное издание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Информационное электронное издание</w:t>
      </w:r>
    </w:p>
    <w:p w:rsidR="006B4BD7" w:rsidRDefault="00017E78" w:rsidP="00017E78">
      <w:pPr>
        <w:pStyle w:val="a3"/>
        <w:numPr>
          <w:ilvl w:val="0"/>
          <w:numId w:val="5"/>
        </w:numPr>
      </w:pPr>
      <w:r>
        <w:t>п</w:t>
      </w:r>
      <w:r w:rsidRPr="00017E78">
        <w:t>о технологии распространения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Локальное электронное издание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Электронное издание сетевого распространения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Электронное издание комплексного распространения</w:t>
      </w:r>
    </w:p>
    <w:p w:rsidR="00017E78" w:rsidRDefault="00017E78" w:rsidP="00017E78">
      <w:pPr>
        <w:pStyle w:val="a3"/>
        <w:numPr>
          <w:ilvl w:val="0"/>
          <w:numId w:val="5"/>
        </w:numPr>
      </w:pPr>
      <w:r>
        <w:t>п</w:t>
      </w:r>
      <w:r w:rsidRPr="00017E78">
        <w:t>о характеру взаимодействия с пользователем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Детерминированное электронное издание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Интерактивное (недетерминированное) электронное издание</w:t>
      </w:r>
    </w:p>
    <w:p w:rsidR="00017E78" w:rsidRDefault="00017E78" w:rsidP="00017E78">
      <w:pPr>
        <w:pStyle w:val="a3"/>
        <w:numPr>
          <w:ilvl w:val="0"/>
          <w:numId w:val="5"/>
        </w:numPr>
      </w:pPr>
      <w:r>
        <w:t>п</w:t>
      </w:r>
      <w:r w:rsidRPr="00017E78">
        <w:t>о периодичности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Непериодическое электронное издание</w:t>
      </w:r>
    </w:p>
    <w:p w:rsidR="00017E78" w:rsidRPr="00017E78" w:rsidRDefault="00017E78" w:rsidP="00017E78">
      <w:pPr>
        <w:pStyle w:val="a3"/>
        <w:numPr>
          <w:ilvl w:val="1"/>
          <w:numId w:val="5"/>
        </w:numPr>
      </w:pPr>
      <w:r w:rsidRPr="00017E78">
        <w:t>Сериальное электронное издание</w:t>
      </w:r>
    </w:p>
    <w:p w:rsidR="00017E78" w:rsidRDefault="00017E78" w:rsidP="00017E78">
      <w:pPr>
        <w:pStyle w:val="a3"/>
        <w:numPr>
          <w:ilvl w:val="0"/>
          <w:numId w:val="5"/>
        </w:numPr>
      </w:pPr>
      <w:r>
        <w:t>п</w:t>
      </w:r>
      <w:r w:rsidRPr="00017E78">
        <w:t>о повторности выпуска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Первичное электронное издание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Повторное электронное издание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Версия электронного издания</w:t>
      </w:r>
    </w:p>
    <w:p w:rsidR="00017E78" w:rsidRDefault="00017E78" w:rsidP="00017E78">
      <w:pPr>
        <w:pStyle w:val="a3"/>
        <w:numPr>
          <w:ilvl w:val="0"/>
          <w:numId w:val="5"/>
        </w:numPr>
      </w:pPr>
      <w:r>
        <w:t>п</w:t>
      </w:r>
      <w:r w:rsidRPr="00017E78">
        <w:t>о информационно-технологической конструкции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Стандартные программно-технологические средства в электронном издании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Специализированные (авторские) программно-технологические средства в электронном издании</w:t>
      </w:r>
    </w:p>
    <w:p w:rsidR="00017E78" w:rsidRDefault="00017E78" w:rsidP="00017E78">
      <w:pPr>
        <w:pStyle w:val="a3"/>
        <w:numPr>
          <w:ilvl w:val="0"/>
          <w:numId w:val="5"/>
        </w:numPr>
      </w:pPr>
      <w:r>
        <w:t>п</w:t>
      </w:r>
      <w:r w:rsidRPr="00017E78">
        <w:t>о способу установки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Воспроизведение издания без установки на жесткий диск компьютера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Воспроизведение издания с установкой на жесткий диск компьютера</w:t>
      </w:r>
    </w:p>
    <w:p w:rsidR="00017E78" w:rsidRDefault="00017E78" w:rsidP="00017E78">
      <w:pPr>
        <w:pStyle w:val="a3"/>
        <w:numPr>
          <w:ilvl w:val="0"/>
          <w:numId w:val="5"/>
        </w:numPr>
      </w:pPr>
      <w:r>
        <w:t>п</w:t>
      </w:r>
      <w:r w:rsidRPr="00017E78">
        <w:t>о структуре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Одночастное электронное издание</w:t>
      </w:r>
    </w:p>
    <w:p w:rsidR="00017E78" w:rsidRDefault="00017E78" w:rsidP="00017E78">
      <w:pPr>
        <w:pStyle w:val="a3"/>
        <w:numPr>
          <w:ilvl w:val="1"/>
          <w:numId w:val="5"/>
        </w:numPr>
      </w:pPr>
      <w:r w:rsidRPr="00017E78">
        <w:t>Многочастное электронное издание</w:t>
      </w:r>
      <w:bookmarkStart w:id="0" w:name="_GoBack"/>
      <w:bookmarkEnd w:id="0"/>
    </w:p>
    <w:p w:rsidR="006B4BD7" w:rsidRDefault="006B4BD7" w:rsidP="006B4BD7"/>
    <w:p w:rsidR="00066EF1" w:rsidRDefault="00066EF1" w:rsidP="00066EF1">
      <w:pPr>
        <w:numPr>
          <w:ilvl w:val="0"/>
          <w:numId w:val="3"/>
        </w:numPr>
      </w:pPr>
      <w:r w:rsidRPr="00066EF1">
        <w:t>Что такое мультимедиа системы?</w:t>
      </w:r>
    </w:p>
    <w:p w:rsidR="006B4BD7" w:rsidRPr="00066EF1" w:rsidRDefault="006B4BD7" w:rsidP="006B4BD7">
      <w:r w:rsidRPr="00066EF1">
        <w:lastRenderedPageBreak/>
        <w:t>мультимедиа системы</w:t>
      </w:r>
      <w:r>
        <w:t xml:space="preserve"> – системы, включающие в себя текст, графику, видео и звук</w:t>
      </w:r>
    </w:p>
    <w:p w:rsidR="00066EF1" w:rsidRPr="00066EF1" w:rsidRDefault="00066EF1" w:rsidP="00066EF1">
      <w:pPr>
        <w:numPr>
          <w:ilvl w:val="0"/>
          <w:numId w:val="3"/>
        </w:numPr>
      </w:pPr>
      <w:r w:rsidRPr="00066EF1">
        <w:t>Что такое гипертекстовые системы?</w:t>
      </w:r>
    </w:p>
    <w:p w:rsidR="00F96D6B" w:rsidRDefault="006B4BD7" w:rsidP="006B4BD7">
      <w:r>
        <w:t>Гипертекстовые сист</w:t>
      </w:r>
      <w:r>
        <w:t>емы – системы, содержащие</w:t>
      </w:r>
      <w:r>
        <w:t xml:space="preserve"> текстовые или</w:t>
      </w:r>
      <w:r>
        <w:t xml:space="preserve"> иные документы, внутри которых </w:t>
      </w:r>
      <w:r>
        <w:t>размещаются ссылки на другие м</w:t>
      </w:r>
      <w:r>
        <w:t xml:space="preserve">еста одного и того же документа </w:t>
      </w:r>
      <w:r>
        <w:t>или на другие места в других документах.</w:t>
      </w:r>
    </w:p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F3AEB"/>
    <w:multiLevelType w:val="hybridMultilevel"/>
    <w:tmpl w:val="1A20C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7037"/>
    <w:multiLevelType w:val="multilevel"/>
    <w:tmpl w:val="9E9A0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D97A77"/>
    <w:multiLevelType w:val="multilevel"/>
    <w:tmpl w:val="F2FEA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D0F052B"/>
    <w:multiLevelType w:val="multilevel"/>
    <w:tmpl w:val="F2FEA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D8066DE"/>
    <w:multiLevelType w:val="hybridMultilevel"/>
    <w:tmpl w:val="782C8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0E"/>
    <w:rsid w:val="00017E78"/>
    <w:rsid w:val="00066EF1"/>
    <w:rsid w:val="006B4BD7"/>
    <w:rsid w:val="00B142C2"/>
    <w:rsid w:val="00D51A0E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E730D"/>
  <w15:chartTrackingRefBased/>
  <w15:docId w15:val="{4C332BF2-D49B-45CB-A0B2-B0D1DF9A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EF1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66EF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B4B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2021-03-17T11:17:00Z</dcterms:created>
  <dcterms:modified xsi:type="dcterms:W3CDTF">2021-03-17T11:48:00Z</dcterms:modified>
</cp:coreProperties>
</file>