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7F746" w14:textId="2A262813" w:rsidR="0007056B" w:rsidRDefault="0007056B" w:rsidP="0007056B">
      <w:pPr>
        <w:jc w:val="center"/>
        <w:rPr>
          <w:b/>
          <w:bCs/>
          <w:noProof/>
          <w:sz w:val="32"/>
          <w:szCs w:val="32"/>
        </w:rPr>
      </w:pPr>
      <w:r w:rsidRPr="0007056B">
        <w:rPr>
          <w:b/>
          <w:bCs/>
          <w:noProof/>
          <w:sz w:val="32"/>
          <w:szCs w:val="32"/>
        </w:rPr>
        <w:t>BAYESIAN BELIEF NETWORK QUESTION</w:t>
      </w:r>
    </w:p>
    <w:p w14:paraId="6BB20F91" w14:textId="77777777" w:rsidR="0068607D" w:rsidRPr="0068607D" w:rsidRDefault="0068607D" w:rsidP="0068607D">
      <w:pPr>
        <w:spacing w:line="240" w:lineRule="auto"/>
        <w:jc w:val="both"/>
        <w:rPr>
          <w:noProof/>
          <w:sz w:val="20"/>
          <w:szCs w:val="20"/>
        </w:rPr>
      </w:pPr>
      <w:r w:rsidRPr="0068607D">
        <w:rPr>
          <w:noProof/>
          <w:sz w:val="20"/>
          <w:szCs w:val="20"/>
        </w:rPr>
        <w:t>Imagine you live in a neighborhood where there are rare events like burglaries and earthquakes. Your house has an alarm system designed to warn you of these dangers.</w:t>
      </w:r>
    </w:p>
    <w:p w14:paraId="290C1873" w14:textId="77777777" w:rsidR="0068607D" w:rsidRPr="0068607D" w:rsidRDefault="0068607D" w:rsidP="0068607D">
      <w:pPr>
        <w:numPr>
          <w:ilvl w:val="0"/>
          <w:numId w:val="2"/>
        </w:numPr>
        <w:spacing w:line="240" w:lineRule="auto"/>
        <w:jc w:val="both"/>
        <w:rPr>
          <w:noProof/>
          <w:sz w:val="20"/>
          <w:szCs w:val="20"/>
        </w:rPr>
      </w:pPr>
      <w:r w:rsidRPr="0068607D">
        <w:rPr>
          <w:b/>
          <w:bCs/>
          <w:noProof/>
          <w:sz w:val="20"/>
          <w:szCs w:val="20"/>
        </w:rPr>
        <w:t>The Rare Events</w:t>
      </w:r>
      <w:r w:rsidRPr="0068607D">
        <w:rPr>
          <w:noProof/>
          <w:sz w:val="20"/>
          <w:szCs w:val="20"/>
        </w:rPr>
        <w:t>:</w:t>
      </w:r>
    </w:p>
    <w:p w14:paraId="5012C779" w14:textId="77777777" w:rsidR="0068607D" w:rsidRPr="0068607D" w:rsidRDefault="0068607D" w:rsidP="0068607D">
      <w:pPr>
        <w:numPr>
          <w:ilvl w:val="1"/>
          <w:numId w:val="2"/>
        </w:numPr>
        <w:spacing w:line="240" w:lineRule="auto"/>
        <w:jc w:val="both"/>
        <w:rPr>
          <w:noProof/>
          <w:sz w:val="20"/>
          <w:szCs w:val="20"/>
        </w:rPr>
      </w:pPr>
      <w:r w:rsidRPr="0068607D">
        <w:rPr>
          <w:b/>
          <w:bCs/>
          <w:noProof/>
          <w:sz w:val="20"/>
          <w:szCs w:val="20"/>
        </w:rPr>
        <w:t>Burglary</w:t>
      </w:r>
      <w:r w:rsidRPr="0068607D">
        <w:rPr>
          <w:noProof/>
          <w:sz w:val="20"/>
          <w:szCs w:val="20"/>
        </w:rPr>
        <w:t>: Very rare, but it can happen. Think of it as a sneaky burglar trying to get into houses quietly.</w:t>
      </w:r>
    </w:p>
    <w:p w14:paraId="7B7B42AC" w14:textId="77777777" w:rsidR="0068607D" w:rsidRPr="0068607D" w:rsidRDefault="0068607D" w:rsidP="0068607D">
      <w:pPr>
        <w:numPr>
          <w:ilvl w:val="1"/>
          <w:numId w:val="2"/>
        </w:numPr>
        <w:spacing w:line="240" w:lineRule="auto"/>
        <w:jc w:val="both"/>
        <w:rPr>
          <w:noProof/>
          <w:sz w:val="20"/>
          <w:szCs w:val="20"/>
        </w:rPr>
      </w:pPr>
      <w:r w:rsidRPr="0068607D">
        <w:rPr>
          <w:b/>
          <w:bCs/>
          <w:noProof/>
          <w:sz w:val="20"/>
          <w:szCs w:val="20"/>
        </w:rPr>
        <w:t>Earthquake</w:t>
      </w:r>
      <w:r w:rsidRPr="0068607D">
        <w:rPr>
          <w:noProof/>
          <w:sz w:val="20"/>
          <w:szCs w:val="20"/>
        </w:rPr>
        <w:t>: Also rare, but this is nature's doing, shaking the ground unexpectedly.</w:t>
      </w:r>
    </w:p>
    <w:p w14:paraId="42B9B8E5" w14:textId="77777777" w:rsidR="0068607D" w:rsidRPr="0068607D" w:rsidRDefault="0068607D" w:rsidP="0068607D">
      <w:pPr>
        <w:numPr>
          <w:ilvl w:val="0"/>
          <w:numId w:val="2"/>
        </w:numPr>
        <w:spacing w:line="240" w:lineRule="auto"/>
        <w:jc w:val="both"/>
        <w:rPr>
          <w:noProof/>
          <w:sz w:val="20"/>
          <w:szCs w:val="20"/>
        </w:rPr>
      </w:pPr>
      <w:r w:rsidRPr="0068607D">
        <w:rPr>
          <w:b/>
          <w:bCs/>
          <w:noProof/>
          <w:sz w:val="20"/>
          <w:szCs w:val="20"/>
        </w:rPr>
        <w:t>The Alarm</w:t>
      </w:r>
      <w:r w:rsidRPr="0068607D">
        <w:rPr>
          <w:noProof/>
          <w:sz w:val="20"/>
          <w:szCs w:val="20"/>
        </w:rPr>
        <w:t>:</w:t>
      </w:r>
    </w:p>
    <w:p w14:paraId="69F6FF22" w14:textId="77777777" w:rsidR="0068607D" w:rsidRPr="0068607D" w:rsidRDefault="0068607D" w:rsidP="0068607D">
      <w:pPr>
        <w:numPr>
          <w:ilvl w:val="1"/>
          <w:numId w:val="2"/>
        </w:numPr>
        <w:spacing w:line="240" w:lineRule="auto"/>
        <w:jc w:val="both"/>
        <w:rPr>
          <w:noProof/>
          <w:sz w:val="20"/>
          <w:szCs w:val="20"/>
        </w:rPr>
      </w:pPr>
      <w:r w:rsidRPr="0068607D">
        <w:rPr>
          <w:noProof/>
          <w:sz w:val="20"/>
          <w:szCs w:val="20"/>
        </w:rPr>
        <w:t>This alarm in your house is quite sensitive and smart. It’s connected to sensors that detect both burglaries and earthquakes.</w:t>
      </w:r>
    </w:p>
    <w:p w14:paraId="43A6A24E" w14:textId="77777777" w:rsidR="0068607D" w:rsidRPr="0068607D" w:rsidRDefault="0068607D" w:rsidP="0068607D">
      <w:pPr>
        <w:numPr>
          <w:ilvl w:val="1"/>
          <w:numId w:val="2"/>
        </w:numPr>
        <w:spacing w:line="240" w:lineRule="auto"/>
        <w:jc w:val="both"/>
        <w:rPr>
          <w:noProof/>
          <w:sz w:val="20"/>
          <w:szCs w:val="20"/>
        </w:rPr>
      </w:pPr>
      <w:r w:rsidRPr="0068607D">
        <w:rPr>
          <w:noProof/>
          <w:sz w:val="20"/>
          <w:szCs w:val="20"/>
        </w:rPr>
        <w:t>If either a burglar breaks in or an earthquake shakes your house, the alarm is likely to go off. It’s more likely to react if both happen at the same time (although that's super rare), but there's a tiny chance it might not trigger if neither occurs.</w:t>
      </w:r>
    </w:p>
    <w:p w14:paraId="6AAD53D7" w14:textId="77777777" w:rsidR="0068607D" w:rsidRPr="0068607D" w:rsidRDefault="0068607D" w:rsidP="0068607D">
      <w:pPr>
        <w:numPr>
          <w:ilvl w:val="0"/>
          <w:numId w:val="2"/>
        </w:numPr>
        <w:spacing w:line="240" w:lineRule="auto"/>
        <w:jc w:val="both"/>
        <w:rPr>
          <w:noProof/>
          <w:sz w:val="20"/>
          <w:szCs w:val="20"/>
        </w:rPr>
      </w:pPr>
      <w:r w:rsidRPr="0068607D">
        <w:rPr>
          <w:b/>
          <w:bCs/>
          <w:noProof/>
          <w:sz w:val="20"/>
          <w:szCs w:val="20"/>
        </w:rPr>
        <w:t>The Neighbors, David and Sophia</w:t>
      </w:r>
      <w:r w:rsidRPr="0068607D">
        <w:rPr>
          <w:noProof/>
          <w:sz w:val="20"/>
          <w:szCs w:val="20"/>
        </w:rPr>
        <w:t>:</w:t>
      </w:r>
    </w:p>
    <w:p w14:paraId="16764037" w14:textId="77777777" w:rsidR="0068607D" w:rsidRPr="0068607D" w:rsidRDefault="0068607D" w:rsidP="0068607D">
      <w:pPr>
        <w:numPr>
          <w:ilvl w:val="1"/>
          <w:numId w:val="2"/>
        </w:numPr>
        <w:spacing w:line="240" w:lineRule="auto"/>
        <w:jc w:val="both"/>
        <w:rPr>
          <w:noProof/>
          <w:sz w:val="20"/>
          <w:szCs w:val="20"/>
        </w:rPr>
      </w:pPr>
      <w:r w:rsidRPr="0068607D">
        <w:rPr>
          <w:b/>
          <w:bCs/>
          <w:noProof/>
          <w:sz w:val="20"/>
          <w:szCs w:val="20"/>
        </w:rPr>
        <w:t>David</w:t>
      </w:r>
      <w:r w:rsidRPr="0068607D">
        <w:rPr>
          <w:noProof/>
          <w:sz w:val="20"/>
          <w:szCs w:val="20"/>
        </w:rPr>
        <w:t xml:space="preserve"> is a very cautious neighbor. If he hears your alarm, he's very likely to call the police almost immediately, thinking better safe than sorry.</w:t>
      </w:r>
    </w:p>
    <w:p w14:paraId="518A410A" w14:textId="77777777" w:rsidR="0068607D" w:rsidRPr="0068607D" w:rsidRDefault="0068607D" w:rsidP="0068607D">
      <w:pPr>
        <w:numPr>
          <w:ilvl w:val="1"/>
          <w:numId w:val="2"/>
        </w:numPr>
        <w:spacing w:line="240" w:lineRule="auto"/>
        <w:jc w:val="both"/>
        <w:rPr>
          <w:noProof/>
          <w:sz w:val="20"/>
          <w:szCs w:val="20"/>
        </w:rPr>
      </w:pPr>
      <w:r w:rsidRPr="0068607D">
        <w:rPr>
          <w:b/>
          <w:bCs/>
          <w:noProof/>
          <w:sz w:val="20"/>
          <w:szCs w:val="20"/>
        </w:rPr>
        <w:t>Sophia</w:t>
      </w:r>
      <w:r w:rsidRPr="0068607D">
        <w:rPr>
          <w:noProof/>
          <w:sz w:val="20"/>
          <w:szCs w:val="20"/>
        </w:rPr>
        <w:t>, on the other hand, is a bit more relaxed but still vigilant. She calls the police most of the time when she hears the alarm, but not as quickly as David.</w:t>
      </w:r>
    </w:p>
    <w:p w14:paraId="3FEE0C47" w14:textId="77777777" w:rsidR="0068607D" w:rsidRPr="0068607D" w:rsidRDefault="0068607D" w:rsidP="0068607D">
      <w:pPr>
        <w:spacing w:line="240" w:lineRule="auto"/>
        <w:jc w:val="both"/>
        <w:rPr>
          <w:noProof/>
          <w:sz w:val="20"/>
          <w:szCs w:val="20"/>
        </w:rPr>
      </w:pPr>
      <w:r w:rsidRPr="0068607D">
        <w:rPr>
          <w:b/>
          <w:bCs/>
          <w:noProof/>
          <w:sz w:val="20"/>
          <w:szCs w:val="20"/>
        </w:rPr>
        <w:t>What Happens When the Alarm Sounds</w:t>
      </w:r>
      <w:r w:rsidRPr="0068607D">
        <w:rPr>
          <w:noProof/>
          <w:sz w:val="20"/>
          <w:szCs w:val="20"/>
        </w:rPr>
        <w:t>:</w:t>
      </w:r>
    </w:p>
    <w:p w14:paraId="2A59CBFF" w14:textId="77777777" w:rsidR="0068607D" w:rsidRPr="0068607D" w:rsidRDefault="0068607D" w:rsidP="0068607D">
      <w:pPr>
        <w:numPr>
          <w:ilvl w:val="0"/>
          <w:numId w:val="3"/>
        </w:numPr>
        <w:spacing w:line="240" w:lineRule="auto"/>
        <w:jc w:val="both"/>
        <w:rPr>
          <w:noProof/>
          <w:sz w:val="20"/>
          <w:szCs w:val="20"/>
        </w:rPr>
      </w:pPr>
      <w:r w:rsidRPr="0068607D">
        <w:rPr>
          <w:noProof/>
          <w:sz w:val="20"/>
          <w:szCs w:val="20"/>
        </w:rPr>
        <w:t>When the alarm goes off, depending on the noise and their personal inclinations, David and Sophia decide whether to call the police. David almost always picks up the phone if he hears the alarm, whereas Sophia might think for a second before deciding.</w:t>
      </w:r>
    </w:p>
    <w:p w14:paraId="51F3C50F" w14:textId="77777777" w:rsidR="0068607D" w:rsidRPr="0068607D" w:rsidRDefault="0068607D" w:rsidP="0068607D">
      <w:pPr>
        <w:spacing w:line="240" w:lineRule="auto"/>
        <w:jc w:val="both"/>
        <w:rPr>
          <w:noProof/>
          <w:sz w:val="20"/>
          <w:szCs w:val="20"/>
        </w:rPr>
      </w:pPr>
      <w:r w:rsidRPr="0068607D">
        <w:rPr>
          <w:b/>
          <w:bCs/>
          <w:noProof/>
          <w:sz w:val="20"/>
          <w:szCs w:val="20"/>
        </w:rPr>
        <w:t>Using This Story in Real Life</w:t>
      </w:r>
      <w:r w:rsidRPr="0068607D">
        <w:rPr>
          <w:noProof/>
          <w:sz w:val="20"/>
          <w:szCs w:val="20"/>
        </w:rPr>
        <w:t>:</w:t>
      </w:r>
    </w:p>
    <w:p w14:paraId="0FDBBEF9" w14:textId="77777777" w:rsidR="0068607D" w:rsidRPr="0068607D" w:rsidRDefault="0068607D" w:rsidP="0068607D">
      <w:pPr>
        <w:numPr>
          <w:ilvl w:val="0"/>
          <w:numId w:val="4"/>
        </w:numPr>
        <w:spacing w:line="240" w:lineRule="auto"/>
        <w:jc w:val="both"/>
        <w:rPr>
          <w:noProof/>
          <w:sz w:val="20"/>
          <w:szCs w:val="20"/>
        </w:rPr>
      </w:pPr>
      <w:r w:rsidRPr="0068607D">
        <w:rPr>
          <w:noProof/>
          <w:sz w:val="20"/>
          <w:szCs w:val="20"/>
        </w:rPr>
        <w:t>This setup helps predict how likely it is that a burglary or an earthquake has happened based on whether or not David or Sophia calls. If both call, it’s very likely something serious happened; if neither calls, maybe it was a false alarm.</w:t>
      </w:r>
    </w:p>
    <w:p w14:paraId="7C3A06DB" w14:textId="77777777" w:rsidR="0068607D" w:rsidRPr="0068607D" w:rsidRDefault="0068607D" w:rsidP="0068607D">
      <w:pPr>
        <w:spacing w:line="240" w:lineRule="auto"/>
        <w:jc w:val="both"/>
        <w:rPr>
          <w:noProof/>
          <w:sz w:val="20"/>
          <w:szCs w:val="20"/>
        </w:rPr>
      </w:pPr>
      <w:r w:rsidRPr="0068607D">
        <w:rPr>
          <w:noProof/>
          <w:sz w:val="20"/>
          <w:szCs w:val="20"/>
        </w:rPr>
        <w:t>So, the network helps you understand the probabilities of these events and responses, just like in our story, making it easier to decide how to react or what to expect based on who calls and what the alarm does!</w:t>
      </w:r>
    </w:p>
    <w:p w14:paraId="2778675C" w14:textId="77777777" w:rsidR="0068607D" w:rsidRDefault="0007056B" w:rsidP="0068607D">
      <w:pPr>
        <w:jc w:val="center"/>
      </w:pPr>
      <w:r>
        <w:rPr>
          <w:noProof/>
        </w:rPr>
        <w:drawing>
          <wp:inline distT="0" distB="0" distL="0" distR="0" wp14:anchorId="6200BD1B" wp14:editId="66E739BE">
            <wp:extent cx="5486400" cy="3669323"/>
            <wp:effectExtent l="0" t="0" r="0" b="7620"/>
            <wp:docPr id="1494771435" name="Picture 1" descr="Bayesian Belie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Belief Network"/>
                    <pic:cNvPicPr>
                      <a:picLocks noChangeAspect="1" noChangeArrowheads="1"/>
                    </pic:cNvPicPr>
                  </pic:nvPicPr>
                  <pic:blipFill rotWithShape="1">
                    <a:blip r:embed="rId5">
                      <a:extLst>
                        <a:ext uri="{28A0092B-C50C-407E-A947-70E740481C1C}">
                          <a14:useLocalDpi xmlns:a14="http://schemas.microsoft.com/office/drawing/2010/main" val="0"/>
                        </a:ext>
                      </a:extLst>
                    </a:blip>
                    <a:srcRect b="8857"/>
                    <a:stretch/>
                  </pic:blipFill>
                  <pic:spPr bwMode="auto">
                    <a:xfrm>
                      <a:off x="0" y="0"/>
                      <a:ext cx="5486400" cy="3669323"/>
                    </a:xfrm>
                    <a:prstGeom prst="rect">
                      <a:avLst/>
                    </a:prstGeom>
                    <a:noFill/>
                    <a:ln>
                      <a:noFill/>
                    </a:ln>
                    <a:extLst>
                      <a:ext uri="{53640926-AAD7-44D8-BBD7-CCE9431645EC}">
                        <a14:shadowObscured xmlns:a14="http://schemas.microsoft.com/office/drawing/2010/main"/>
                      </a:ext>
                    </a:extLst>
                  </pic:spPr>
                </pic:pic>
              </a:graphicData>
            </a:graphic>
          </wp:inline>
        </w:drawing>
      </w:r>
    </w:p>
    <w:p w14:paraId="16F43CD6" w14:textId="5121ECC4" w:rsidR="0007056B" w:rsidRPr="0007056B" w:rsidRDefault="0007056B" w:rsidP="0007056B">
      <w:r>
        <w:lastRenderedPageBreak/>
        <w:t>S</w:t>
      </w:r>
      <w:r w:rsidRPr="0007056B">
        <w:t>ome questions you could solve using the Bayesian Network you provided:</w:t>
      </w:r>
    </w:p>
    <w:p w14:paraId="343ADF0F" w14:textId="77777777" w:rsidR="003D00D5" w:rsidRPr="003D00D5" w:rsidRDefault="003D00D5" w:rsidP="003D00D5">
      <w:pPr>
        <w:numPr>
          <w:ilvl w:val="0"/>
          <w:numId w:val="1"/>
        </w:numPr>
        <w:rPr>
          <w:b/>
          <w:bCs/>
        </w:rPr>
      </w:pPr>
      <w:r w:rsidRPr="003D00D5">
        <w:rPr>
          <w:b/>
          <w:bCs/>
        </w:rPr>
        <w:t>Here are some straightforward questions to test your understanding of the Bayesian Network described:</w:t>
      </w:r>
    </w:p>
    <w:p w14:paraId="518C2188" w14:textId="77777777" w:rsidR="003D00D5" w:rsidRPr="003D00D5" w:rsidRDefault="003D00D5" w:rsidP="003D00D5">
      <w:pPr>
        <w:numPr>
          <w:ilvl w:val="0"/>
          <w:numId w:val="1"/>
        </w:numPr>
        <w:rPr>
          <w:b/>
          <w:bCs/>
        </w:rPr>
      </w:pPr>
      <w:r w:rsidRPr="003D00D5">
        <w:rPr>
          <w:b/>
          <w:bCs/>
        </w:rPr>
        <w:t>What is the probability of a burglary happening according to the network?</w:t>
      </w:r>
    </w:p>
    <w:p w14:paraId="07EF4B81" w14:textId="77777777" w:rsidR="003D00D5" w:rsidRPr="003D00D5" w:rsidRDefault="003D00D5" w:rsidP="003D00D5">
      <w:pPr>
        <w:numPr>
          <w:ilvl w:val="0"/>
          <w:numId w:val="1"/>
        </w:numPr>
        <w:rPr>
          <w:b/>
          <w:bCs/>
        </w:rPr>
      </w:pPr>
      <w:r w:rsidRPr="003D00D5">
        <w:rPr>
          <w:b/>
          <w:bCs/>
        </w:rPr>
        <w:t>If the alarm goes off, what are the probabilities that both a burglary and an earthquake have occurred?</w:t>
      </w:r>
    </w:p>
    <w:p w14:paraId="02305953" w14:textId="77777777" w:rsidR="003D00D5" w:rsidRPr="003D00D5" w:rsidRDefault="003D00D5" w:rsidP="003D00D5">
      <w:pPr>
        <w:numPr>
          <w:ilvl w:val="0"/>
          <w:numId w:val="1"/>
        </w:numPr>
        <w:rPr>
          <w:b/>
          <w:bCs/>
        </w:rPr>
      </w:pPr>
      <w:r w:rsidRPr="003D00D5">
        <w:rPr>
          <w:b/>
          <w:bCs/>
        </w:rPr>
        <w:t>How likely is David to call if the alarm has not gone off?</w:t>
      </w:r>
    </w:p>
    <w:p w14:paraId="13DF873E" w14:textId="77777777" w:rsidR="003D00D5" w:rsidRPr="003D00D5" w:rsidRDefault="003D00D5" w:rsidP="003D00D5">
      <w:pPr>
        <w:numPr>
          <w:ilvl w:val="0"/>
          <w:numId w:val="1"/>
        </w:numPr>
        <w:rPr>
          <w:b/>
          <w:bCs/>
        </w:rPr>
      </w:pPr>
      <w:r w:rsidRPr="003D00D5">
        <w:rPr>
          <w:b/>
          <w:bCs/>
        </w:rPr>
        <w:t>What influences Sophia's decision to call the police according to the diagram?</w:t>
      </w:r>
    </w:p>
    <w:p w14:paraId="05756628" w14:textId="5AF1475C" w:rsidR="0007056B" w:rsidRPr="003D00D5" w:rsidRDefault="003D00D5" w:rsidP="003D00D5">
      <w:pPr>
        <w:numPr>
          <w:ilvl w:val="0"/>
          <w:numId w:val="1"/>
        </w:numPr>
        <w:rPr>
          <w:b/>
          <w:bCs/>
        </w:rPr>
      </w:pPr>
      <w:r w:rsidRPr="003D00D5">
        <w:rPr>
          <w:b/>
          <w:bCs/>
        </w:rPr>
        <w:t>If the alarm goes off, what is more likely to have happened: a burglary or an earthquake?</w:t>
      </w:r>
    </w:p>
    <w:sectPr w:rsidR="0007056B" w:rsidRPr="003D00D5" w:rsidSect="0068607D">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679FE"/>
    <w:multiLevelType w:val="multilevel"/>
    <w:tmpl w:val="9A24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32913"/>
    <w:multiLevelType w:val="multilevel"/>
    <w:tmpl w:val="0A98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F1EFD"/>
    <w:multiLevelType w:val="multilevel"/>
    <w:tmpl w:val="EB56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E194A"/>
    <w:multiLevelType w:val="multilevel"/>
    <w:tmpl w:val="CA6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F6628"/>
    <w:multiLevelType w:val="multilevel"/>
    <w:tmpl w:val="B95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36492">
    <w:abstractNumId w:val="2"/>
  </w:num>
  <w:num w:numId="2" w16cid:durableId="1103843084">
    <w:abstractNumId w:val="0"/>
  </w:num>
  <w:num w:numId="3" w16cid:durableId="1638336094">
    <w:abstractNumId w:val="3"/>
  </w:num>
  <w:num w:numId="4" w16cid:durableId="1145244754">
    <w:abstractNumId w:val="4"/>
  </w:num>
  <w:num w:numId="5" w16cid:durableId="161096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B"/>
    <w:rsid w:val="00057716"/>
    <w:rsid w:val="0007056B"/>
    <w:rsid w:val="002527F2"/>
    <w:rsid w:val="003D00D5"/>
    <w:rsid w:val="0068607D"/>
    <w:rsid w:val="006D0E4A"/>
    <w:rsid w:val="008B5CFB"/>
    <w:rsid w:val="008C5507"/>
    <w:rsid w:val="009D6B15"/>
    <w:rsid w:val="00E3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27AB"/>
  <w15:chartTrackingRefBased/>
  <w15:docId w15:val="{46B46035-8379-49D5-ABEF-3607772F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56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56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056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705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5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5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5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may">
    <w:name w:val="15 may"/>
    <w:basedOn w:val="Normal"/>
    <w:link w:val="15mayChar"/>
    <w:qFormat/>
    <w:rsid w:val="006D0E4A"/>
    <w:pPr>
      <w:spacing w:before="240" w:after="200" w:line="360" w:lineRule="auto"/>
      <w:ind w:firstLine="567"/>
      <w:jc w:val="both"/>
    </w:pPr>
    <w:rPr>
      <w:rFonts w:eastAsia="Times New Roman"/>
      <w:lang w:val="en-GB"/>
    </w:rPr>
  </w:style>
  <w:style w:type="character" w:customStyle="1" w:styleId="15mayChar">
    <w:name w:val="15 may Char"/>
    <w:basedOn w:val="DefaultParagraphFont"/>
    <w:link w:val="15may"/>
    <w:rsid w:val="006D0E4A"/>
    <w:rPr>
      <w:rFonts w:eastAsia="Times New Roman"/>
      <w:lang w:val="en-GB"/>
    </w:rPr>
  </w:style>
  <w:style w:type="character" w:customStyle="1" w:styleId="Heading1Char">
    <w:name w:val="Heading 1 Char"/>
    <w:basedOn w:val="DefaultParagraphFont"/>
    <w:link w:val="Heading1"/>
    <w:uiPriority w:val="9"/>
    <w:rsid w:val="00070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56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56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7056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705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5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5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5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56B"/>
    <w:pPr>
      <w:spacing w:before="160"/>
      <w:jc w:val="center"/>
    </w:pPr>
    <w:rPr>
      <w:i/>
      <w:iCs/>
      <w:color w:val="404040" w:themeColor="text1" w:themeTint="BF"/>
    </w:rPr>
  </w:style>
  <w:style w:type="character" w:customStyle="1" w:styleId="QuoteChar">
    <w:name w:val="Quote Char"/>
    <w:basedOn w:val="DefaultParagraphFont"/>
    <w:link w:val="Quote"/>
    <w:uiPriority w:val="29"/>
    <w:rsid w:val="0007056B"/>
    <w:rPr>
      <w:i/>
      <w:iCs/>
      <w:color w:val="404040" w:themeColor="text1" w:themeTint="BF"/>
    </w:rPr>
  </w:style>
  <w:style w:type="paragraph" w:styleId="ListParagraph">
    <w:name w:val="List Paragraph"/>
    <w:basedOn w:val="Normal"/>
    <w:uiPriority w:val="34"/>
    <w:qFormat/>
    <w:rsid w:val="0007056B"/>
    <w:pPr>
      <w:ind w:left="720"/>
      <w:contextualSpacing/>
    </w:pPr>
  </w:style>
  <w:style w:type="character" w:styleId="IntenseEmphasis">
    <w:name w:val="Intense Emphasis"/>
    <w:basedOn w:val="DefaultParagraphFont"/>
    <w:uiPriority w:val="21"/>
    <w:qFormat/>
    <w:rsid w:val="0007056B"/>
    <w:rPr>
      <w:i/>
      <w:iCs/>
      <w:color w:val="2F5496" w:themeColor="accent1" w:themeShade="BF"/>
    </w:rPr>
  </w:style>
  <w:style w:type="paragraph" w:styleId="IntenseQuote">
    <w:name w:val="Intense Quote"/>
    <w:basedOn w:val="Normal"/>
    <w:next w:val="Normal"/>
    <w:link w:val="IntenseQuoteChar"/>
    <w:uiPriority w:val="30"/>
    <w:qFormat/>
    <w:rsid w:val="00070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56B"/>
    <w:rPr>
      <w:i/>
      <w:iCs/>
      <w:color w:val="2F5496" w:themeColor="accent1" w:themeShade="BF"/>
    </w:rPr>
  </w:style>
  <w:style w:type="character" w:styleId="IntenseReference">
    <w:name w:val="Intense Reference"/>
    <w:basedOn w:val="DefaultParagraphFont"/>
    <w:uiPriority w:val="32"/>
    <w:qFormat/>
    <w:rsid w:val="000705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89461">
      <w:bodyDiv w:val="1"/>
      <w:marLeft w:val="0"/>
      <w:marRight w:val="0"/>
      <w:marTop w:val="0"/>
      <w:marBottom w:val="0"/>
      <w:divBdr>
        <w:top w:val="none" w:sz="0" w:space="0" w:color="auto"/>
        <w:left w:val="none" w:sz="0" w:space="0" w:color="auto"/>
        <w:bottom w:val="none" w:sz="0" w:space="0" w:color="auto"/>
        <w:right w:val="none" w:sz="0" w:space="0" w:color="auto"/>
      </w:divBdr>
    </w:div>
    <w:div w:id="755983140">
      <w:bodyDiv w:val="1"/>
      <w:marLeft w:val="0"/>
      <w:marRight w:val="0"/>
      <w:marTop w:val="0"/>
      <w:marBottom w:val="0"/>
      <w:divBdr>
        <w:top w:val="none" w:sz="0" w:space="0" w:color="auto"/>
        <w:left w:val="none" w:sz="0" w:space="0" w:color="auto"/>
        <w:bottom w:val="none" w:sz="0" w:space="0" w:color="auto"/>
        <w:right w:val="none" w:sz="0" w:space="0" w:color="auto"/>
      </w:divBdr>
    </w:div>
    <w:div w:id="814684714">
      <w:bodyDiv w:val="1"/>
      <w:marLeft w:val="0"/>
      <w:marRight w:val="0"/>
      <w:marTop w:val="0"/>
      <w:marBottom w:val="0"/>
      <w:divBdr>
        <w:top w:val="none" w:sz="0" w:space="0" w:color="auto"/>
        <w:left w:val="none" w:sz="0" w:space="0" w:color="auto"/>
        <w:bottom w:val="none" w:sz="0" w:space="0" w:color="auto"/>
        <w:right w:val="none" w:sz="0" w:space="0" w:color="auto"/>
      </w:divBdr>
    </w:div>
    <w:div w:id="1589149025">
      <w:bodyDiv w:val="1"/>
      <w:marLeft w:val="0"/>
      <w:marRight w:val="0"/>
      <w:marTop w:val="0"/>
      <w:marBottom w:val="0"/>
      <w:divBdr>
        <w:top w:val="none" w:sz="0" w:space="0" w:color="auto"/>
        <w:left w:val="none" w:sz="0" w:space="0" w:color="auto"/>
        <w:bottom w:val="none" w:sz="0" w:space="0" w:color="auto"/>
        <w:right w:val="none" w:sz="0" w:space="0" w:color="auto"/>
      </w:divBdr>
    </w:div>
    <w:div w:id="1904365873">
      <w:bodyDiv w:val="1"/>
      <w:marLeft w:val="0"/>
      <w:marRight w:val="0"/>
      <w:marTop w:val="0"/>
      <w:marBottom w:val="0"/>
      <w:divBdr>
        <w:top w:val="none" w:sz="0" w:space="0" w:color="auto"/>
        <w:left w:val="none" w:sz="0" w:space="0" w:color="auto"/>
        <w:bottom w:val="none" w:sz="0" w:space="0" w:color="auto"/>
        <w:right w:val="none" w:sz="0" w:space="0" w:color="auto"/>
      </w:divBdr>
    </w:div>
    <w:div w:id="20487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Sukhdayal .</dc:creator>
  <cp:keywords/>
  <dc:description/>
  <cp:lastModifiedBy>Sukhdayal .</cp:lastModifiedBy>
  <cp:revision>2</cp:revision>
  <dcterms:created xsi:type="dcterms:W3CDTF">2025-02-06T03:51:00Z</dcterms:created>
  <dcterms:modified xsi:type="dcterms:W3CDTF">2025-02-06T04:40:00Z</dcterms:modified>
</cp:coreProperties>
</file>