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3A17" w14:textId="77777777" w:rsidR="00E5239B" w:rsidRPr="00E5239B" w:rsidRDefault="00E5239B" w:rsidP="00E5239B">
      <w:pPr>
        <w:rPr>
          <w:b/>
          <w:bCs/>
          <w:sz w:val="32"/>
          <w:szCs w:val="32"/>
          <w:lang w:val="en-IN"/>
        </w:rPr>
      </w:pPr>
      <w:r w:rsidRPr="00E5239B">
        <w:rPr>
          <w:b/>
          <w:bCs/>
          <w:sz w:val="32"/>
          <w:szCs w:val="32"/>
        </w:rPr>
        <w:t>Canadian Immigration, Refugees &amp; Citizenship Department</w:t>
      </w:r>
    </w:p>
    <w:p w14:paraId="60B3D219" w14:textId="77777777" w:rsidR="00E5239B" w:rsidRDefault="00E5239B" w:rsidP="00E5239B">
      <w:pPr>
        <w:ind w:left="360"/>
        <w:rPr>
          <w:b/>
          <w:bCs/>
          <w:i/>
          <w:iCs/>
        </w:rPr>
      </w:pPr>
    </w:p>
    <w:p w14:paraId="168F5129" w14:textId="0690164A" w:rsidR="00E5239B" w:rsidRPr="00E5239B" w:rsidRDefault="00E5239B" w:rsidP="00E5239B">
      <w:pPr>
        <w:rPr>
          <w:b/>
          <w:bCs/>
          <w:i/>
          <w:iCs/>
          <w:sz w:val="28"/>
          <w:szCs w:val="28"/>
        </w:rPr>
      </w:pPr>
      <w:r w:rsidRPr="00E5239B">
        <w:rPr>
          <w:b/>
          <w:bCs/>
          <w:i/>
          <w:iCs/>
          <w:sz w:val="24"/>
          <w:szCs w:val="24"/>
        </w:rPr>
        <w:t>Passport Automation System</w:t>
      </w:r>
    </w:p>
    <w:p w14:paraId="34E0C60A" w14:textId="77777777" w:rsidR="0075788F" w:rsidRPr="00884C18" w:rsidRDefault="00E5239B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>
        <w:rPr>
          <w:rFonts w:asciiTheme="minorHAnsi" w:hAnsiTheme="minorHAnsi"/>
          <w:szCs w:val="22"/>
          <w:lang w:val="en-IN"/>
        </w:rPr>
        <w:pict w14:anchorId="6EC567BB">
          <v:rect id="_x0000_i1034" style="width:0;height:1.5pt" o:hralign="center" o:hrstd="t" o:hr="t" fillcolor="#a0a0a0" stroked="f"/>
        </w:pict>
      </w:r>
    </w:p>
    <w:p w14:paraId="2E1A460D" w14:textId="77777777" w:rsidR="0075788F" w:rsidRPr="00884C18" w:rsidRDefault="0075788F" w:rsidP="0075788F">
      <w:pPr>
        <w:numPr>
          <w:ilvl w:val="0"/>
          <w:numId w:val="2"/>
        </w:numPr>
        <w:tabs>
          <w:tab w:val="clear" w:pos="720"/>
        </w:tabs>
        <w:spacing w:before="240" w:after="120"/>
        <w:rPr>
          <w:rFonts w:asciiTheme="minorHAnsi" w:hAnsiTheme="minorHAnsi"/>
          <w:b/>
          <w:bCs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1.0 Purpose of the Document</w:t>
      </w:r>
    </w:p>
    <w:p w14:paraId="40FE2116" w14:textId="77777777" w:rsidR="0075788F" w:rsidRPr="00884C18" w:rsidRDefault="0075788F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 xml:space="preserve">This Risk Management Plan identifies potential risks in the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Passport Automation System</w:t>
      </w:r>
      <w:r w:rsidRPr="00884C18">
        <w:rPr>
          <w:rFonts w:asciiTheme="minorHAnsi" w:hAnsiTheme="minorHAnsi"/>
          <w:szCs w:val="22"/>
          <w:lang w:val="en-IN"/>
        </w:rPr>
        <w:t xml:space="preserve"> project and outlines strategies to mitigate them. It ensures project stability, compliance, and successful execution.</w:t>
      </w:r>
    </w:p>
    <w:p w14:paraId="704823F4" w14:textId="77777777" w:rsidR="0075788F" w:rsidRPr="00884C18" w:rsidRDefault="00E5239B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>
        <w:rPr>
          <w:rFonts w:asciiTheme="minorHAnsi" w:hAnsiTheme="minorHAnsi"/>
          <w:szCs w:val="22"/>
          <w:lang w:val="en-IN"/>
        </w:rPr>
        <w:pict w14:anchorId="262975C9">
          <v:rect id="_x0000_i1026" style="width:0;height:1.5pt" o:hralign="center" o:hrstd="t" o:hr="t" fillcolor="#a0a0a0" stroked="f"/>
        </w:pict>
      </w:r>
    </w:p>
    <w:p w14:paraId="1A98351D" w14:textId="77777777" w:rsidR="0075788F" w:rsidRPr="00884C18" w:rsidRDefault="0075788F" w:rsidP="0075788F">
      <w:pPr>
        <w:numPr>
          <w:ilvl w:val="0"/>
          <w:numId w:val="2"/>
        </w:numPr>
        <w:tabs>
          <w:tab w:val="clear" w:pos="720"/>
        </w:tabs>
        <w:spacing w:before="240" w:after="120"/>
        <w:rPr>
          <w:rFonts w:asciiTheme="minorHAnsi" w:hAnsiTheme="minorHAnsi"/>
          <w:b/>
          <w:bCs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2.0 Risk Assessment Approach</w:t>
      </w:r>
    </w:p>
    <w:p w14:paraId="5C3A5B8C" w14:textId="77777777" w:rsidR="0075788F" w:rsidRPr="00884C18" w:rsidRDefault="0075788F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>The risk management approach follows these key steps:</w:t>
      </w:r>
    </w:p>
    <w:p w14:paraId="45D6E4AC" w14:textId="77777777" w:rsidR="0075788F" w:rsidRPr="00884C18" w:rsidRDefault="0075788F" w:rsidP="0075788F">
      <w:pPr>
        <w:numPr>
          <w:ilvl w:val="0"/>
          <w:numId w:val="1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Identify Risks</w:t>
      </w:r>
      <w:r w:rsidRPr="00884C18">
        <w:rPr>
          <w:rFonts w:asciiTheme="minorHAnsi" w:hAnsiTheme="minorHAnsi"/>
          <w:szCs w:val="22"/>
          <w:lang w:val="en-IN"/>
        </w:rPr>
        <w:t xml:space="preserve">: </w:t>
      </w:r>
      <w:proofErr w:type="spellStart"/>
      <w:r w:rsidRPr="00884C18">
        <w:rPr>
          <w:rFonts w:asciiTheme="minorHAnsi" w:hAnsiTheme="minorHAnsi"/>
          <w:szCs w:val="22"/>
          <w:lang w:val="en-IN"/>
        </w:rPr>
        <w:t>Analyze</w:t>
      </w:r>
      <w:proofErr w:type="spellEnd"/>
      <w:r w:rsidRPr="00884C18">
        <w:rPr>
          <w:rFonts w:asciiTheme="minorHAnsi" w:hAnsiTheme="minorHAnsi"/>
          <w:szCs w:val="22"/>
          <w:lang w:val="en-IN"/>
        </w:rPr>
        <w:t xml:space="preserve"> potential threats to project success.</w:t>
      </w:r>
    </w:p>
    <w:p w14:paraId="600F7A04" w14:textId="77777777" w:rsidR="0075788F" w:rsidRPr="00884C18" w:rsidRDefault="0075788F" w:rsidP="0075788F">
      <w:pPr>
        <w:numPr>
          <w:ilvl w:val="0"/>
          <w:numId w:val="1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Assess Probability &amp; Impact</w:t>
      </w:r>
      <w:r w:rsidRPr="00884C18">
        <w:rPr>
          <w:rFonts w:asciiTheme="minorHAnsi" w:hAnsiTheme="minorHAnsi"/>
          <w:szCs w:val="22"/>
          <w:lang w:val="en-IN"/>
        </w:rPr>
        <w:t>: Classify risks based on severity.</w:t>
      </w:r>
    </w:p>
    <w:p w14:paraId="4CC8DBFF" w14:textId="77777777" w:rsidR="0075788F" w:rsidRPr="00884C18" w:rsidRDefault="0075788F" w:rsidP="0075788F">
      <w:pPr>
        <w:numPr>
          <w:ilvl w:val="0"/>
          <w:numId w:val="1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Mitigation Strategies</w:t>
      </w:r>
      <w:r w:rsidRPr="00884C18">
        <w:rPr>
          <w:rFonts w:asciiTheme="minorHAnsi" w:hAnsiTheme="minorHAnsi"/>
          <w:szCs w:val="22"/>
          <w:lang w:val="en-IN"/>
        </w:rPr>
        <w:t>: Develop plans to minimize impact.</w:t>
      </w:r>
    </w:p>
    <w:p w14:paraId="50AC98BB" w14:textId="77777777" w:rsidR="0075788F" w:rsidRPr="00884C18" w:rsidRDefault="0075788F" w:rsidP="0075788F">
      <w:pPr>
        <w:numPr>
          <w:ilvl w:val="0"/>
          <w:numId w:val="1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Monitor &amp; Control</w:t>
      </w:r>
      <w:r w:rsidRPr="00884C18">
        <w:rPr>
          <w:rFonts w:asciiTheme="minorHAnsi" w:hAnsiTheme="minorHAnsi"/>
          <w:szCs w:val="22"/>
          <w:lang w:val="en-IN"/>
        </w:rPr>
        <w:t>: Continuously track and update risk factors.</w:t>
      </w:r>
    </w:p>
    <w:p w14:paraId="086C28A3" w14:textId="77777777" w:rsidR="0075788F" w:rsidRPr="00884C18" w:rsidRDefault="00E5239B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>
        <w:rPr>
          <w:rFonts w:asciiTheme="minorHAnsi" w:hAnsiTheme="minorHAnsi"/>
          <w:szCs w:val="22"/>
          <w:lang w:val="en-IN"/>
        </w:rPr>
        <w:pict w14:anchorId="1F985572">
          <v:rect id="_x0000_i1027" style="width:0;height:1.5pt" o:hralign="center" o:hrstd="t" o:hr="t" fillcolor="#a0a0a0" stroked="f"/>
        </w:pict>
      </w:r>
    </w:p>
    <w:p w14:paraId="385F9B81" w14:textId="77777777" w:rsidR="0075788F" w:rsidRPr="00884C18" w:rsidRDefault="0075788F" w:rsidP="0075788F">
      <w:pPr>
        <w:numPr>
          <w:ilvl w:val="0"/>
          <w:numId w:val="2"/>
        </w:numPr>
        <w:tabs>
          <w:tab w:val="clear" w:pos="720"/>
        </w:tabs>
        <w:spacing w:before="240" w:after="120"/>
        <w:rPr>
          <w:rFonts w:asciiTheme="minorHAnsi" w:hAnsiTheme="minorHAnsi"/>
          <w:b/>
          <w:bCs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3.0 Risk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1416"/>
        <w:gridCol w:w="2322"/>
        <w:gridCol w:w="970"/>
        <w:gridCol w:w="747"/>
        <w:gridCol w:w="3085"/>
      </w:tblGrid>
      <w:tr w:rsidR="0075788F" w:rsidRPr="00884C18" w14:paraId="1590C076" w14:textId="77777777" w:rsidTr="00350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D76BC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b/>
                <w:bCs/>
                <w:szCs w:val="22"/>
                <w:lang w:val="en-IN"/>
              </w:rPr>
            </w:pP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3920E017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b/>
                <w:bCs/>
                <w:szCs w:val="22"/>
                <w:lang w:val="en-IN"/>
              </w:rPr>
            </w:pP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D41AB5F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b/>
                <w:bCs/>
                <w:szCs w:val="22"/>
                <w:lang w:val="en-IN"/>
              </w:rPr>
            </w:pP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1B582D43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b/>
                <w:bCs/>
                <w:szCs w:val="22"/>
                <w:lang w:val="en-IN"/>
              </w:rPr>
            </w:pP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20CD1D56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b/>
                <w:bCs/>
                <w:szCs w:val="22"/>
                <w:lang w:val="en-IN"/>
              </w:rPr>
            </w:pP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7EB3658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b/>
                <w:bCs/>
                <w:szCs w:val="22"/>
                <w:lang w:val="en-IN"/>
              </w:rPr>
            </w:pP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Mitigation Strategy</w:t>
            </w:r>
          </w:p>
        </w:tc>
      </w:tr>
      <w:tr w:rsidR="0075788F" w:rsidRPr="00884C18" w14:paraId="557DBCD3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43752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R-01</w:t>
            </w:r>
          </w:p>
        </w:tc>
        <w:tc>
          <w:tcPr>
            <w:tcW w:w="0" w:type="auto"/>
            <w:vAlign w:val="center"/>
            <w:hideMark/>
          </w:tcPr>
          <w:p w14:paraId="073B376F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5CA4D82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Unauthorized access to sensitive passport data</w:t>
            </w:r>
          </w:p>
        </w:tc>
        <w:tc>
          <w:tcPr>
            <w:tcW w:w="0" w:type="auto"/>
            <w:vAlign w:val="center"/>
            <w:hideMark/>
          </w:tcPr>
          <w:p w14:paraId="3D0C1FD6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52E23A5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261A2EAF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Implement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AES-256 encryption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enforce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multi-factor authentication</w:t>
            </w:r>
          </w:p>
        </w:tc>
      </w:tr>
      <w:tr w:rsidR="0075788F" w:rsidRPr="00884C18" w14:paraId="1B1FF986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CEE8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R-02</w:t>
            </w:r>
          </w:p>
        </w:tc>
        <w:tc>
          <w:tcPr>
            <w:tcW w:w="0" w:type="auto"/>
            <w:vAlign w:val="center"/>
            <w:hideMark/>
          </w:tcPr>
          <w:p w14:paraId="4D2B7578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746589C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Failure to meet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GDPR &amp; Canadian Privacy Act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 standards</w:t>
            </w:r>
          </w:p>
        </w:tc>
        <w:tc>
          <w:tcPr>
            <w:tcW w:w="0" w:type="auto"/>
            <w:vAlign w:val="center"/>
            <w:hideMark/>
          </w:tcPr>
          <w:p w14:paraId="00C20E40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FA95BDB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F35B9A7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Regular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compliance audits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engage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legal team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 for validation</w:t>
            </w:r>
          </w:p>
        </w:tc>
      </w:tr>
      <w:tr w:rsidR="0075788F" w:rsidRPr="00884C18" w14:paraId="49D6444A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4E34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R-03</w:t>
            </w:r>
          </w:p>
        </w:tc>
        <w:tc>
          <w:tcPr>
            <w:tcW w:w="0" w:type="auto"/>
            <w:vAlign w:val="center"/>
            <w:hideMark/>
          </w:tcPr>
          <w:p w14:paraId="0428EBC9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Budget Overruns</w:t>
            </w:r>
          </w:p>
        </w:tc>
        <w:tc>
          <w:tcPr>
            <w:tcW w:w="0" w:type="auto"/>
            <w:vAlign w:val="center"/>
            <w:hideMark/>
          </w:tcPr>
          <w:p w14:paraId="30EA3368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Unexpected costs exceeding allocated funds</w:t>
            </w:r>
          </w:p>
        </w:tc>
        <w:tc>
          <w:tcPr>
            <w:tcW w:w="0" w:type="auto"/>
            <w:vAlign w:val="center"/>
            <w:hideMark/>
          </w:tcPr>
          <w:p w14:paraId="23C2F383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04B8CE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5326841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Maintain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10% contingency reserve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conduct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monthly financial reviews</w:t>
            </w:r>
          </w:p>
        </w:tc>
      </w:tr>
      <w:tr w:rsidR="0075788F" w:rsidRPr="00884C18" w14:paraId="30154FD8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B5B2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R-04</w:t>
            </w:r>
          </w:p>
        </w:tc>
        <w:tc>
          <w:tcPr>
            <w:tcW w:w="0" w:type="auto"/>
            <w:vAlign w:val="center"/>
            <w:hideMark/>
          </w:tcPr>
          <w:p w14:paraId="6875318C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72FAB76D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Corrupt or missing user data during processing</w:t>
            </w:r>
          </w:p>
        </w:tc>
        <w:tc>
          <w:tcPr>
            <w:tcW w:w="0" w:type="auto"/>
            <w:vAlign w:val="center"/>
            <w:hideMark/>
          </w:tcPr>
          <w:p w14:paraId="175BBC33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54F9DB6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A6216E6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Implement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automated daily backups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perform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routine data integrity checks</w:t>
            </w:r>
          </w:p>
        </w:tc>
      </w:tr>
      <w:tr w:rsidR="0075788F" w:rsidRPr="00884C18" w14:paraId="010DE93C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E696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R-05</w:t>
            </w:r>
          </w:p>
        </w:tc>
        <w:tc>
          <w:tcPr>
            <w:tcW w:w="0" w:type="auto"/>
            <w:vAlign w:val="center"/>
            <w:hideMark/>
          </w:tcPr>
          <w:p w14:paraId="1D2EEF85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System Downtime</w:t>
            </w:r>
          </w:p>
        </w:tc>
        <w:tc>
          <w:tcPr>
            <w:tcW w:w="0" w:type="auto"/>
            <w:vAlign w:val="center"/>
            <w:hideMark/>
          </w:tcPr>
          <w:p w14:paraId="2CA791CA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Application downtime due to high traffic</w:t>
            </w:r>
          </w:p>
        </w:tc>
        <w:tc>
          <w:tcPr>
            <w:tcW w:w="0" w:type="auto"/>
            <w:vAlign w:val="center"/>
            <w:hideMark/>
          </w:tcPr>
          <w:p w14:paraId="3390CF5F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57032F2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C5F5A09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Scale infrastructure using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AWS auto-scaling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implement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load balancers</w:t>
            </w:r>
          </w:p>
        </w:tc>
      </w:tr>
      <w:tr w:rsidR="0075788F" w:rsidRPr="00884C18" w14:paraId="5D98568C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94DBC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lastRenderedPageBreak/>
              <w:t>R-06</w:t>
            </w:r>
          </w:p>
        </w:tc>
        <w:tc>
          <w:tcPr>
            <w:tcW w:w="0" w:type="auto"/>
            <w:vAlign w:val="center"/>
            <w:hideMark/>
          </w:tcPr>
          <w:p w14:paraId="18E7DBD9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Cyber Threats</w:t>
            </w:r>
          </w:p>
        </w:tc>
        <w:tc>
          <w:tcPr>
            <w:tcW w:w="0" w:type="auto"/>
            <w:vAlign w:val="center"/>
            <w:hideMark/>
          </w:tcPr>
          <w:p w14:paraId="11E9DBCE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DDoS attacks, phishing, malware</w:t>
            </w:r>
          </w:p>
        </w:tc>
        <w:tc>
          <w:tcPr>
            <w:tcW w:w="0" w:type="auto"/>
            <w:vAlign w:val="center"/>
            <w:hideMark/>
          </w:tcPr>
          <w:p w14:paraId="53A22000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DB27E00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39887A4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Deploy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firewalls, intrusion detection systems (IDS)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conduct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regular security audits</w:t>
            </w:r>
          </w:p>
        </w:tc>
      </w:tr>
      <w:tr w:rsidR="0075788F" w:rsidRPr="00884C18" w14:paraId="657381AE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2D00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R-07</w:t>
            </w:r>
          </w:p>
        </w:tc>
        <w:tc>
          <w:tcPr>
            <w:tcW w:w="0" w:type="auto"/>
            <w:vAlign w:val="center"/>
            <w:hideMark/>
          </w:tcPr>
          <w:p w14:paraId="1DF4214F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User Adoption</w:t>
            </w:r>
          </w:p>
        </w:tc>
        <w:tc>
          <w:tcPr>
            <w:tcW w:w="0" w:type="auto"/>
            <w:vAlign w:val="center"/>
            <w:hideMark/>
          </w:tcPr>
          <w:p w14:paraId="39AE920A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Low engagement due to usability issues</w:t>
            </w:r>
          </w:p>
        </w:tc>
        <w:tc>
          <w:tcPr>
            <w:tcW w:w="0" w:type="auto"/>
            <w:vAlign w:val="center"/>
            <w:hideMark/>
          </w:tcPr>
          <w:p w14:paraId="79256844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B1DE25B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817508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Conduct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usability testing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improve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UI/UX design</w:t>
            </w:r>
          </w:p>
        </w:tc>
      </w:tr>
      <w:tr w:rsidR="0075788F" w:rsidRPr="00884C18" w14:paraId="1A194EBC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DEE2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R-08</w:t>
            </w:r>
          </w:p>
        </w:tc>
        <w:tc>
          <w:tcPr>
            <w:tcW w:w="0" w:type="auto"/>
            <w:vAlign w:val="center"/>
            <w:hideMark/>
          </w:tcPr>
          <w:p w14:paraId="6F6D4270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Vendor Dependencies</w:t>
            </w:r>
          </w:p>
        </w:tc>
        <w:tc>
          <w:tcPr>
            <w:tcW w:w="0" w:type="auto"/>
            <w:vAlign w:val="center"/>
            <w:hideMark/>
          </w:tcPr>
          <w:p w14:paraId="4D9AC7AF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Third-party service failures (Cloud, APIs)</w:t>
            </w:r>
          </w:p>
        </w:tc>
        <w:tc>
          <w:tcPr>
            <w:tcW w:w="0" w:type="auto"/>
            <w:vAlign w:val="center"/>
            <w:hideMark/>
          </w:tcPr>
          <w:p w14:paraId="45EB6E4C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F33EC2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5BBA0EC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Ensure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backup service providers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negotiate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SLAs with vendors</w:t>
            </w:r>
          </w:p>
        </w:tc>
      </w:tr>
      <w:tr w:rsidR="0075788F" w:rsidRPr="00884C18" w14:paraId="0B51048B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E4355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R-09</w:t>
            </w:r>
          </w:p>
        </w:tc>
        <w:tc>
          <w:tcPr>
            <w:tcW w:w="0" w:type="auto"/>
            <w:vAlign w:val="center"/>
            <w:hideMark/>
          </w:tcPr>
          <w:p w14:paraId="6A9A0731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Regulatory Delays</w:t>
            </w:r>
          </w:p>
        </w:tc>
        <w:tc>
          <w:tcPr>
            <w:tcW w:w="0" w:type="auto"/>
            <w:vAlign w:val="center"/>
            <w:hideMark/>
          </w:tcPr>
          <w:p w14:paraId="3212D18C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Approval delays from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government agencies</w:t>
            </w:r>
          </w:p>
        </w:tc>
        <w:tc>
          <w:tcPr>
            <w:tcW w:w="0" w:type="auto"/>
            <w:vAlign w:val="center"/>
            <w:hideMark/>
          </w:tcPr>
          <w:p w14:paraId="16FDAD2C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CE92523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7427360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Engage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regulatory bodies early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provide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periodic compliance reports</w:t>
            </w:r>
          </w:p>
        </w:tc>
      </w:tr>
      <w:tr w:rsidR="0075788F" w:rsidRPr="00884C18" w14:paraId="2BE76293" w14:textId="77777777" w:rsidTr="00350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7F3BB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R-10</w:t>
            </w:r>
          </w:p>
        </w:tc>
        <w:tc>
          <w:tcPr>
            <w:tcW w:w="0" w:type="auto"/>
            <w:vAlign w:val="center"/>
            <w:hideMark/>
          </w:tcPr>
          <w:p w14:paraId="1DBE1F5B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Technical Debt</w:t>
            </w:r>
          </w:p>
        </w:tc>
        <w:tc>
          <w:tcPr>
            <w:tcW w:w="0" w:type="auto"/>
            <w:vAlign w:val="center"/>
            <w:hideMark/>
          </w:tcPr>
          <w:p w14:paraId="21C5B868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Accumulation of poorly managed code and dependencies</w:t>
            </w:r>
          </w:p>
        </w:tc>
        <w:tc>
          <w:tcPr>
            <w:tcW w:w="0" w:type="auto"/>
            <w:vAlign w:val="center"/>
            <w:hideMark/>
          </w:tcPr>
          <w:p w14:paraId="39403929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FDDA964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B856D1" w14:textId="77777777" w:rsidR="0075788F" w:rsidRPr="00884C18" w:rsidRDefault="0075788F" w:rsidP="00350982">
            <w:pPr>
              <w:spacing w:before="240" w:after="120"/>
              <w:rPr>
                <w:rFonts w:asciiTheme="minorHAnsi" w:hAnsiTheme="minorHAnsi"/>
                <w:szCs w:val="22"/>
                <w:lang w:val="en-IN"/>
              </w:rPr>
            </w:pP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Implement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code review processes</w:t>
            </w:r>
            <w:r w:rsidRPr="00884C18">
              <w:rPr>
                <w:rFonts w:asciiTheme="minorHAnsi" w:hAnsiTheme="minorHAnsi"/>
                <w:szCs w:val="22"/>
                <w:lang w:val="en-IN"/>
              </w:rPr>
              <w:t xml:space="preserve">, schedule </w:t>
            </w:r>
            <w:r w:rsidRPr="00884C18">
              <w:rPr>
                <w:rFonts w:asciiTheme="minorHAnsi" w:eastAsiaTheme="majorEastAsia" w:hAnsiTheme="minorHAnsi"/>
                <w:b/>
                <w:bCs/>
                <w:szCs w:val="22"/>
                <w:lang w:val="en-IN"/>
              </w:rPr>
              <w:t>regular refactoring sessions</w:t>
            </w:r>
          </w:p>
        </w:tc>
      </w:tr>
    </w:tbl>
    <w:p w14:paraId="66BD624A" w14:textId="77777777" w:rsidR="0075788F" w:rsidRPr="00884C18" w:rsidRDefault="00E5239B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>
        <w:rPr>
          <w:rFonts w:asciiTheme="minorHAnsi" w:hAnsiTheme="minorHAnsi"/>
          <w:szCs w:val="22"/>
          <w:lang w:val="en-IN"/>
        </w:rPr>
        <w:pict w14:anchorId="3212BD72">
          <v:rect id="_x0000_i1028" style="width:0;height:1.5pt" o:hralign="center" o:hrstd="t" o:hr="t" fillcolor="#a0a0a0" stroked="f"/>
        </w:pict>
      </w:r>
    </w:p>
    <w:p w14:paraId="0A709644" w14:textId="77777777" w:rsidR="0075788F" w:rsidRPr="00884C18" w:rsidRDefault="0075788F" w:rsidP="0075788F">
      <w:pPr>
        <w:numPr>
          <w:ilvl w:val="0"/>
          <w:numId w:val="2"/>
        </w:numPr>
        <w:tabs>
          <w:tab w:val="clear" w:pos="720"/>
        </w:tabs>
        <w:spacing w:before="240" w:after="120"/>
        <w:rPr>
          <w:rFonts w:asciiTheme="minorHAnsi" w:hAnsiTheme="minorHAnsi"/>
          <w:b/>
          <w:bCs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4.0 Risk Monitoring &amp; Control</w:t>
      </w:r>
    </w:p>
    <w:p w14:paraId="1C4158F7" w14:textId="77777777" w:rsidR="0075788F" w:rsidRPr="00884C18" w:rsidRDefault="0075788F" w:rsidP="0075788F">
      <w:pPr>
        <w:numPr>
          <w:ilvl w:val="0"/>
          <w:numId w:val="2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 xml:space="preserve">Risks will be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continuously monitored</w:t>
      </w:r>
      <w:r w:rsidRPr="00884C18">
        <w:rPr>
          <w:rFonts w:asciiTheme="minorHAnsi" w:hAnsiTheme="minorHAnsi"/>
          <w:szCs w:val="22"/>
          <w:lang w:val="en-IN"/>
        </w:rPr>
        <w:t xml:space="preserve"> throughout project phases.</w:t>
      </w:r>
    </w:p>
    <w:p w14:paraId="11FEC04B" w14:textId="77777777" w:rsidR="0075788F" w:rsidRPr="00884C18" w:rsidRDefault="0075788F" w:rsidP="0075788F">
      <w:pPr>
        <w:numPr>
          <w:ilvl w:val="0"/>
          <w:numId w:val="2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 xml:space="preserve">Weekly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risk review meetings</w:t>
      </w:r>
      <w:r w:rsidRPr="00884C18">
        <w:rPr>
          <w:rFonts w:asciiTheme="minorHAnsi" w:hAnsiTheme="minorHAnsi"/>
          <w:szCs w:val="22"/>
          <w:lang w:val="en-IN"/>
        </w:rPr>
        <w:t xml:space="preserve"> will be held with project stakeholders.</w:t>
      </w:r>
    </w:p>
    <w:p w14:paraId="7523B870" w14:textId="77777777" w:rsidR="0075788F" w:rsidRPr="00884C18" w:rsidRDefault="0075788F" w:rsidP="0075788F">
      <w:pPr>
        <w:numPr>
          <w:ilvl w:val="0"/>
          <w:numId w:val="2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 xml:space="preserve">Risk mitigation actions will be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documented and updated</w:t>
      </w:r>
      <w:r w:rsidRPr="00884C18">
        <w:rPr>
          <w:rFonts w:asciiTheme="minorHAnsi" w:hAnsiTheme="minorHAnsi"/>
          <w:szCs w:val="22"/>
          <w:lang w:val="en-IN"/>
        </w:rPr>
        <w:t xml:space="preserve"> as required.</w:t>
      </w:r>
    </w:p>
    <w:p w14:paraId="76678D8E" w14:textId="77777777" w:rsidR="0075788F" w:rsidRPr="00884C18" w:rsidRDefault="0075788F" w:rsidP="0075788F">
      <w:pPr>
        <w:numPr>
          <w:ilvl w:val="0"/>
          <w:numId w:val="2"/>
        </w:numPr>
        <w:tabs>
          <w:tab w:val="clear" w:pos="720"/>
        </w:tabs>
        <w:spacing w:before="240" w:after="120"/>
        <w:rPr>
          <w:rFonts w:asciiTheme="minorHAnsi" w:hAnsiTheme="minorHAnsi"/>
          <w:b/>
          <w:bCs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4.1 Risk Escalation Process</w:t>
      </w:r>
    </w:p>
    <w:p w14:paraId="7DAE7DF0" w14:textId="77777777" w:rsidR="0075788F" w:rsidRPr="00884C18" w:rsidRDefault="0075788F" w:rsidP="0075788F">
      <w:pPr>
        <w:numPr>
          <w:ilvl w:val="0"/>
          <w:numId w:val="3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Low Impact Risks</w:t>
      </w:r>
      <w:r w:rsidRPr="00884C18">
        <w:rPr>
          <w:rFonts w:asciiTheme="minorHAnsi" w:hAnsiTheme="minorHAnsi"/>
          <w:szCs w:val="22"/>
          <w:lang w:val="en-IN"/>
        </w:rPr>
        <w:t xml:space="preserve">: Managed at the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team level</w:t>
      </w:r>
      <w:r w:rsidRPr="00884C18">
        <w:rPr>
          <w:rFonts w:asciiTheme="minorHAnsi" w:hAnsiTheme="minorHAnsi"/>
          <w:szCs w:val="22"/>
          <w:lang w:val="en-IN"/>
        </w:rPr>
        <w:t xml:space="preserve"> with immediate fixes.</w:t>
      </w:r>
    </w:p>
    <w:p w14:paraId="2A225C0C" w14:textId="77777777" w:rsidR="0075788F" w:rsidRPr="00884C18" w:rsidRDefault="0075788F" w:rsidP="0075788F">
      <w:pPr>
        <w:numPr>
          <w:ilvl w:val="0"/>
          <w:numId w:val="3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Medium Impact Risks</w:t>
      </w:r>
      <w:r w:rsidRPr="00884C18">
        <w:rPr>
          <w:rFonts w:asciiTheme="minorHAnsi" w:hAnsiTheme="minorHAnsi"/>
          <w:szCs w:val="22"/>
          <w:lang w:val="en-IN"/>
        </w:rPr>
        <w:t xml:space="preserve">: Reviewed in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bi-weekly management meetings</w:t>
      </w:r>
      <w:r w:rsidRPr="00884C18">
        <w:rPr>
          <w:rFonts w:asciiTheme="minorHAnsi" w:hAnsiTheme="minorHAnsi"/>
          <w:szCs w:val="22"/>
          <w:lang w:val="en-IN"/>
        </w:rPr>
        <w:t>.</w:t>
      </w:r>
    </w:p>
    <w:p w14:paraId="0331F594" w14:textId="77777777" w:rsidR="0075788F" w:rsidRPr="00884C18" w:rsidRDefault="0075788F" w:rsidP="0075788F">
      <w:pPr>
        <w:numPr>
          <w:ilvl w:val="0"/>
          <w:numId w:val="3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High Impact Risks</w:t>
      </w:r>
      <w:r w:rsidRPr="00884C18">
        <w:rPr>
          <w:rFonts w:asciiTheme="minorHAnsi" w:hAnsiTheme="minorHAnsi"/>
          <w:szCs w:val="22"/>
          <w:lang w:val="en-IN"/>
        </w:rPr>
        <w:t xml:space="preserve">: Escalated to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executive-level decision-making</w:t>
      </w:r>
      <w:r w:rsidRPr="00884C18">
        <w:rPr>
          <w:rFonts w:asciiTheme="minorHAnsi" w:hAnsiTheme="minorHAnsi"/>
          <w:szCs w:val="22"/>
          <w:lang w:val="en-IN"/>
        </w:rPr>
        <w:t>.</w:t>
      </w:r>
    </w:p>
    <w:p w14:paraId="2EA6F19A" w14:textId="77777777" w:rsidR="0075788F" w:rsidRPr="00884C18" w:rsidRDefault="00E5239B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>
        <w:rPr>
          <w:rFonts w:asciiTheme="minorHAnsi" w:hAnsiTheme="minorHAnsi"/>
          <w:szCs w:val="22"/>
          <w:lang w:val="en-IN"/>
        </w:rPr>
        <w:pict w14:anchorId="13FA9FC0">
          <v:rect id="_x0000_i1029" style="width:0;height:1.5pt" o:hralign="center" o:hrstd="t" o:hr="t" fillcolor="#a0a0a0" stroked="f"/>
        </w:pict>
      </w:r>
    </w:p>
    <w:p w14:paraId="558F7BAF" w14:textId="77777777" w:rsidR="0075788F" w:rsidRPr="00884C18" w:rsidRDefault="0075788F" w:rsidP="0075788F">
      <w:pPr>
        <w:numPr>
          <w:ilvl w:val="0"/>
          <w:numId w:val="2"/>
        </w:numPr>
        <w:tabs>
          <w:tab w:val="clear" w:pos="720"/>
        </w:tabs>
        <w:spacing w:before="240" w:after="120"/>
        <w:rPr>
          <w:rFonts w:asciiTheme="minorHAnsi" w:hAnsiTheme="minorHAnsi"/>
          <w:b/>
          <w:bCs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5.0 Contingency Plan</w:t>
      </w:r>
    </w:p>
    <w:p w14:paraId="7C88D824" w14:textId="77777777" w:rsidR="0075788F" w:rsidRPr="00884C18" w:rsidRDefault="0075788F" w:rsidP="0075788F">
      <w:pPr>
        <w:numPr>
          <w:ilvl w:val="0"/>
          <w:numId w:val="4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Data Security</w:t>
      </w:r>
      <w:r w:rsidRPr="00884C18">
        <w:rPr>
          <w:rFonts w:asciiTheme="minorHAnsi" w:hAnsiTheme="minorHAnsi"/>
          <w:szCs w:val="22"/>
          <w:lang w:val="en-IN"/>
        </w:rPr>
        <w:t xml:space="preserve">: Regular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penetration testing</w:t>
      </w:r>
      <w:r w:rsidRPr="00884C18">
        <w:rPr>
          <w:rFonts w:asciiTheme="minorHAnsi" w:hAnsiTheme="minorHAnsi"/>
          <w:szCs w:val="22"/>
          <w:lang w:val="en-IN"/>
        </w:rPr>
        <w:t xml:space="preserve">,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incident response plan</w:t>
      </w:r>
      <w:r w:rsidRPr="00884C18">
        <w:rPr>
          <w:rFonts w:asciiTheme="minorHAnsi" w:hAnsiTheme="minorHAnsi"/>
          <w:szCs w:val="22"/>
          <w:lang w:val="en-IN"/>
        </w:rPr>
        <w:t>.</w:t>
      </w:r>
    </w:p>
    <w:p w14:paraId="28D8C8AD" w14:textId="77777777" w:rsidR="0075788F" w:rsidRPr="00884C18" w:rsidRDefault="0075788F" w:rsidP="0075788F">
      <w:pPr>
        <w:numPr>
          <w:ilvl w:val="0"/>
          <w:numId w:val="4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Budget Control</w:t>
      </w:r>
      <w:r w:rsidRPr="00884C18">
        <w:rPr>
          <w:rFonts w:asciiTheme="minorHAnsi" w:hAnsiTheme="minorHAnsi"/>
          <w:szCs w:val="22"/>
          <w:lang w:val="en-IN"/>
        </w:rPr>
        <w:t xml:space="preserve">: Implement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cost tracking dashboards</w:t>
      </w:r>
      <w:r w:rsidRPr="00884C18">
        <w:rPr>
          <w:rFonts w:asciiTheme="minorHAnsi" w:hAnsiTheme="minorHAnsi"/>
          <w:szCs w:val="22"/>
          <w:lang w:val="en-IN"/>
        </w:rPr>
        <w:t>.</w:t>
      </w:r>
    </w:p>
    <w:p w14:paraId="1F976865" w14:textId="77777777" w:rsidR="0075788F" w:rsidRPr="00884C18" w:rsidRDefault="0075788F" w:rsidP="0075788F">
      <w:pPr>
        <w:numPr>
          <w:ilvl w:val="0"/>
          <w:numId w:val="4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Regulatory Delays</w:t>
      </w:r>
      <w:r w:rsidRPr="00884C18">
        <w:rPr>
          <w:rFonts w:asciiTheme="minorHAnsi" w:hAnsiTheme="minorHAnsi"/>
          <w:szCs w:val="22"/>
          <w:lang w:val="en-IN"/>
        </w:rPr>
        <w:t xml:space="preserve">: Maintain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early regulatory engagement</w:t>
      </w:r>
      <w:r w:rsidRPr="00884C18">
        <w:rPr>
          <w:rFonts w:asciiTheme="minorHAnsi" w:hAnsiTheme="minorHAnsi"/>
          <w:szCs w:val="22"/>
          <w:lang w:val="en-IN"/>
        </w:rPr>
        <w:t>.</w:t>
      </w:r>
    </w:p>
    <w:p w14:paraId="0E8CB27A" w14:textId="77777777" w:rsidR="0075788F" w:rsidRPr="00884C18" w:rsidRDefault="0075788F" w:rsidP="0075788F">
      <w:pPr>
        <w:numPr>
          <w:ilvl w:val="0"/>
          <w:numId w:val="4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System Failures</w:t>
      </w:r>
      <w:r w:rsidRPr="00884C18">
        <w:rPr>
          <w:rFonts w:asciiTheme="minorHAnsi" w:hAnsiTheme="minorHAnsi"/>
          <w:szCs w:val="22"/>
          <w:lang w:val="en-IN"/>
        </w:rPr>
        <w:t xml:space="preserve">: Utilize </w:t>
      </w: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cloud-based failover architecture</w:t>
      </w:r>
      <w:r w:rsidRPr="00884C18">
        <w:rPr>
          <w:rFonts w:asciiTheme="minorHAnsi" w:hAnsiTheme="minorHAnsi"/>
          <w:szCs w:val="22"/>
          <w:lang w:val="en-IN"/>
        </w:rPr>
        <w:t>.</w:t>
      </w:r>
    </w:p>
    <w:p w14:paraId="46A7A63F" w14:textId="77777777" w:rsidR="0075788F" w:rsidRPr="00884C18" w:rsidRDefault="00E5239B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>
        <w:rPr>
          <w:rFonts w:asciiTheme="minorHAnsi" w:hAnsiTheme="minorHAnsi"/>
          <w:szCs w:val="22"/>
          <w:lang w:val="en-IN"/>
        </w:rPr>
        <w:pict w14:anchorId="10CF3A5B">
          <v:rect id="_x0000_i1030" style="width:0;height:1.5pt" o:hralign="center" o:hrstd="t" o:hr="t" fillcolor="#a0a0a0" stroked="f"/>
        </w:pict>
      </w:r>
    </w:p>
    <w:p w14:paraId="28A19402" w14:textId="77777777" w:rsidR="0075788F" w:rsidRPr="00884C18" w:rsidRDefault="0075788F" w:rsidP="0075788F">
      <w:pPr>
        <w:numPr>
          <w:ilvl w:val="0"/>
          <w:numId w:val="2"/>
        </w:numPr>
        <w:tabs>
          <w:tab w:val="clear" w:pos="720"/>
        </w:tabs>
        <w:spacing w:before="240" w:after="120"/>
        <w:rPr>
          <w:rFonts w:asciiTheme="minorHAnsi" w:hAnsiTheme="minorHAnsi"/>
          <w:b/>
          <w:bCs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lastRenderedPageBreak/>
        <w:t>6.0 Conclusion</w:t>
      </w:r>
    </w:p>
    <w:p w14:paraId="59B7D163" w14:textId="77777777" w:rsidR="0075788F" w:rsidRPr="00884C18" w:rsidRDefault="0075788F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>The Risk Management Plan ensures proactive identification, analysis, and resolution of risks that could impact the Passport Automation System. Ongoing reviews and timely interventions will ensure project success.</w:t>
      </w:r>
    </w:p>
    <w:p w14:paraId="7BE8B9CC" w14:textId="77777777" w:rsidR="0075788F" w:rsidRPr="00884C18" w:rsidRDefault="00E5239B" w:rsidP="0075788F">
      <w:pPr>
        <w:spacing w:before="240" w:after="120"/>
        <w:rPr>
          <w:rFonts w:asciiTheme="minorHAnsi" w:hAnsiTheme="minorHAnsi"/>
          <w:szCs w:val="22"/>
          <w:lang w:val="en-IN"/>
        </w:rPr>
      </w:pPr>
      <w:r>
        <w:rPr>
          <w:rFonts w:asciiTheme="minorHAnsi" w:hAnsiTheme="minorHAnsi"/>
          <w:szCs w:val="22"/>
          <w:lang w:val="en-IN"/>
        </w:rPr>
        <w:pict w14:anchorId="78FE71F9">
          <v:rect id="_x0000_i1031" style="width:0;height:1.5pt" o:hralign="center" o:hrstd="t" o:hr="t" fillcolor="#a0a0a0" stroked="f"/>
        </w:pict>
      </w:r>
    </w:p>
    <w:p w14:paraId="2A2CCA76" w14:textId="77777777" w:rsidR="0075788F" w:rsidRPr="00884C18" w:rsidRDefault="0075788F" w:rsidP="0075788F">
      <w:pPr>
        <w:numPr>
          <w:ilvl w:val="0"/>
          <w:numId w:val="2"/>
        </w:numPr>
        <w:tabs>
          <w:tab w:val="clear" w:pos="720"/>
        </w:tabs>
        <w:spacing w:before="240" w:after="120"/>
        <w:rPr>
          <w:rFonts w:asciiTheme="minorHAnsi" w:hAnsiTheme="minorHAnsi"/>
          <w:b/>
          <w:bCs/>
          <w:szCs w:val="22"/>
          <w:lang w:val="en-IN"/>
        </w:rPr>
      </w:pPr>
      <w:r w:rsidRPr="00884C18">
        <w:rPr>
          <w:rFonts w:asciiTheme="minorHAnsi" w:eastAsiaTheme="majorEastAsia" w:hAnsiTheme="minorHAnsi"/>
          <w:b/>
          <w:bCs/>
          <w:szCs w:val="22"/>
          <w:lang w:val="en-IN"/>
        </w:rPr>
        <w:t>7.0 Appendices</w:t>
      </w:r>
    </w:p>
    <w:p w14:paraId="135FD461" w14:textId="77777777" w:rsidR="0075788F" w:rsidRPr="00884C18" w:rsidRDefault="0075788F" w:rsidP="0075788F">
      <w:pPr>
        <w:numPr>
          <w:ilvl w:val="0"/>
          <w:numId w:val="5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>Compliance Documentation</w:t>
      </w:r>
    </w:p>
    <w:p w14:paraId="5E6359F7" w14:textId="77777777" w:rsidR="0075788F" w:rsidRPr="00884C18" w:rsidRDefault="0075788F" w:rsidP="0075788F">
      <w:pPr>
        <w:numPr>
          <w:ilvl w:val="0"/>
          <w:numId w:val="5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>Incident Response Procedures</w:t>
      </w:r>
    </w:p>
    <w:p w14:paraId="247F3292" w14:textId="77777777" w:rsidR="0075788F" w:rsidRPr="00884C18" w:rsidRDefault="0075788F" w:rsidP="0075788F">
      <w:pPr>
        <w:numPr>
          <w:ilvl w:val="0"/>
          <w:numId w:val="5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>Cybersecurity Measures Checklist</w:t>
      </w:r>
    </w:p>
    <w:p w14:paraId="3EC3DCB6" w14:textId="77777777" w:rsidR="0075788F" w:rsidRPr="00884C18" w:rsidRDefault="0075788F" w:rsidP="0075788F">
      <w:pPr>
        <w:numPr>
          <w:ilvl w:val="0"/>
          <w:numId w:val="5"/>
        </w:numPr>
        <w:spacing w:before="240" w:after="120"/>
        <w:rPr>
          <w:rFonts w:asciiTheme="minorHAnsi" w:hAnsiTheme="minorHAnsi"/>
          <w:szCs w:val="22"/>
          <w:lang w:val="en-IN"/>
        </w:rPr>
      </w:pPr>
      <w:r w:rsidRPr="00884C18">
        <w:rPr>
          <w:rFonts w:asciiTheme="minorHAnsi" w:hAnsiTheme="minorHAnsi"/>
          <w:szCs w:val="22"/>
          <w:lang w:val="en-IN"/>
        </w:rPr>
        <w:t>Risk Review Reports</w:t>
      </w:r>
    </w:p>
    <w:p w14:paraId="1F1847C2" w14:textId="77777777" w:rsidR="00B77A1E" w:rsidRDefault="00B77A1E"/>
    <w:sectPr w:rsidR="00B77A1E" w:rsidSect="0075788F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DACB9" w14:textId="77777777" w:rsidR="005D7236" w:rsidRDefault="005D7236" w:rsidP="0075788F">
      <w:r>
        <w:separator/>
      </w:r>
    </w:p>
  </w:endnote>
  <w:endnote w:type="continuationSeparator" w:id="0">
    <w:p w14:paraId="04EA3648" w14:textId="77777777" w:rsidR="005D7236" w:rsidRDefault="005D7236" w:rsidP="0075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137F9" w14:textId="6BB9913D" w:rsidR="00E5239B" w:rsidRPr="00E5239B" w:rsidRDefault="00E5239B">
    <w:pPr>
      <w:pStyle w:val="Footer"/>
      <w:rPr>
        <w:lang w:val="en-IN"/>
      </w:rPr>
    </w:pPr>
    <w:r>
      <w:rPr>
        <w:lang w:val="en-IN"/>
      </w:rPr>
      <w:t>Risk Management Documentation (Created by ChatGPT)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7B6FF" w14:textId="77777777" w:rsidR="005D7236" w:rsidRDefault="005D7236" w:rsidP="0075788F">
      <w:r>
        <w:separator/>
      </w:r>
    </w:p>
  </w:footnote>
  <w:footnote w:type="continuationSeparator" w:id="0">
    <w:p w14:paraId="16B68038" w14:textId="77777777" w:rsidR="005D7236" w:rsidRDefault="005D7236" w:rsidP="00757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86256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006BCB" w14:textId="3FA08F70" w:rsidR="003D09A7" w:rsidRDefault="003D09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803E13" w14:textId="5CA68C01" w:rsidR="0075788F" w:rsidRPr="003D09A7" w:rsidRDefault="0075788F" w:rsidP="003D0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A35DC"/>
    <w:multiLevelType w:val="multilevel"/>
    <w:tmpl w:val="0AA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929E1"/>
    <w:multiLevelType w:val="multilevel"/>
    <w:tmpl w:val="C724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3495E"/>
    <w:multiLevelType w:val="multilevel"/>
    <w:tmpl w:val="A038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04D13"/>
    <w:multiLevelType w:val="multilevel"/>
    <w:tmpl w:val="381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4731D"/>
    <w:multiLevelType w:val="multilevel"/>
    <w:tmpl w:val="E52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854491">
    <w:abstractNumId w:val="2"/>
  </w:num>
  <w:num w:numId="2" w16cid:durableId="375205571">
    <w:abstractNumId w:val="4"/>
  </w:num>
  <w:num w:numId="3" w16cid:durableId="128862353">
    <w:abstractNumId w:val="1"/>
  </w:num>
  <w:num w:numId="4" w16cid:durableId="1347099561">
    <w:abstractNumId w:val="0"/>
  </w:num>
  <w:num w:numId="5" w16cid:durableId="2511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F3"/>
    <w:rsid w:val="001C4FE0"/>
    <w:rsid w:val="003D09A7"/>
    <w:rsid w:val="004501CA"/>
    <w:rsid w:val="004C325A"/>
    <w:rsid w:val="0059697B"/>
    <w:rsid w:val="005D7236"/>
    <w:rsid w:val="0075788F"/>
    <w:rsid w:val="00857BF3"/>
    <w:rsid w:val="00991E27"/>
    <w:rsid w:val="00B77A1E"/>
    <w:rsid w:val="00E5239B"/>
    <w:rsid w:val="00E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665456D"/>
  <w15:chartTrackingRefBased/>
  <w15:docId w15:val="{030384D3-BF38-4ECD-95C9-94DCE9F9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8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B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B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B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B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B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B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78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88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578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88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Sukhdeep Singh</cp:lastModifiedBy>
  <cp:revision>6</cp:revision>
  <dcterms:created xsi:type="dcterms:W3CDTF">2025-02-01T07:18:00Z</dcterms:created>
  <dcterms:modified xsi:type="dcterms:W3CDTF">2025-02-01T07:30:00Z</dcterms:modified>
</cp:coreProperties>
</file>