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0C" w:rsidRPr="00965D8F" w:rsidRDefault="00D2790C" w:rsidP="00D2790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t>Project</w:t>
      </w:r>
    </w:p>
    <w:p w:rsidR="00D2790C" w:rsidRPr="00965D8F" w:rsidRDefault="00D2790C" w:rsidP="00D2790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Joe’s Pizza Portal</w:t>
      </w:r>
    </w:p>
    <w:p w:rsidR="00233EB6" w:rsidRPr="00965D8F" w:rsidRDefault="00D279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645D61" w:rsidRPr="00965D8F" w:rsidRDefault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t>CartController: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Microsoft.AspNetCore.Mvc;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PizzaHub.Infrastructure;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PizzaHub.Models;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PizzaHub.Models.ViewModels;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PizzaHub.Controllers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CartController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: Controller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readonly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DataContext _context;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CartController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(DataContext context)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_context = context;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IActionResult Index()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List&lt;CartItem&gt; cart = HttpContext.Session.GetJson&lt;List&lt;CartItem&gt;&gt;(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) ??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List&lt;CartItem&gt;();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CartViewModel cartVM =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CartItems = cart,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GrandTotal = cart.Sum(x =&gt; x.Quantity * x.Price)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View(cartVM);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async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Task&lt;IActionResult&gt; Add(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Product product =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await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_context.Products.FindAsync(id);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List&lt;CartItem&gt; cart = HttpContext.Session.GetJson&lt;List&lt;CartItem&gt;&gt;(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) ??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List&lt;CartItem&gt;();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CartItem cartItem = cart.Where(c =&gt; c.ProductId == id).FirstOrDefault();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(cartItem ==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cart.Add(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CartItem(product));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cartItem.Quantity += 1;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HttpContext.Session.SetJson(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 cart);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TempData[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"Success"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"The product has been added!"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Redirect(Request.Headers[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"Referer"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].ToString());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async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Task&lt;IActionResult&gt; Decrease(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List&lt;CartItem&gt; cart = HttpContext.Session.GetJson&lt;List&lt;CartItem&gt;&gt;(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CartItem cartItem = cart.Where(c =&gt; c.ProductId == id).FirstOrDefault();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(cartItem.Quantity &gt; 1)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--cartItem.Quantity;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cart.RemoveAll(p =&gt; p.ProductId == id);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(cart.Count == 0)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HttpContext.Session.Remove(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HttpContext.Session.SetJson(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 cart);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TempData[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"Success"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"The product has been removed!"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RedirectToAction(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async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Task&lt;IActionResult&gt; Remove(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List&lt;CartItem&gt; cart = HttpContext.Session.GetJson&lt;List&lt;CartItem&gt;&gt;(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cart.RemoveAll(p =&gt; p.ProductId == id);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(cart.Count == 0)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HttpContext.Session.Remove(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HttpContext.Session.SetJson(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 cart);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TempData[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"Success"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"The product has been removed!"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RedirectToAction(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IActionResult Clear()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HttpContext.Session.Remove(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(HttpContext.Request.Headers[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"X-Requested-With"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] !=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"XMLHttpRequest"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Redirect(Request.Headers[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"Referer"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].ToString());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Ok();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5D61" w:rsidRPr="00965D8F" w:rsidRDefault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5D61" w:rsidRPr="00965D8F" w:rsidRDefault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t>HomeController: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Microsoft.AspNetCore.Mvc;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PizzaHub.Models;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System.Diagnostics;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PizzaHub.Controllers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HomeController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: Controller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readonly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ILogger&lt;HomeController&gt; _logger;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HomeController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(ILogger&lt;HomeController&gt; logger)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_logger = logger;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IActionResult Index()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IActionResult Privacy()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[ResponseCache(Duration = 0, Location = ResponseCacheLocation.None, NoStore =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IActionResult Error()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View(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ErrorViewModel { RequestId = Activity.Current?.Id ?? HttpContext.TraceIdentifier });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45D61" w:rsidRPr="00965D8F" w:rsidRDefault="00645D61" w:rsidP="00645D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5D61" w:rsidRPr="00965D8F" w:rsidRDefault="00645D61" w:rsidP="00645D6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ProductController: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Microsoft.AspNetCore.Mvc;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Microsoft.EntityFrameworkCore;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PizzaHub.Infrastructure;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PizzaHub.Models;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PizzaHub.Controllers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ProductsController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: Controller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readonly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DataContext _context;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ProductsController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(DataContext context)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_context = context;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async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Task&lt;IActionResult&gt; Index(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categorySlug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 = 1)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pageSize = 3;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ViewBag.PageNumber = p;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ViewBag.PageRange = pageSize;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ViewBag.CategorySlug = categorySlug;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(categorySlug ==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ViewBag.TotalPages = 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)Math.Ceiling((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)_context.Products.Count() / pageSize);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View(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await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_context.Products.OrderByDescending(p =&gt; p.Id).Skip((p - 1) * pageSize).Take(pageSize).ToListAsync());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Category category =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await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_context.Categories.Where(c =&gt; c.Slug == categorySlug).FirstOrDefaultAsync();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(category ==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RedirectToAction(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productsByCategory = _context.Products.Where(p =&gt; p.CategoryId == category.Id);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ViewBag.TotalPages = 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)Math.Ceiling((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)productsByCategory.Count() / pageSize);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View(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await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productsByCategory.OrderByDescending(p =&gt; p.Id).Skip((p - 1) * pageSize).Take(pageSize).ToListAsync());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45D61" w:rsidRPr="00965D8F" w:rsidRDefault="00645D61" w:rsidP="00645D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5D61" w:rsidRPr="00965D8F" w:rsidRDefault="00645D61" w:rsidP="00645D6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SeedData.cs: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Microsoft.EntityFrameworkCore;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PizzaHub.Models;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PizzaHub.Infrastructure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SeedData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SeedDatabase(DataContext context)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context.Database.Migrate();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(!context.Products.Any())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Category veg =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Category { Name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"Veg"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Slug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"veg"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Category non_veg =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Category { Name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"Non_Veg"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Slug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"non_veg"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context.Products.AddRange(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Product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Name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"Margherita"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Slug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"margherita"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Description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"Tasty Cheese Loaded"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Price = 199,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Category = veg,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Image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"Margherita.jpg"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Product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Name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"Farmhouse"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Slug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"farmhouse"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Description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"Loaded with Vegetables"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Price = 300,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Category = veg,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Image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"Farmhouse.jpg"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Product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Name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"Peppy Paneer"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Slug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"peppy-paneer"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Description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"Paneer Loaded"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Price = 250,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Category = veg,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Image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"Peppy_Paneer.jpg"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Product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Name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"Veg Extravaganza"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Slug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"veg-extravaganza"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Description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"Extra Vegetables"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Price = 250,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Category = veg,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Image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"Veg_Extravaganza.jpg"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Product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Name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 Dominator"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Slug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"chicken-dominator"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Description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 Dominator"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Price = 300,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Category = non_veg,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Image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 Dominator.jpg"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Product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Name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 Sausage"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Slug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"chicken-sausage"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Description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 Sausage"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        Price = 350,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Category = non_veg,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Image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 Sausage.jpg"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Product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Name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 Fiesta"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Slug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"chicken-fiesta"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Description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 Fiesta"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Price = 350,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Category = non_veg,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Image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 Fiesta.jpg"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Product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Name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 Delight"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Slug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"chicken-delight"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Description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 Delight"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Price = 300,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Category = non_veg,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Image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"Chicken Delight.jpg"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context.SaveChanges();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45D61" w:rsidRPr="00965D8F" w:rsidRDefault="00645D61" w:rsidP="00645D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5D61" w:rsidRPr="00965D8F" w:rsidRDefault="00645D61" w:rsidP="00645D6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DataContext.cs: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Microsoft.EntityFrameworkCore;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PizzaHub.Models;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PizzaHub.Infrastructure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DataContext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: DbContext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DataContext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(DbContextOptions&lt;DataContext&gt; options) :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base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(options) {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DbSet&lt;Product&gt; Products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DbSet&lt;Category&gt; Categories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Components:</w:t>
      </w:r>
    </w:p>
    <w:p w:rsidR="00645D61" w:rsidRPr="00965D8F" w:rsidRDefault="00645D61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t>SmallCart.cs: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Microsoft.AspNetCore.Mvc;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Microsoft.EntityFrameworkCore;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PizzaHub.Models;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PizzaHub.Models.ViewModels;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PizzaHub.Infrastructure.Components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SmallCartViewComponent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: ViewComponent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IViewComponentResult Invoke()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List&lt;CartItem&gt; cart = HttpContext.Session.GetJson&lt;List&lt;CartItem&gt;&gt;(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SmallCartViewModel smallCartVM;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(cart ==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|| cart.Count == 0)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smallCartVM =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smallCartVM =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NumberOfItems = cart.Sum(x =&gt; x.Quantity),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TotalAmount = cart.Sum(x =&gt; x.Quantity * x.Price)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View(smallCartVM);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5D61" w:rsidRPr="00965D8F" w:rsidRDefault="00645D61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5D61" w:rsidRPr="00965D8F" w:rsidRDefault="00645D61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t>Migrations: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Microsoft.EntityFrameworkCore.Migrations;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808080"/>
          <w:sz w:val="28"/>
          <w:szCs w:val="28"/>
        </w:rPr>
        <w:t>#nullable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808080"/>
          <w:sz w:val="28"/>
          <w:szCs w:val="28"/>
        </w:rPr>
        <w:t>disable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PizzaHub.Migrations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initial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: Migration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Up(MigrationBuilder migrationBuilder)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migrationBuilder.CreateTable(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name: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"Categories"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columns: table =&gt;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Id = table.Column&lt;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&gt;(type: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"bigint"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nullable: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.Annotation(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"SqlServer:Identity"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"1, 1"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Name = table.Column&lt;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&gt;(type: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"nvarchar(max)"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nullable: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Slug = table.Column&lt;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&gt;(type: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"nvarchar(max)"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nullable: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constraints: table =&gt;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table.PrimaryKey(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"PK_Categories"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 x =&gt; x.Id);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migrationBuilder.CreateTable(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name: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"Products"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columns: table =&gt;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Id = table.Column&lt;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&gt;(type: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"bigint"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nullable: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    .Annotation(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"SqlServer:Identity"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"1, 1"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Name = table.Column&lt;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&gt;(type: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"nvarchar(max)"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nullable: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Slug = table.Column&lt;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&gt;(type: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"nvarchar(max)"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nullable: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Description = table.Column&lt;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&gt;(type: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"nvarchar(max)"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nullable: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Price = table.Column&lt;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&gt;(type: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"decimal(8,2)"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nullable: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CategoryId = table.Column&lt;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&gt;(type: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"bigint"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nullable: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Image = table.Column&lt;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&gt;(type: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"nvarchar(max)"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nullable: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constraints: table =&gt;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table.PrimaryKey(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"PK_Products"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 x =&gt; x.Id);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table.ForeignKey(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name: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"FK_Products_Categories_CategoryId"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column: x =&gt; x.CategoryId,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principalTable: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"Categories"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principalColumn: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"Id"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onDelete: ReferentialAction.Cascade);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migrationBuilder.CreateIndex(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name: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"IX_Products_CategoryId"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table: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"Products"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column: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"CategoryId"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Down(MigrationBuilder migrationBuilder)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migrationBuilder.DropTable(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name: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"Products"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migrationBuilder.DropTable(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name: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"Categories"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45D61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65D8F" w:rsidRDefault="00965D8F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5D8F" w:rsidRDefault="00965D8F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5D8F" w:rsidRDefault="00965D8F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5D8F" w:rsidRPr="00965D8F" w:rsidRDefault="00965D8F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CartItem.cs: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PizzaHub.Models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CartItem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ProductId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ProductName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Quantity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Price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Total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Quantity * Price;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Image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CartItem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CartItem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(Product product)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ProductId = product.Id;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ProductName = product.Name;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Price = product.Price;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Quantity = 1;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Image = product.Image;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5D61" w:rsidRPr="00965D8F" w:rsidRDefault="00645D61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t>Category.cs: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PizzaHub.Models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Category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Id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Name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Slug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5D61" w:rsidRPr="00965D8F" w:rsidRDefault="00645D61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t>Product.cs: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System.ComponentModel.DataAnnotations;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System.ComponentModel.DataAnnotations.Schema;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PizzaHub.Models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Product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Id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[Required(ErrorMessage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"Please enter a value"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Name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Slug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[Required, MinLength(4, ErrorMessage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"Minimum length is 4"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Description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[Required]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[Range(0.01,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.MaxValue, ErrorMessage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"Please enter a value"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[Column(TypeName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"decimal(8, 2)"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Price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CategoryId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Category Category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Image {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45D61" w:rsidRPr="00965D8F" w:rsidRDefault="00645D61" w:rsidP="0064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65D8F" w:rsidRDefault="00965D8F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5D8F" w:rsidRDefault="00965D8F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5D8F" w:rsidRDefault="00965D8F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5D8F" w:rsidRDefault="00965D8F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5D8F" w:rsidRDefault="00965D8F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5D61" w:rsidRPr="00965D8F" w:rsidRDefault="00645D61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Views:</w:t>
      </w:r>
    </w:p>
    <w:p w:rsidR="00645D61" w:rsidRPr="00965D8F" w:rsidRDefault="00645D61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t>Cart:</w:t>
      </w:r>
    </w:p>
    <w:p w:rsidR="00645D61" w:rsidRPr="00965D8F" w:rsidRDefault="00E1668A" w:rsidP="00645D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t>Paypalpartial.cshtml: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@*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965D8F">
        <w:rPr>
          <w:rFonts w:ascii="Times New Roman" w:hAnsi="Times New Roman" w:cs="Times New Roman"/>
          <w:color w:val="008000"/>
          <w:sz w:val="28"/>
          <w:szCs w:val="28"/>
        </w:rPr>
        <w:t xml:space="preserve">    For more information on enabling MVC for empty projects, visit http://go.microsoft.com/fwlink/?LinkID=397860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*@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@{ 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count = 1;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form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="paypalform"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action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="https://www.paypal.com/us/cgi-bin/webscr"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method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="post"&gt;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="hidden"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name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="cmd"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="_cart"&gt;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="hidden"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name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="upload"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="1"&gt;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="hidden"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name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="business"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="riyajhingani238@gmail.com"&gt;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@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item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Model)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="hidden"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name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="item_name_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@count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@item.ProductName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="hidden"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name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="amount_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@count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@item.Price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="hidden"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name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="quantity_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@count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@item.Quantity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count++;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="hidden"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name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="currency_code"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="USD"&gt;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="image"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src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="http://www.paypal.com/en_US/i/btn/x-click-but01.gif"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name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="submit"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alt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="Make payments with PayPal - it's fast, free and secure!"&gt;</w:t>
      </w:r>
    </w:p>
    <w:p w:rsidR="00E1668A" w:rsidRPr="00965D8F" w:rsidRDefault="00E1668A" w:rsidP="00E1668A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form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Default="00E1668A" w:rsidP="00E1668A">
      <w:pPr>
        <w:rPr>
          <w:rFonts w:ascii="Times New Roman" w:hAnsi="Times New Roman" w:cs="Times New Roman"/>
          <w:color w:val="0000FF"/>
          <w:sz w:val="28"/>
          <w:szCs w:val="28"/>
        </w:rPr>
      </w:pPr>
    </w:p>
    <w:p w:rsidR="00965D8F" w:rsidRDefault="00965D8F" w:rsidP="00E1668A">
      <w:pPr>
        <w:rPr>
          <w:rFonts w:ascii="Times New Roman" w:hAnsi="Times New Roman" w:cs="Times New Roman"/>
          <w:color w:val="0000FF"/>
          <w:sz w:val="28"/>
          <w:szCs w:val="28"/>
        </w:rPr>
      </w:pPr>
    </w:p>
    <w:p w:rsidR="00965D8F" w:rsidRDefault="00965D8F" w:rsidP="00E1668A">
      <w:pPr>
        <w:rPr>
          <w:rFonts w:ascii="Times New Roman" w:hAnsi="Times New Roman" w:cs="Times New Roman"/>
          <w:color w:val="0000FF"/>
          <w:sz w:val="28"/>
          <w:szCs w:val="28"/>
        </w:rPr>
      </w:pPr>
    </w:p>
    <w:p w:rsidR="00965D8F" w:rsidRPr="00965D8F" w:rsidRDefault="00965D8F" w:rsidP="00E1668A">
      <w:pPr>
        <w:rPr>
          <w:rFonts w:ascii="Times New Roman" w:hAnsi="Times New Roman" w:cs="Times New Roman"/>
          <w:color w:val="0000FF"/>
          <w:sz w:val="28"/>
          <w:szCs w:val="28"/>
        </w:rPr>
      </w:pPr>
    </w:p>
    <w:p w:rsidR="00E1668A" w:rsidRPr="00965D8F" w:rsidRDefault="00E1668A" w:rsidP="00E166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Index.cshtml: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@model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CartViewModel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@{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ViewData[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"Title"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"Cart Overview"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@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(Model.CartItems.Count &gt; 0)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="cartWrapper"&gt;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="cartbg d-none"&gt;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h3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="text-center"&gt;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Redirecting you to paypal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h3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table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="table"&gt;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Product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Total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@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item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Model.CartItems)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@item.ProductName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@item.Quantity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="btn btn-primary btn-sm"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asp-action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="Add"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asp-route-id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@item.ProductId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="btn btn-info btn-sm"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asp-action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="Decrease"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asp-route-id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@item.ProductId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="btn btn-danger btn-sm"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asp-action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="Remove"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asp-route-id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@item.ProductId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Remove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@item.Price.ToString(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"C2"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@Model.CartItems.Where(x =&gt; x.ProductId == item.ProductId).Sum(x =&gt; x.Quantity * x.Price).ToString(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"C2"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="text-right"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colspan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="4"&gt;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Grand Total: @Model.GrandTotal.ToString(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"C2"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="text-right"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colspan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="4"&gt;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="btn btn-danger"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asp-action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="Clear"&gt;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Clear Cart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a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="btn btn-primary checkout"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href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="#"&gt;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Checkout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a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table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h3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="display-4 text-center"&gt;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Your cart is empty.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h3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partial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name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="~/Views/Cart/_PaypalPartial.cshtml"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for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CartItems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 /&gt;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@section Scripts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script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$(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()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$(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"a.checkout"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).click(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(e)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e.preventDefault();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$(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"div.cartbg"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).removeClass(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"d-none"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$.get(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"/cart/clear"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, {},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()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$(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"form.paypalform"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).submit();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});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});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script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1668A" w:rsidRPr="00965D8F" w:rsidRDefault="00E1668A" w:rsidP="00E1668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Products:</w:t>
      </w:r>
    </w:p>
    <w:p w:rsidR="00E1668A" w:rsidRPr="00965D8F" w:rsidRDefault="00E1668A" w:rsidP="00E1668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Index.cshtml: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@model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IEnumerable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Product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@{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ViewData[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"Title"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"Products"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h1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background-color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="pink"&gt;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Pizzas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h1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="row"&gt;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@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item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Model)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="col-4"&gt;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img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src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="/media/products/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@item.Image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="img-fluid"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alt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@item.Name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@Html.Raw(item.Description)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p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@item.Price.ToString(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"C2"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p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p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="btn btn-primary"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asp-controller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asp-action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="Add"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asp-route-id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@item.Id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"&gt;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Add to cart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a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p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@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(ViewBag.TotalPages &gt; 1)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="d-flex w-100 justify-content-center"&gt;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pagination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page-count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@ViewBag.TotalPages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page-target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="/products/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@ViewBag.CategorySlug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       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page-number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@ViewBag.PageNumber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page-range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@ViewBag.PageRange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"&gt;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b/>
          <w:bCs/>
          <w:color w:val="800080"/>
          <w:sz w:val="28"/>
          <w:szCs w:val="28"/>
        </w:rPr>
        <w:t>pagination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1668A" w:rsidRPr="00965D8F" w:rsidRDefault="00E1668A" w:rsidP="00E1668A">
      <w:pPr>
        <w:rPr>
          <w:rFonts w:ascii="Times New Roman" w:hAnsi="Times New Roman" w:cs="Times New Roman"/>
          <w:color w:val="0000FF"/>
          <w:sz w:val="28"/>
          <w:szCs w:val="28"/>
        </w:rPr>
      </w:pPr>
    </w:p>
    <w:p w:rsidR="00E1668A" w:rsidRPr="00965D8F" w:rsidRDefault="00E1668A" w:rsidP="00E166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5D8F">
        <w:rPr>
          <w:rFonts w:ascii="Times New Roman" w:hAnsi="Times New Roman" w:cs="Times New Roman"/>
          <w:b/>
          <w:sz w:val="28"/>
          <w:szCs w:val="28"/>
          <w:u w:val="single"/>
        </w:rPr>
        <w:t>PizzaHub.feature: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Feature: Pizzahub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Placing a pizza order 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@tag1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Scenario: pizza order should be placed by me 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ab/>
        <w:t>Given i have to navigate to pizzahub page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ab/>
        <w:t>Then click on all pizza button and add pizza to cart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ab/>
        <w:t>Then click on veg pizza button and add pizza to cart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ab/>
        <w:t>Then click on view cart butoon to check order list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Then add or remove pizzas 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ab/>
        <w:t>When click on checkout button order should be placed</w:t>
      </w:r>
    </w:p>
    <w:p w:rsidR="00E1668A" w:rsidRPr="00965D8F" w:rsidRDefault="00E1668A" w:rsidP="00E1668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A6222C" w:rsidRDefault="00E1668A" w:rsidP="00E1668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A6222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StepDefinition:</w:t>
      </w:r>
      <w:bookmarkStart w:id="0" w:name="_GoBack"/>
      <w:bookmarkEnd w:id="0"/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OpenQA.Selenium;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OpenQA.Selenium.Chrome;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TechTalk.SpecFlow;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SpecFlowCalculator.Specs.StepDefinitions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[Binding]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2B91AF"/>
          <w:sz w:val="28"/>
          <w:szCs w:val="28"/>
        </w:rPr>
        <w:t>PizzahubStepDefinitions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ChromeDriver driver;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[Given(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@"i have to navigate to pizzahub page"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GivenIHaveToNavigateToPizzahubPage()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 =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ChromeDriver();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driver.Manage().Window.Maximize();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driver.Navigate().GoToUrl(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"https://localhost:1007/"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[Then(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@"click on all pizza button and add pizza to 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GivenClickOnAllPizzaButtonAndAddPizzaToCart()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driver.FindElement(By.LinkText(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"All Pizaa\'s"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driver.FindElement(By.LinkText(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"Add to 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driver.FindElement(By.LinkText(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"2"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Thread.Sleep(1000);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driver.FindElement(By.LinkText(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"Add to 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driver.FindElement(By.LinkText(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"3"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driver.FindElement(By.LinkText(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"Add to 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[Then(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@"click on veg pizza button and add pizza to 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ThenClickOnVegPizzaButtonAndAddPizzaToCart()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driver.FindElement(By.LinkText(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"Veg"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driver.FindElement(By.CssSelector(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".col-4:nth-child(2) .btn"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driver.FindElement(By.LinkText(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"Non_Veg"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Thread.Sleep(1000);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driver.FindElement(By.CssSelector(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".col-4:nth-child(2) .btn"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[Then(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@"click on view cart butoon to check order list"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ThenClickOnViewCartButoonToCheckOrderList()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driver.FindElement(By.LinkText(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"View Cart"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[Then(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@"add or remove pizzas"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ThenAddOrRemovePizzas()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driver.FindElement(By.LinkText(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"Remove"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driver.FindElement(By.LinkText(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"-"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driver.FindElement(By.LinkText(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"+"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driver.FindElement(By.CssSelector(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"tr:nth-child(3) .btn-primary"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Thread.Sleep(1000);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driver.FindElement(By.CssSelector(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"tr:nth-child(4) .btn-info"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[When(</w:t>
      </w:r>
      <w:r w:rsidRPr="00965D8F">
        <w:rPr>
          <w:rFonts w:ascii="Times New Roman" w:hAnsi="Times New Roman" w:cs="Times New Roman"/>
          <w:color w:val="800000"/>
          <w:sz w:val="28"/>
          <w:szCs w:val="28"/>
        </w:rPr>
        <w:t>@"click on checkout button order should be placed"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D8F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WhenClickOnCheckoutButtonOrderShouldBePlaced()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driver.FindElement(By.LinkText(</w:t>
      </w:r>
      <w:r w:rsidRPr="00965D8F">
        <w:rPr>
          <w:rFonts w:ascii="Times New Roman" w:hAnsi="Times New Roman" w:cs="Times New Roman"/>
          <w:color w:val="A31515"/>
          <w:sz w:val="28"/>
          <w:szCs w:val="28"/>
        </w:rPr>
        <w:t>"Checkout"</w:t>
      </w:r>
      <w:r w:rsidRPr="00965D8F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driver.Close();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E1668A" w:rsidRPr="00965D8F" w:rsidRDefault="00E1668A" w:rsidP="00E16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5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1668A" w:rsidRPr="00965D8F" w:rsidRDefault="00E1668A" w:rsidP="00E1668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1668A" w:rsidRPr="00965D8F" w:rsidRDefault="00E1668A" w:rsidP="00E1668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E1668A" w:rsidRPr="0096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0C"/>
    <w:rsid w:val="00184785"/>
    <w:rsid w:val="00233EB6"/>
    <w:rsid w:val="00645D61"/>
    <w:rsid w:val="00965D8F"/>
    <w:rsid w:val="00A6222C"/>
    <w:rsid w:val="00D2790C"/>
    <w:rsid w:val="00E1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F089B-BD65-43B2-AC4E-0C70F3E9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3350</Words>
  <Characters>19097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8</cp:revision>
  <dcterms:created xsi:type="dcterms:W3CDTF">2022-11-03T14:24:00Z</dcterms:created>
  <dcterms:modified xsi:type="dcterms:W3CDTF">2022-11-03T16:58:00Z</dcterms:modified>
</cp:coreProperties>
</file>