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SIMPLE VERSION (PROJECT MANAGERS)</w:t>
      </w:r>
    </w:p>
    <w:p>
      <w:pPr>
        <w:spacing w:after="100"/>
      </w:pPr>
      <w:r>
        <w:rPr>
          <w:b/>
          <w:bCs/>
          <w:color w:val="000000"/>
          <w:sz w:val="28"/>
          <w:szCs w:val="28"/>
        </w:rPr>
        <w:t xml:space="preserve">Case Study 1: Benchmarking the Telecom Chatbot Across Model &amp; Prompt Options</w:t>
      </w:r>
    </w:p>
    <w:p>
      <w:pPr>
        <w:spacing w:after="300"/>
      </w:pPr>
      <w:r>
        <w:rPr>
          <w:i/>
          <w:iCs/>
          <w:color w:val="404040"/>
          <w:sz w:val="20"/>
          <w:szCs w:val="20"/>
        </w:rPr>
        <w:t xml:space="preserve">Phase 3: Optimization — no code required, BMAD + prioritization reasoning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45 minutes  |  Tools: ChatGPT or Copilot Chat (chat only, no code editor needed)</w:t>
            </w:r>
          </w:p>
          <w:p>
            <w:r>
              <w:rPr>
                <w:color w:val="000000"/>
                <w:sz w:val="20"/>
                <w:szCs w:val="20"/>
              </w:rPr>
              <w:t xml:space="preserve">Deliverable: one shared decision memo (template provided at the end), presented back to the full group in 3 minutes.</w:t>
            </w:r>
          </w:p>
        </w:tc>
      </w:tr>
    </w:tbl>
    <w:p>
      <w:r>
        <w:br w:type="page"/>
      </w:r>
    </w:p>
    <w:p>
      <w:pPr>
        <w:pStyle w:val="Heading1"/>
        <w:spacing w:after="150" w:before="300"/>
      </w:pPr>
      <w:r>
        <w:rPr>
          <w:b/>
          <w:bCs/>
          <w:color w:val="000000"/>
        </w:rPr>
        <w:t xml:space="preserve">The Business Scenario</w:t>
      </w:r>
    </w:p>
    <w:p>
      <w:pPr>
        <w:spacing w:after="140" w:line="300"/>
      </w:pPr>
      <w:r>
        <w:rPr>
          <w:color w:val="000000"/>
          <w:sz w:val="22"/>
          <w:szCs w:val="22"/>
        </w:rPr>
        <w:t xml:space="preserve">Your telecom customer-care chatbot handles every request — from a simple balance check to a complex multi-part complaint — through one large, expensive AI model. Finance has flagged that monthly AI spend is growing faster than customer-contact volume. Engineering has proposed benchmarking three options before deciding what to change: (1) keep the current large model as-is, (2) route simple requests to a smaller, cheaper model, (3) keep the current model but shorten its prompts and add caching for repeated questions. Your group's job: decide, as a group, which option to recommend — using BMAD, not gut feel.</w:t>
      </w:r>
    </w:p>
    <w:p>
      <w:pPr>
        <w:spacing w:after="80" w:before="200"/>
      </w:pPr>
      <w:r>
        <w:rPr>
          <w:b/>
          <w:bCs/>
          <w:color w:val="595959"/>
          <w:spacing w:val="20"/>
          <w:sz w:val="18"/>
          <w:szCs w:val="18"/>
        </w:rPr>
        <w:t xml:space="preserve">WHAT YOU KNOW</w:t>
      </w:r>
    </w:p>
    <w:p>
      <w:pPr>
        <w:pStyle w:val="ListParagraph"/>
        <w:numPr>
          <w:ilvl w:val="0"/>
          <w:numId w:val="2"/>
        </w:numPr>
        <w:spacing w:after="80"/>
      </w:pPr>
      <w:r>
        <w:rPr>
          <w:color w:val="000000"/>
          <w:sz w:val="22"/>
          <w:szCs w:val="22"/>
        </w:rPr>
        <w:t xml:space="preserve">Current monthly AI spend: roughly ₹4.2 lakh, growing about 15% per quarter.</w:t>
      </w:r>
    </w:p>
    <w:p>
      <w:pPr>
        <w:pStyle w:val="ListParagraph"/>
        <w:numPr>
          <w:ilvl w:val="0"/>
          <w:numId w:val="2"/>
        </w:numPr>
        <w:spacing w:after="80"/>
      </w:pPr>
      <w:r>
        <w:rPr>
          <w:color w:val="000000"/>
          <w:sz w:val="22"/>
          <w:szCs w:val="22"/>
        </w:rPr>
        <w:t xml:space="preserve">No one has yet measured what fraction of requests are actually "simple" versus "complex."</w:t>
      </w:r>
    </w:p>
    <w:p>
      <w:pPr>
        <w:pStyle w:val="ListParagraph"/>
        <w:numPr>
          <w:ilvl w:val="0"/>
          <w:numId w:val="2"/>
        </w:numPr>
        <w:spacing w:after="80"/>
      </w:pPr>
      <w:r>
        <w:rPr>
          <w:color w:val="000000"/>
          <w:sz w:val="22"/>
          <w:szCs w:val="22"/>
        </w:rPr>
        <w:t xml:space="preserve">The chatbot's current response quality is acceptable — nobody wants a change that makes it worse.</w:t>
      </w:r>
    </w:p>
    <w:p>
      <w:pPr>
        <w:pStyle w:val="ListParagraph"/>
        <w:numPr>
          <w:ilvl w:val="0"/>
          <w:numId w:val="2"/>
        </w:numPr>
        <w:spacing w:after="80"/>
      </w:pPr>
      <w:r>
        <w:rPr>
          <w:color w:val="000000"/>
          <w:sz w:val="22"/>
          <w:szCs w:val="22"/>
        </w:rPr>
        <w:t xml:space="preserve">Engineering has one sprint of capacity to spend on whichever option the group recommends.</w:t>
      </w:r>
    </w:p>
    <w:p>
      <w:r>
        <w:br w:type="page"/>
      </w:r>
    </w:p>
    <w:p>
      <w:pPr>
        <w:pStyle w:val="Heading1"/>
        <w:spacing w:after="150" w:before="300"/>
      </w:pPr>
      <w:r>
        <w:rPr>
          <w:b/>
          <w:bCs/>
          <w:color w:val="000000"/>
        </w:rPr>
        <w:t xml:space="preserve">Step-by-Step Activity (45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60"/>
            </w:pPr>
            <w:r>
              <w:rPr>
                <w:color w:val="000000"/>
                <w:sz w:val="20"/>
                <w:szCs w:val="20"/>
              </w:rPr>
              <w:t xml:space="preserve">(5 min) As a group, read the scenario aloud and agree on one sentence describing the actual business problem, before opening any AI tool.</w:t>
            </w:r>
          </w:p>
          <w:p>
            <w:r>
              <w:rPr>
                <w:i/>
                <w:iCs/>
                <w:color w:val="595959"/>
                <w:sz w:val="18"/>
                <w:szCs w:val="18"/>
              </w:rPr>
              <w:t xml:space="preserve">Tip: If your group can't agree on the problem in one sentence, that's useful information — bring it to the report-back.</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60"/>
            </w:pPr>
            <w:r>
              <w:rPr>
                <w:color w:val="000000"/>
                <w:sz w:val="20"/>
                <w:szCs w:val="20"/>
              </w:rPr>
              <w:t xml:space="preserve">(10 min) Open ChatGPT or Copilot Chat and run Prompt 1 (below) together as a group, one person typing, everyone reading the response aloud.</w:t>
            </w:r>
          </w:p>
          <w:p>
            <w:r>
              <w:rPr>
                <w:i/>
                <w:iCs/>
                <w:color w:val="595959"/>
                <w:sz w:val="18"/>
                <w:szCs w:val="18"/>
              </w:rPr>
              <w:t xml:space="preserve">Tip: Assign one person to be the 'typist' and rotate this role for the next case study.</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2, which asks for a Model Strategy recommendation across all three options.</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0"/>
            </w:pPr>
            <w:r>
              <w:rPr>
                <w:color w:val="000000"/>
                <w:sz w:val="20"/>
                <w:szCs w:val="20"/>
              </w:rPr>
              <w:t xml:space="preserve">(10 min) Run Prompt 3, which asks for a RICE score comparing the three options, and discuss as a group whether you agree with the AI's Reach/Impact/Confidence/Effort estimates or would adjust any of them based on what you actually know about your own organization.</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(5 min) Fill in the Decision Memo template using what came out of Prompts 1–3, adding your own judgement anywhere the AI's estimate felt off.</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(5 min) Choose one person to present your group's recommendation back to the full room in under 3 minutes.</w:t>
            </w:r>
          </w:p>
        </w:tc>
      </w:tr>
    </w:tbl>
    <w:p>
      <w:r>
        <w:br w:type="page"/>
      </w:r>
    </w:p>
    <w:p>
      <w:pPr>
        <w:pStyle w:val="Heading1"/>
        <w:spacing w:after="150" w:before="300"/>
      </w:pPr>
      <w:r>
        <w:rPr>
          <w:b/>
          <w:bCs/>
          <w:color w:val="000000"/>
        </w:rPr>
        <w:t xml:space="preserve">The Prompts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1 — BREAKTHROUGH OPPORTUNITY</w:t>
            </w:r>
          </w:p>
          <w:p>
            <w:r>
              <w:rPr>
                <w:i/>
                <w:iCs/>
                <w:color w:val="000000"/>
                <w:sz w:val="20"/>
                <w:szCs w:val="20"/>
              </w:rPr>
              <w:t xml:space="preserve">As a project manager evaluating AI cost optimization for a telecom chatbot, help me think through the Breakthrough Opportunity stage of BMAD: given that AI spend is growing faster than contact volume, and nobody has yet measured what fraction of requests are simple versus complex, is this a real, worthwhile problem to solve right now, or should we measure first before committing engineering time? Explain your reasoning in plain business language, no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2 — MODEL STRATEGY ACROSS THREE OPTIONS</w:t>
            </w:r>
          </w:p>
          <w:p>
            <w:r>
              <w:rPr>
                <w:i/>
                <w:iCs/>
                <w:color w:val="000000"/>
                <w:sz w:val="20"/>
                <w:szCs w:val="20"/>
              </w:rPr>
              <w:t xml:space="preserve">Compare three options for this telecom chatbot cost problem: (1) keep the current large model unchanged, (2) route simple requests to a smaller model, (3) keep the current model but shorten prompts and add caching for repeated questions. For each, explain in plain business terms what it would take to implement, what could go wrong, and which one you'd recommend as a starting point given we only have one sprint of engineering capacity.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3 — RICE COMPARISON</w:t>
            </w:r>
          </w:p>
          <w:p>
            <w:r>
              <w:rPr>
                <w:i/>
                <w:iCs/>
                <w:color w:val="000000"/>
                <w:sz w:val="20"/>
                <w:szCs w:val="20"/>
              </w:rPr>
              <w:t xml:space="preserve">Using the RICE framework (Reach, Impact, Confidence, Effort), give an illustrative score for each of the three options above, explain your reasoning for each score, and tell me clearly which inputs are just estimates versus things that would need real data from our own systems before we could trust the score.</w:t>
            </w:r>
          </w:p>
        </w:tc>
      </w:tr>
    </w:tbl>
    <w:p>
      <w:r>
        <w:br w:type="page"/>
      </w:r>
    </w:p>
    <w:p>
      <w:pPr>
        <w:pStyle w:val="Heading1"/>
        <w:spacing w:after="150" w:before="300"/>
      </w:pPr>
      <w:r>
        <w:rPr>
          <w:b/>
          <w:bCs/>
          <w:color w:val="000000"/>
        </w:rPr>
        <w:t xml:space="preserve">Decision Memo Template</w:t>
      </w:r>
    </w:p>
    <w:p>
      <w:pPr>
        <w:spacing w:after="140" w:line="300"/>
      </w:pPr>
      <w:r>
        <w:rPr>
          <w:color w:val="000000"/>
          <w:sz w:val="22"/>
          <w:szCs w:val="22"/>
        </w:rPr>
        <w:t xml:space="preserve">Fill this in together as a group — this is what gets presented back.</w:t>
      </w:r>
    </w:p>
    <w:p>
      <w:pPr>
        <w:spacing w:after="80" w:before="200"/>
      </w:pPr>
      <w:r>
        <w:rPr>
          <w:b/>
          <w:bCs/>
          <w:color w:val="595959"/>
          <w:spacing w:val="20"/>
          <w:sz w:val="18"/>
          <w:szCs w:val="18"/>
        </w:rPr>
        <w:t xml:space="preserve">OUR ONE-SENTENCE PROBLEM STATEMENT:</w:t>
      </w:r>
    </w:p>
    <w:p>
      <w:pPr>
        <w:spacing w:after="140" w:line="300"/>
      </w:pPr>
      <w:r>
        <w:rPr>
          <w:color w:val="000000"/>
          <w:sz w:val="22"/>
          <w:szCs w:val="22"/>
        </w:rPr>
        <w:t xml:space="preserve">_______________________________________________________________</w:t>
      </w:r>
    </w:p>
    <w:p>
      <w:pPr>
        <w:spacing w:after="80" w:before="200"/>
      </w:pPr>
      <w:r>
        <w:rPr>
          <w:b/>
          <w:bCs/>
          <w:color w:val="595959"/>
          <w:spacing w:val="20"/>
          <w:sz w:val="18"/>
          <w:szCs w:val="18"/>
        </w:rPr>
        <w:t xml:space="preserve">OUR RECOMMENDED OPTION, AND WHY:</w:t>
      </w:r>
    </w:p>
    <w:p>
      <w:pPr>
        <w:spacing w:after="140" w:line="300"/>
      </w:pPr>
      <w:r>
        <w:rPr>
          <w:color w:val="000000"/>
          <w:sz w:val="22"/>
          <w:szCs w:val="22"/>
        </w:rPr>
        <w:t xml:space="preserve">_______________________________________________________________</w:t>
      </w:r>
    </w:p>
    <w:p>
      <w:pPr>
        <w:spacing w:after="80" w:before="200"/>
      </w:pPr>
      <w:r>
        <w:rPr>
          <w:b/>
          <w:bCs/>
          <w:color w:val="595959"/>
          <w:spacing w:val="20"/>
          <w:sz w:val="18"/>
          <w:szCs w:val="18"/>
        </w:rPr>
        <w:t xml:space="preserve">WHAT WE'D WANT TO MEASURE OR CONFIRM BEFORE FULLY COMMITTING:</w:t>
      </w:r>
    </w:p>
    <w:p>
      <w:pPr>
        <w:spacing w:after="140" w:line="300"/>
      </w:pPr>
      <w:r>
        <w:rPr>
          <w:color w:val="000000"/>
          <w:sz w:val="22"/>
          <w:szCs w:val="22"/>
        </w:rPr>
        <w:t xml:space="preserve">_______________________________________________________________</w:t>
      </w:r>
    </w:p>
    <w:p>
      <w:pPr>
        <w:spacing w:after="80" w:before="200"/>
      </w:pPr>
      <w:r>
        <w:rPr>
          <w:b/>
          <w:bCs/>
          <w:color w:val="595959"/>
          <w:spacing w:val="20"/>
          <w:sz w:val="18"/>
          <w:szCs w:val="18"/>
        </w:rPr>
        <w:t xml:space="preserve">ONE PLACE WE DISAGREED WITH THE AI'S SUGGESTION, AND WHY:</w:t>
      </w:r>
    </w:p>
    <w:p>
      <w:pPr>
        <w:spacing w:after="140" w:line="300"/>
      </w:pPr>
      <w:r>
        <w:rPr>
          <w:color w:val="000000"/>
          <w:sz w:val="22"/>
          <w:szCs w:val="22"/>
        </w:rPr>
        <w:t xml:space="preserve">_______________________________________________________________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WHY THAT LAST QUESTION MATTERS</w:t>
            </w:r>
          </w:p>
          <w:p>
            <w:r>
              <w:rPr>
                <w:color w:val="000000"/>
                <w:sz w:val="20"/>
                <w:szCs w:val="20"/>
              </w:rPr>
              <w:t xml:space="preserve">A RICE score or a BMAD recommendation is a structured starting point for a human decision, not a final answer — if your group didn't disagree with anything the AI suggested, look again. Real prioritization almost always involves overriding at least one AI-suggested estimate with something you know that it doesn't.</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2026-07-26T16:40:50.500Z</dcterms:created>
  <dcterms:modified xsi:type="dcterms:W3CDTF">2026-07-26T16:40:50.519Z</dcterms:modified>
</cp:coreProperties>
</file>

<file path=docProps/custom.xml><?xml version="1.0" encoding="utf-8"?>
<Properties xmlns="http://schemas.openxmlformats.org/officeDocument/2006/custom-properties" xmlns:vt="http://schemas.openxmlformats.org/officeDocument/2006/docPropsVTypes"/>
</file>