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MACHINE LEARNING MODEL DEPLOYMENT WITH IBM CLOUD WATSON STUDIO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Problem Identification: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Define a specific problem that can be addressed using machine learning.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Determine the goals and objectives of the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Data Collection and Preparation: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Gather and preprocess data relevant to your problem.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Clean, transform, and analyze the data as needed.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Model Development: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Choose an appropriate machine learning algorithm for your problem.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Develop and train your model using the prepared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Integration with IBM Watson Studio: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Create an IBM Watson Studio account.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Upload your data and model to the Watson Studio environment.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Model Deployment: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Use Watson Studio's deployment capabilities to make your model accessible via an API or a web application.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Testing and Evaluation: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Test the deployed model to ensure it performs as expected.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Evaluate its accuracy and performance metrics.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Iteration and Improvement: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Based on feedback and performance results, refine your model as needed.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Re-deploy updated versions of the model.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Documentation and Reporting: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Create documentation for the model, its deployment, and usage.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Generate reports on the project's outcomes and lessons learned.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Security and Compliance: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Ensure that data and model deployments adhere to security and compliance standards.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Monitoring and Maintenance: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Set up monitoring to track the model's performance and retrain as necessary.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Maintain the deployed model and keep it up-to-date.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User Training and Support: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Train end-users on how to interact with the deployed model.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Provide support for any issues or questions.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12. Scaling and Optimization: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If needed, scale your model deployment to accommodate increased usage.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Optimize the infrastructure for cost-efficiency.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13. Innovation Showcase: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Share the project's success, learnings, and innovation with your organization or the broader community.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project will not only involve machine learning and deployment but also considerations for data, security, and continuous improvement. IBM Watson Studio offers a robust environment for these tasks, with various tools and services to support your project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Deploying a machine learning model to IBM Cloud Watson Studio typically involves using Watson Machine Learning, which is part of the IBM Cloud ecosystem. Below is a simplified example of Python code to deploy a machine learning model using the IBM Watson Machine Learning service. Please note that you'll need to adapt this code to your specific model and data: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!pip install ibm-watson-machine-learning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ibm_watson_machine_learning import APIClient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ibm_watson_machine_learning.deployment import Deployment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api_key = 'YOUR_API_KEY'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instance_id = 'YOUR_INSTANCE_ID'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wml_credentials =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"apikey": api_key,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"url": "https://us-south.ml.cloud.ibm.com"  # Update this URL based on your IBM Cloud region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client = APIClient(wml_credentials)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model_name = 'your_model_name'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deployment_name = 'your_deployment_name'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metadata =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client.repository.ModelMetaNames.NAME: model_name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published_model = client.repository.store_model(model='model.tar.gz', meta_props=metadata)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deployments = client.deployments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deployment = deployments.create(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published_model.uid,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meta_props={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deployments.ConfigurationMetaNames.NAME: deployment_name,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deployments.ConfigurationMetaNames.ONLINE: {}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deployment_uid = client.deployments.get_uid(deployment)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deployment_details = deployments.get_details(deployment_uid)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print("Scoring endpoint: " + deployment_details['entity']['scoring_url'])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