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22F9" w14:textId="77777777" w:rsidR="00133FE2" w:rsidRDefault="00133FE2" w:rsidP="00133FE2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1BA5759D" w14:textId="77777777" w:rsidR="00133FE2" w:rsidRDefault="00133FE2" w:rsidP="00133FE2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359DC2A1" w14:textId="77777777" w:rsidR="00133FE2" w:rsidRPr="00276AF3" w:rsidRDefault="00133FE2" w:rsidP="00133FE2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004075FB" w14:textId="77777777" w:rsidR="00133FE2" w:rsidRPr="00276AF3" w:rsidRDefault="00133FE2" w:rsidP="00133FE2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43FAC958" w14:textId="77777777" w:rsidR="00133FE2" w:rsidRPr="00276AF3" w:rsidRDefault="00133FE2" w:rsidP="00133FE2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070B006D" w14:textId="77777777" w:rsidR="00133FE2" w:rsidRPr="00276AF3" w:rsidRDefault="00133FE2" w:rsidP="00133FE2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4C1C1416" w14:textId="77777777" w:rsidR="00133FE2" w:rsidRPr="00276AF3" w:rsidRDefault="00133FE2" w:rsidP="00133FE2">
      <w:pPr>
        <w:pStyle w:val="FrontCoverInfoProject"/>
        <w:ind w:left="0"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color w:val="156082" w:themeColor="accent1"/>
          <w:sz w:val="56"/>
          <w:szCs w:val="56"/>
        </w:rPr>
        <w:alias w:val="Title"/>
        <w:tag w:val=""/>
        <w:id w:val="1735040861"/>
        <w:placeholder>
          <w:docPart w:val="0F4B14F2DE094AC28C776D07D30AC2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C3B7C90" w14:textId="35A21D2A" w:rsidR="00133FE2" w:rsidRPr="00276AF3" w:rsidRDefault="003B7307" w:rsidP="00133FE2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</w:pPr>
          <w: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List</w:t>
          </w:r>
        </w:p>
      </w:sdtContent>
    </w:sdt>
    <w:sdt>
      <w:sdtPr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alias w:val="Subtitle"/>
        <w:tag w:val=""/>
        <w:id w:val="328029620"/>
        <w:placeholder>
          <w:docPart w:val="DD05584F15D5496591268ADBE2D6698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12681B8" w14:textId="76651EB5" w:rsidR="00133FE2" w:rsidRPr="00276AF3" w:rsidRDefault="00E46A2F" w:rsidP="00133FE2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color w:val="156082" w:themeColor="accent1"/>
              <w:kern w:val="2"/>
              <w:sz w:val="36"/>
              <w:szCs w:val="36"/>
              <w14:ligatures w14:val="standardContextual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o</w:t>
          </w:r>
          <w:r w:rsidR="003B7307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f </w:t>
          </w:r>
          <w:r w:rsidR="00CC3D37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IP Addresses</w:t>
          </w:r>
          <w:r w:rsidR="00F81ED0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,</w:t>
          </w:r>
          <w:r w:rsidR="00CC3D37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 Ports</w:t>
          </w:r>
          <w:r w:rsidR="00F81ED0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 and URLs</w:t>
          </w:r>
          <w:r w:rsidR="00453432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 to be Whitelisted</w:t>
          </w:r>
        </w:p>
      </w:sdtContent>
    </w:sdt>
    <w:p w14:paraId="7D4B4EC6" w14:textId="77777777" w:rsidR="00133FE2" w:rsidRPr="00276AF3" w:rsidRDefault="00133FE2" w:rsidP="00133FE2">
      <w:pPr>
        <w:pStyle w:val="FrontCoverInfoProject"/>
        <w:jc w:val="left"/>
        <w:rPr>
          <w:rFonts w:ascii="Times New Roman" w:hAnsi="Times New Roman" w:cs="Times New Roman"/>
          <w:sz w:val="28"/>
          <w:szCs w:val="28"/>
        </w:rPr>
      </w:pPr>
    </w:p>
    <w:p w14:paraId="4D1A0774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7A9CBAFD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69BE718C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4A16E897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6BE5D5CD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6B47F75B" w14:textId="77777777" w:rsidR="00133FE2" w:rsidRDefault="00133FE2" w:rsidP="00133FE2">
      <w:pPr>
        <w:rPr>
          <w:rFonts w:ascii="Times New Roman" w:hAnsi="Times New Roman" w:cs="Times New Roman"/>
        </w:rPr>
      </w:pPr>
    </w:p>
    <w:p w14:paraId="42E94ED3" w14:textId="77777777" w:rsidR="00133FE2" w:rsidRDefault="00133FE2" w:rsidP="00133FE2">
      <w:pPr>
        <w:rPr>
          <w:rFonts w:ascii="Times New Roman" w:hAnsi="Times New Roman" w:cs="Times New Roman"/>
        </w:rPr>
      </w:pPr>
    </w:p>
    <w:p w14:paraId="0B81DCBB" w14:textId="77777777" w:rsidR="00133FE2" w:rsidRDefault="00133FE2" w:rsidP="00133FE2">
      <w:pPr>
        <w:rPr>
          <w:rFonts w:ascii="Times New Roman" w:hAnsi="Times New Roman" w:cs="Times New Roman"/>
        </w:rPr>
      </w:pPr>
    </w:p>
    <w:p w14:paraId="0FFDB0E0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12774B08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tbl>
      <w:tblPr>
        <w:tblW w:w="1012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81"/>
        <w:gridCol w:w="2681"/>
        <w:gridCol w:w="2681"/>
      </w:tblGrid>
      <w:tr w:rsidR="00133FE2" w:rsidRPr="00276AF3" w14:paraId="7CF15734" w14:textId="77777777" w:rsidTr="00822B91">
        <w:trPr>
          <w:trHeight w:val="20"/>
        </w:trPr>
        <w:tc>
          <w:tcPr>
            <w:tcW w:w="2082" w:type="dxa"/>
            <w:shd w:val="clear" w:color="auto" w:fill="auto"/>
          </w:tcPr>
          <w:p w14:paraId="05863A97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9826DAE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Created By</w:t>
            </w:r>
          </w:p>
        </w:tc>
        <w:tc>
          <w:tcPr>
            <w:tcW w:w="2681" w:type="dxa"/>
            <w:shd w:val="clear" w:color="auto" w:fill="auto"/>
          </w:tcPr>
          <w:p w14:paraId="6BB64FE0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Reviewed By</w:t>
            </w:r>
          </w:p>
        </w:tc>
        <w:tc>
          <w:tcPr>
            <w:tcW w:w="2681" w:type="dxa"/>
            <w:shd w:val="clear" w:color="auto" w:fill="auto"/>
          </w:tcPr>
          <w:p w14:paraId="4C232FE6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</w:tr>
      <w:tr w:rsidR="00133FE2" w:rsidRPr="00276AF3" w14:paraId="7080B361" w14:textId="77777777" w:rsidTr="00822B91">
        <w:trPr>
          <w:trHeight w:val="20"/>
        </w:trPr>
        <w:tc>
          <w:tcPr>
            <w:tcW w:w="2082" w:type="dxa"/>
            <w:shd w:val="clear" w:color="auto" w:fill="auto"/>
          </w:tcPr>
          <w:p w14:paraId="51AB5F20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2681" w:type="dxa"/>
            <w:shd w:val="clear" w:color="auto" w:fill="auto"/>
          </w:tcPr>
          <w:p w14:paraId="366D2492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420B5A1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5E4AAFE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3FE2" w:rsidRPr="00276AF3" w14:paraId="4DA801B8" w14:textId="77777777" w:rsidTr="00822B91">
        <w:trPr>
          <w:trHeight w:val="20"/>
        </w:trPr>
        <w:tc>
          <w:tcPr>
            <w:tcW w:w="2082" w:type="dxa"/>
            <w:shd w:val="clear" w:color="auto" w:fill="auto"/>
          </w:tcPr>
          <w:p w14:paraId="146E79AA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Designation</w:t>
            </w:r>
          </w:p>
        </w:tc>
        <w:tc>
          <w:tcPr>
            <w:tcW w:w="2681" w:type="dxa"/>
            <w:shd w:val="clear" w:color="auto" w:fill="auto"/>
          </w:tcPr>
          <w:p w14:paraId="6D3E381C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6FB83B6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9F88234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3FE2" w:rsidRPr="00276AF3" w14:paraId="073E382D" w14:textId="77777777" w:rsidTr="00822B91">
        <w:trPr>
          <w:trHeight w:val="20"/>
        </w:trPr>
        <w:tc>
          <w:tcPr>
            <w:tcW w:w="2082" w:type="dxa"/>
            <w:shd w:val="clear" w:color="auto" w:fill="auto"/>
          </w:tcPr>
          <w:p w14:paraId="4156E15C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Organization</w:t>
            </w:r>
          </w:p>
        </w:tc>
        <w:tc>
          <w:tcPr>
            <w:tcW w:w="2681" w:type="dxa"/>
            <w:shd w:val="clear" w:color="auto" w:fill="auto"/>
          </w:tcPr>
          <w:p w14:paraId="3D106761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95ACFBA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6BDFE417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3FE2" w:rsidRPr="00276AF3" w14:paraId="2881C8A8" w14:textId="77777777" w:rsidTr="00822B91">
        <w:trPr>
          <w:trHeight w:val="20"/>
        </w:trPr>
        <w:tc>
          <w:tcPr>
            <w:tcW w:w="2082" w:type="dxa"/>
            <w:shd w:val="clear" w:color="auto" w:fill="auto"/>
          </w:tcPr>
          <w:p w14:paraId="78FDC686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</w:tc>
        <w:tc>
          <w:tcPr>
            <w:tcW w:w="2681" w:type="dxa"/>
            <w:shd w:val="clear" w:color="auto" w:fill="auto"/>
          </w:tcPr>
          <w:p w14:paraId="3AB5FB04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26B9780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249FFB8B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3FE2" w:rsidRPr="00276AF3" w14:paraId="7454E384" w14:textId="77777777" w:rsidTr="00822B91">
        <w:trPr>
          <w:trHeight w:val="20"/>
        </w:trPr>
        <w:tc>
          <w:tcPr>
            <w:tcW w:w="2082" w:type="dxa"/>
            <w:shd w:val="clear" w:color="auto" w:fill="auto"/>
          </w:tcPr>
          <w:p w14:paraId="15FBA19C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2681" w:type="dxa"/>
            <w:shd w:val="clear" w:color="auto" w:fill="auto"/>
          </w:tcPr>
          <w:p w14:paraId="7173A992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D3D4650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2BF6A11" w14:textId="77777777" w:rsidR="00133FE2" w:rsidRPr="00276AF3" w:rsidRDefault="00133FE2" w:rsidP="00D653EC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7A93AE2" w14:textId="77777777" w:rsidR="00133FE2" w:rsidRPr="00276AF3" w:rsidRDefault="00133FE2" w:rsidP="00133FE2">
      <w:pPr>
        <w:rPr>
          <w:rFonts w:ascii="Times New Roman" w:hAnsi="Times New Roman" w:cs="Times New Roman"/>
        </w:rPr>
      </w:pPr>
    </w:p>
    <w:p w14:paraId="518BEFD4" w14:textId="77777777" w:rsidR="00D17CE0" w:rsidRDefault="00D17CE0" w:rsidP="00482875">
      <w:pPr>
        <w:rPr>
          <w:b/>
          <w:bCs/>
        </w:rPr>
      </w:pPr>
    </w:p>
    <w:p w14:paraId="64209A94" w14:textId="07C95343" w:rsidR="00482875" w:rsidRDefault="00482875" w:rsidP="00482875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00E46A2F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lastRenderedPageBreak/>
        <w:t>List of IP addresses and Ports to be Whitelisted</w:t>
      </w:r>
    </w:p>
    <w:p w14:paraId="22F5E825" w14:textId="77777777" w:rsidR="0055251C" w:rsidRDefault="00DD0074" w:rsidP="00482875">
      <w:r w:rsidRPr="00DD0074">
        <w:t xml:space="preserve">This document </w:t>
      </w:r>
      <w:r>
        <w:t>enlists</w:t>
      </w:r>
      <w:r w:rsidRPr="00DD0074">
        <w:t xml:space="preserve"> the </w:t>
      </w:r>
      <w:r>
        <w:t>IP Addresses, Ports and URLs</w:t>
      </w:r>
      <w:r w:rsidRPr="00DD0074">
        <w:t xml:space="preserve"> for </w:t>
      </w:r>
      <w:r w:rsidR="00DE6C37">
        <w:t>ensuring seamless communication between Face reader device</w:t>
      </w:r>
      <w:r w:rsidRPr="00DD0074">
        <w:t>s</w:t>
      </w:r>
      <w:r w:rsidR="00DE6C37">
        <w:t xml:space="preserve"> and the </w:t>
      </w:r>
      <w:r w:rsidR="0055251C">
        <w:t>Cloud S</w:t>
      </w:r>
      <w:r w:rsidR="00DE6C37">
        <w:t>erver.</w:t>
      </w:r>
    </w:p>
    <w:p w14:paraId="5DA6E330" w14:textId="06AD79CF" w:rsidR="00DD0074" w:rsidRDefault="0055251C" w:rsidP="00482875">
      <w:r>
        <w:t xml:space="preserve">It also includes URLs to be whitelisted for establishing connection with Windows </w:t>
      </w:r>
      <w:r w:rsidR="007202DA">
        <w:t>server, Antivirus Server and IOWMS Server.</w:t>
      </w:r>
    </w:p>
    <w:p w14:paraId="692CCEB2" w14:textId="77777777" w:rsidR="007202DA" w:rsidRPr="00DD0074" w:rsidRDefault="007202DA" w:rsidP="00482875"/>
    <w:p w14:paraId="7B752E23" w14:textId="54588CDB" w:rsidR="00482875" w:rsidRPr="00482875" w:rsidRDefault="00482875" w:rsidP="00482875">
      <w:pPr>
        <w:rPr>
          <w:b/>
          <w:bCs/>
        </w:rPr>
      </w:pPr>
      <w:r w:rsidRPr="00482875">
        <w:rPr>
          <w:b/>
          <w:bCs/>
        </w:rPr>
        <w:t>IP Addresses to be Whitelisted: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5340"/>
      </w:tblGrid>
      <w:tr w:rsidR="00482875" w:rsidRPr="00482875" w14:paraId="401C71BC" w14:textId="77777777" w:rsidTr="005164D9"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7F271" w14:textId="77777777" w:rsidR="00482875" w:rsidRPr="00482875" w:rsidRDefault="00482875" w:rsidP="00482875">
            <w:r w:rsidRPr="00482875">
              <w:t>65.2.49.63</w:t>
            </w:r>
          </w:p>
        </w:tc>
        <w:tc>
          <w:tcPr>
            <w:tcW w:w="5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D175" w14:textId="0F8A6545" w:rsidR="00482875" w:rsidRPr="00482875" w:rsidRDefault="00482875" w:rsidP="00482875">
            <w:r w:rsidRPr="00482875">
              <w:t>Better place Cloud Static IP (for Alpeta)</w:t>
            </w:r>
            <w:r w:rsidR="00542607">
              <w:t xml:space="preserve"> for Production</w:t>
            </w:r>
          </w:p>
        </w:tc>
      </w:tr>
      <w:tr w:rsidR="00EC0B9A" w:rsidRPr="00482875" w14:paraId="2F5AED53" w14:textId="77777777" w:rsidTr="005164D9"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EA5CB" w14:textId="0A28082A" w:rsidR="00EC0B9A" w:rsidRPr="00482875" w:rsidRDefault="00EC0B9A" w:rsidP="00482875">
            <w:r w:rsidRPr="00EC0B9A">
              <w:t>3.108.101.116</w:t>
            </w:r>
          </w:p>
        </w:tc>
        <w:tc>
          <w:tcPr>
            <w:tcW w:w="5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B474B" w14:textId="06F2E213" w:rsidR="00EC0B9A" w:rsidRPr="00482875" w:rsidRDefault="00EC0B9A" w:rsidP="00482875">
            <w:r w:rsidRPr="00482875">
              <w:t>Better place Cloud Static IP (for Alpeta)</w:t>
            </w:r>
            <w:r w:rsidR="00542607">
              <w:t xml:space="preserve"> for UAT</w:t>
            </w:r>
          </w:p>
        </w:tc>
      </w:tr>
    </w:tbl>
    <w:p w14:paraId="1E441948" w14:textId="77777777" w:rsidR="00482875" w:rsidRPr="00482875" w:rsidRDefault="00482875" w:rsidP="00482875"/>
    <w:p w14:paraId="358AACC8" w14:textId="77777777" w:rsidR="00482875" w:rsidRPr="00482875" w:rsidRDefault="00482875" w:rsidP="00482875">
      <w:pPr>
        <w:rPr>
          <w:b/>
          <w:bCs/>
        </w:rPr>
      </w:pPr>
      <w:r w:rsidRPr="00482875">
        <w:rPr>
          <w:b/>
          <w:bCs/>
        </w:rPr>
        <w:t>Ports Required (for Bidirectional Communication Required) for above IP</w:t>
      </w:r>
    </w:p>
    <w:tbl>
      <w:tblPr>
        <w:tblW w:w="620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4960"/>
      </w:tblGrid>
      <w:tr w:rsidR="00482875" w:rsidRPr="00482875" w14:paraId="16FFFF88" w14:textId="77777777" w:rsidTr="00210AF0">
        <w:trPr>
          <w:trHeight w:val="300"/>
        </w:trPr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35564" w14:textId="77777777" w:rsidR="00482875" w:rsidRPr="00482875" w:rsidRDefault="00482875" w:rsidP="00482875">
            <w:pPr>
              <w:rPr>
                <w:b/>
                <w:bCs/>
              </w:rPr>
            </w:pPr>
            <w:r w:rsidRPr="00482875">
              <w:rPr>
                <w:b/>
                <w:bCs/>
              </w:rPr>
              <w:t>Port List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FA3EA" w14:textId="77777777" w:rsidR="00482875" w:rsidRPr="00482875" w:rsidRDefault="00482875" w:rsidP="00482875">
            <w:pPr>
              <w:rPr>
                <w:b/>
                <w:bCs/>
              </w:rPr>
            </w:pPr>
            <w:r w:rsidRPr="00482875">
              <w:rPr>
                <w:b/>
                <w:bCs/>
              </w:rPr>
              <w:t>Description</w:t>
            </w:r>
          </w:p>
        </w:tc>
      </w:tr>
      <w:tr w:rsidR="00482875" w:rsidRPr="00482875" w14:paraId="0EF2F00D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CEBB" w14:textId="77777777" w:rsidR="00482875" w:rsidRPr="00482875" w:rsidRDefault="00482875" w:rsidP="00482875">
            <w:r w:rsidRPr="00482875">
              <w:t xml:space="preserve">9101(TCP)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9E355" w14:textId="77777777" w:rsidR="00482875" w:rsidRPr="00482875" w:rsidRDefault="00482875" w:rsidP="00482875">
            <w:r w:rsidRPr="00482875">
              <w:t>Data Server _ For authentication server listening</w:t>
            </w:r>
          </w:p>
        </w:tc>
      </w:tr>
      <w:tr w:rsidR="00482875" w:rsidRPr="00482875" w14:paraId="58402FE6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FD0BB" w14:textId="77777777" w:rsidR="00482875" w:rsidRPr="00482875" w:rsidRDefault="00482875" w:rsidP="00482875">
            <w:r w:rsidRPr="00482875">
              <w:t xml:space="preserve">9201(TCP)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275DA4" w14:textId="77777777" w:rsidR="00482875" w:rsidRPr="00482875" w:rsidRDefault="00482875" w:rsidP="00482875">
            <w:r w:rsidRPr="00482875">
              <w:t>Data Server _ For TNA server listening</w:t>
            </w:r>
          </w:p>
        </w:tc>
      </w:tr>
      <w:tr w:rsidR="00482875" w:rsidRPr="00482875" w14:paraId="7933A20C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7A63CC" w14:textId="77777777" w:rsidR="00482875" w:rsidRPr="00482875" w:rsidRDefault="00482875" w:rsidP="00482875">
            <w:r w:rsidRPr="00482875">
              <w:t xml:space="preserve">9007(TCP)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4966" w14:textId="77777777" w:rsidR="00482875" w:rsidRPr="00482875" w:rsidRDefault="00482875" w:rsidP="00482875">
            <w:r w:rsidRPr="00482875">
              <w:t>Data Server _ For control server listening</w:t>
            </w:r>
          </w:p>
        </w:tc>
      </w:tr>
      <w:tr w:rsidR="00482875" w:rsidRPr="00482875" w14:paraId="2BD8FB42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C97F3" w14:textId="77777777" w:rsidR="00482875" w:rsidRPr="00482875" w:rsidRDefault="00482875" w:rsidP="00482875">
            <w:r w:rsidRPr="00482875">
              <w:t xml:space="preserve">9002(TCP)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E2D34" w14:textId="77777777" w:rsidR="00482875" w:rsidRPr="00482875" w:rsidRDefault="00482875" w:rsidP="00482875">
            <w:r w:rsidRPr="00482875">
              <w:t>For Control Server listening</w:t>
            </w:r>
          </w:p>
        </w:tc>
      </w:tr>
      <w:tr w:rsidR="00482875" w:rsidRPr="00482875" w14:paraId="2FEEF190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BE4E0" w14:textId="77777777" w:rsidR="00482875" w:rsidRPr="00482875" w:rsidRDefault="00482875" w:rsidP="00482875">
            <w:r w:rsidRPr="00482875">
              <w:t xml:space="preserve">9003(TCP)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82D4F" w14:textId="77777777" w:rsidR="00482875" w:rsidRPr="00482875" w:rsidRDefault="00482875" w:rsidP="00482875">
            <w:r w:rsidRPr="00482875">
              <w:t>Control Server _ Port for terminal connection</w:t>
            </w:r>
          </w:p>
        </w:tc>
      </w:tr>
      <w:tr w:rsidR="00482875" w:rsidRPr="00482875" w14:paraId="3AA5FA7C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B5EE30" w14:textId="77777777" w:rsidR="00482875" w:rsidRPr="00482875" w:rsidRDefault="00482875" w:rsidP="00482875">
            <w:r w:rsidRPr="00482875">
              <w:t xml:space="preserve">9004(TCP)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7F8F36" w14:textId="77777777" w:rsidR="00482875" w:rsidRPr="00482875" w:rsidRDefault="00482875" w:rsidP="00482875">
            <w:r w:rsidRPr="00482875">
              <w:t>Control Server _ Port for web connection</w:t>
            </w:r>
          </w:p>
        </w:tc>
      </w:tr>
      <w:tr w:rsidR="00482875" w:rsidRPr="00482875" w14:paraId="27F93580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74828" w14:textId="77777777" w:rsidR="00482875" w:rsidRPr="00482875" w:rsidRDefault="00482875" w:rsidP="00482875">
            <w:r w:rsidRPr="00482875">
              <w:t xml:space="preserve">8999(TCP)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7E998" w14:textId="77777777" w:rsidR="00482875" w:rsidRPr="00482875" w:rsidRDefault="00482875" w:rsidP="00482875">
            <w:r w:rsidRPr="00482875">
              <w:t>For server monitoring</w:t>
            </w:r>
          </w:p>
        </w:tc>
      </w:tr>
      <w:tr w:rsidR="00482875" w:rsidRPr="00482875" w14:paraId="76431514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63BB4" w14:textId="77777777" w:rsidR="00482875" w:rsidRPr="00482875" w:rsidRDefault="00482875" w:rsidP="00482875">
            <w:r w:rsidRPr="00482875">
              <w:t xml:space="preserve">8555(TCP)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AD37D1" w14:textId="77777777" w:rsidR="00482875" w:rsidRPr="00482875" w:rsidRDefault="00482875" w:rsidP="00482875">
            <w:r w:rsidRPr="00482875">
              <w:t>Setting Server _ Port for web connection</w:t>
            </w:r>
          </w:p>
        </w:tc>
      </w:tr>
      <w:tr w:rsidR="00482875" w:rsidRPr="00482875" w14:paraId="34FDED51" w14:textId="77777777" w:rsidTr="00210AF0">
        <w:trPr>
          <w:trHeight w:val="300"/>
        </w:trPr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C9D66" w14:textId="77777777" w:rsidR="00482875" w:rsidRPr="00482875" w:rsidRDefault="00482875" w:rsidP="00482875">
            <w:r w:rsidRPr="00482875">
              <w:t xml:space="preserve">9870(UDP) 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7F12B7" w14:textId="77777777" w:rsidR="00482875" w:rsidRPr="00482875" w:rsidRDefault="00482875" w:rsidP="00482875">
            <w:r w:rsidRPr="00482875">
              <w:t>Ports for terminal searching.</w:t>
            </w:r>
          </w:p>
        </w:tc>
      </w:tr>
    </w:tbl>
    <w:p w14:paraId="0C86196A" w14:textId="77777777" w:rsidR="00482875" w:rsidRDefault="00482875" w:rsidP="00482875">
      <w:pPr>
        <w:rPr>
          <w:lang w:val="pt-BR"/>
        </w:rPr>
      </w:pPr>
    </w:p>
    <w:p w14:paraId="11C1766A" w14:textId="77777777" w:rsidR="007202DA" w:rsidRDefault="007202DA" w:rsidP="00482875">
      <w:pPr>
        <w:rPr>
          <w:lang w:val="pt-BR"/>
        </w:rPr>
      </w:pPr>
    </w:p>
    <w:p w14:paraId="5057B5D5" w14:textId="77777777" w:rsidR="007202DA" w:rsidRDefault="007202DA" w:rsidP="00482875">
      <w:pPr>
        <w:rPr>
          <w:lang w:val="pt-BR"/>
        </w:rPr>
      </w:pPr>
    </w:p>
    <w:p w14:paraId="7E82761E" w14:textId="77777777" w:rsidR="007202DA" w:rsidRDefault="007202DA" w:rsidP="00482875">
      <w:pPr>
        <w:rPr>
          <w:lang w:val="pt-BR"/>
        </w:rPr>
      </w:pPr>
    </w:p>
    <w:p w14:paraId="38FABE62" w14:textId="77777777" w:rsidR="007202DA" w:rsidRDefault="007202DA" w:rsidP="00482875">
      <w:pPr>
        <w:rPr>
          <w:lang w:val="pt-BR"/>
        </w:rPr>
      </w:pPr>
    </w:p>
    <w:p w14:paraId="25B109B6" w14:textId="77777777" w:rsidR="007202DA" w:rsidRDefault="007202DA" w:rsidP="00482875">
      <w:pPr>
        <w:rPr>
          <w:lang w:val="pt-BR"/>
        </w:rPr>
      </w:pPr>
    </w:p>
    <w:p w14:paraId="6BB40E56" w14:textId="77777777" w:rsidR="007202DA" w:rsidRDefault="007202DA" w:rsidP="00482875">
      <w:pPr>
        <w:rPr>
          <w:lang w:val="pt-BR"/>
        </w:rPr>
      </w:pPr>
    </w:p>
    <w:p w14:paraId="378B4E99" w14:textId="77777777" w:rsidR="007202DA" w:rsidRDefault="007202DA" w:rsidP="00482875">
      <w:pPr>
        <w:rPr>
          <w:lang w:val="pt-BR"/>
        </w:rPr>
      </w:pPr>
    </w:p>
    <w:p w14:paraId="6DFE4582" w14:textId="77777777" w:rsidR="007202DA" w:rsidRDefault="007202DA" w:rsidP="00482875">
      <w:pPr>
        <w:rPr>
          <w:lang w:val="pt-BR"/>
        </w:rPr>
      </w:pPr>
    </w:p>
    <w:p w14:paraId="0F89BAF2" w14:textId="54D608B2" w:rsidR="00482875" w:rsidRPr="008A4909" w:rsidRDefault="008A4909" w:rsidP="00482875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</w:pPr>
      <w:r w:rsidRPr="00E46A2F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 xml:space="preserve">List of </w:t>
      </w:r>
      <w:r w:rsidRPr="008A4909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 xml:space="preserve">URLs </w:t>
      </w:r>
      <w:r w:rsidRPr="00E46A2F"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32"/>
          <w:szCs w:val="32"/>
        </w:rPr>
        <w:t>to be Whitelisted</w:t>
      </w:r>
    </w:p>
    <w:tbl>
      <w:tblPr>
        <w:tblpPr w:leftFromText="180" w:rightFromText="180" w:vertAnchor="text" w:tblpY="1"/>
        <w:tblOverlap w:val="never"/>
        <w:tblW w:w="62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3"/>
      </w:tblGrid>
      <w:tr w:rsidR="00482875" w:rsidRPr="00482875" w14:paraId="6AC1F371" w14:textId="77777777" w:rsidTr="00D17CE0">
        <w:trPr>
          <w:trHeight w:val="300"/>
        </w:trPr>
        <w:tc>
          <w:tcPr>
            <w:tcW w:w="62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59BAC" w14:textId="77777777" w:rsidR="00482875" w:rsidRPr="00482875" w:rsidRDefault="00482875" w:rsidP="00D17CE0">
            <w:pPr>
              <w:rPr>
                <w:b/>
                <w:bCs/>
              </w:rPr>
            </w:pPr>
            <w:r w:rsidRPr="00482875">
              <w:rPr>
                <w:b/>
                <w:bCs/>
              </w:rPr>
              <w:t>Windows URL List</w:t>
            </w:r>
          </w:p>
        </w:tc>
      </w:tr>
      <w:tr w:rsidR="00482875" w:rsidRPr="00482875" w14:paraId="34D77C07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52DB6" w14:textId="77777777" w:rsidR="00482875" w:rsidRPr="00482875" w:rsidRDefault="00482875" w:rsidP="00D17CE0">
            <w:hyperlink r:id="rId6" w:history="1">
              <w:r w:rsidRPr="00482875">
                <w:rPr>
                  <w:rStyle w:val="Hyperlink"/>
                </w:rPr>
                <w:t>https://support.microsoft.com/</w:t>
              </w:r>
            </w:hyperlink>
            <w:r w:rsidRPr="00482875">
              <w:t>*</w:t>
            </w:r>
          </w:p>
        </w:tc>
      </w:tr>
      <w:tr w:rsidR="00482875" w:rsidRPr="00482875" w14:paraId="18615BC2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BDFB60" w14:textId="31FB2209" w:rsidR="00482875" w:rsidRPr="00482875" w:rsidRDefault="00482875" w:rsidP="00D17CE0">
            <w:pPr>
              <w:rPr>
                <w:b/>
                <w:bCs/>
              </w:rPr>
            </w:pPr>
            <w:r>
              <w:rPr>
                <w:b/>
                <w:bCs/>
              </w:rPr>
              <w:t>Kaspersky</w:t>
            </w:r>
            <w:r w:rsidRPr="00482875">
              <w:rPr>
                <w:b/>
                <w:bCs/>
              </w:rPr>
              <w:t xml:space="preserve"> URL List</w:t>
            </w:r>
          </w:p>
        </w:tc>
      </w:tr>
      <w:tr w:rsidR="00E654F3" w:rsidRPr="00482875" w14:paraId="16CB1FD9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9D8B2" w14:textId="052579A5" w:rsidR="00E654F3" w:rsidRPr="00482875" w:rsidRDefault="00E654F3" w:rsidP="00D17CE0">
            <w:pPr>
              <w:rPr>
                <w:u w:val="single"/>
              </w:rPr>
            </w:pPr>
            <w:hyperlink r:id="rId7" w:history="1">
              <w:r>
                <w:rPr>
                  <w:rStyle w:val="Hyperlink"/>
                </w:rPr>
                <w:t>https://www.kaspersky.com/downloads/total-security</w:t>
              </w:r>
            </w:hyperlink>
          </w:p>
        </w:tc>
      </w:tr>
      <w:tr w:rsidR="00E654F3" w:rsidRPr="00482875" w14:paraId="30C0AE81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92FD" w14:textId="7FE408B7" w:rsidR="00E654F3" w:rsidRPr="00482875" w:rsidRDefault="00E654F3" w:rsidP="00D17CE0">
            <w:pPr>
              <w:rPr>
                <w:u w:val="single"/>
              </w:rPr>
            </w:pPr>
            <w:hyperlink r:id="rId8" w:history="1">
              <w:r>
                <w:rPr>
                  <w:rStyle w:val="Hyperlink"/>
                </w:rPr>
                <w:t>https://www.kaspersky.com/*</w:t>
              </w:r>
            </w:hyperlink>
          </w:p>
        </w:tc>
      </w:tr>
      <w:tr w:rsidR="00E654F3" w:rsidRPr="00482875" w14:paraId="16AA5C38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6659" w14:textId="335AE022" w:rsidR="00E654F3" w:rsidRPr="00482875" w:rsidRDefault="00E654F3" w:rsidP="00D17CE0">
            <w:pPr>
              <w:rPr>
                <w:u w:val="single"/>
              </w:rPr>
            </w:pPr>
            <w:hyperlink r:id="rId9" w:history="1">
              <w:r w:rsidRPr="00943B2B">
                <w:rPr>
                  <w:rStyle w:val="Hyperlink"/>
                </w:rPr>
                <w:t>https://www.kaspersky.co.in/*</w:t>
              </w:r>
            </w:hyperlink>
          </w:p>
        </w:tc>
      </w:tr>
      <w:tr w:rsidR="00E654F3" w:rsidRPr="00482875" w14:paraId="23E6F68C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15CB" w14:textId="4055575C" w:rsidR="00E654F3" w:rsidRPr="00943B2B" w:rsidRDefault="00E654F3" w:rsidP="00D17CE0">
            <w:pPr>
              <w:rPr>
                <w:b/>
                <w:bCs/>
              </w:rPr>
            </w:pPr>
            <w:hyperlink r:id="rId10" w:history="1">
              <w:r w:rsidRPr="00943B2B">
                <w:rPr>
                  <w:rStyle w:val="Hyperlink"/>
                </w:rPr>
                <w:t>https://support.kaspersky.com/*</w:t>
              </w:r>
            </w:hyperlink>
          </w:p>
        </w:tc>
      </w:tr>
      <w:tr w:rsidR="00E654F3" w:rsidRPr="00482875" w14:paraId="24E9E710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937485" w14:textId="000AB9FD" w:rsidR="00E654F3" w:rsidRPr="002803A4" w:rsidRDefault="002803A4" w:rsidP="00D17CE0">
            <w:pPr>
              <w:rPr>
                <w:u w:val="single"/>
              </w:rPr>
            </w:pPr>
            <w:r w:rsidRPr="002803A4">
              <w:rPr>
                <w:color w:val="156082" w:themeColor="accent1"/>
                <w:u w:val="single"/>
              </w:rPr>
              <w:t>https://click.kaspersky.com/*</w:t>
            </w:r>
          </w:p>
        </w:tc>
      </w:tr>
      <w:tr w:rsidR="00E654F3" w:rsidRPr="00482875" w14:paraId="33FC5FB7" w14:textId="77777777" w:rsidTr="00D17CE0">
        <w:trPr>
          <w:trHeight w:val="300"/>
        </w:trPr>
        <w:tc>
          <w:tcPr>
            <w:tcW w:w="62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5214FF" w14:textId="66D3CA6C" w:rsidR="00E654F3" w:rsidRPr="005E73DB" w:rsidRDefault="005E73DB" w:rsidP="00D17CE0">
            <w:pPr>
              <w:rPr>
                <w:u w:val="single"/>
              </w:rPr>
            </w:pPr>
            <w:r w:rsidRPr="005E73DB">
              <w:rPr>
                <w:color w:val="156082" w:themeColor="accent1"/>
                <w:u w:val="single"/>
              </w:rPr>
              <w:t>https://redirect.kaspersky.com/*</w:t>
            </w:r>
          </w:p>
        </w:tc>
      </w:tr>
    </w:tbl>
    <w:p w14:paraId="338A3E46" w14:textId="77777777" w:rsidR="0055251C" w:rsidRDefault="00D17CE0" w:rsidP="00482875">
      <w:pPr>
        <w:rPr>
          <w:b/>
          <w:bCs/>
        </w:rPr>
      </w:pPr>
      <w:r>
        <w:rPr>
          <w:b/>
          <w:bCs/>
        </w:rPr>
        <w:br w:type="textWrapping" w:clear="all"/>
      </w:r>
    </w:p>
    <w:p w14:paraId="63A4A415" w14:textId="35F92EEE" w:rsidR="005E73DB" w:rsidRPr="00482875" w:rsidRDefault="00661B61" w:rsidP="00482875">
      <w:pPr>
        <w:rPr>
          <w:b/>
          <w:bCs/>
        </w:rPr>
      </w:pPr>
      <w:r w:rsidRPr="00210AF0">
        <w:rPr>
          <w:b/>
          <w:bCs/>
        </w:rPr>
        <w:t xml:space="preserve">IOWMS </w:t>
      </w:r>
      <w:r w:rsidR="002E5F74" w:rsidRPr="00210AF0">
        <w:rPr>
          <w:b/>
          <w:bCs/>
        </w:rPr>
        <w:t xml:space="preserve">Frontend </w:t>
      </w:r>
      <w:r w:rsidRPr="00210AF0">
        <w:rPr>
          <w:b/>
          <w:bCs/>
        </w:rPr>
        <w:t>URLs</w:t>
      </w:r>
    </w:p>
    <w:tbl>
      <w:tblPr>
        <w:tblW w:w="6745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5"/>
      </w:tblGrid>
      <w:tr w:rsidR="005E73DB" w:rsidRPr="00482875" w14:paraId="0997B656" w14:textId="77777777" w:rsidTr="005E73DB">
        <w:trPr>
          <w:trHeight w:val="300"/>
        </w:trPr>
        <w:tc>
          <w:tcPr>
            <w:tcW w:w="67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09D84" w14:textId="77777777" w:rsidR="005E73DB" w:rsidRPr="00482875" w:rsidRDefault="005E73DB" w:rsidP="00F70BCB">
            <w:pPr>
              <w:rPr>
                <w:b/>
                <w:bCs/>
              </w:rPr>
            </w:pPr>
            <w:r w:rsidRPr="00482875">
              <w:rPr>
                <w:b/>
                <w:bCs/>
              </w:rPr>
              <w:t>Betterplace URL List</w:t>
            </w:r>
          </w:p>
        </w:tc>
      </w:tr>
      <w:tr w:rsidR="005E73DB" w:rsidRPr="00482875" w14:paraId="11D2386D" w14:textId="77777777" w:rsidTr="005E73D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AAB81" w14:textId="77777777" w:rsidR="005E73DB" w:rsidRPr="00482875" w:rsidRDefault="005E73DB" w:rsidP="00F70BCB">
            <w:pPr>
              <w:rPr>
                <w:u w:val="single"/>
              </w:rPr>
            </w:pPr>
            <w:hyperlink r:id="rId11" w:history="1">
              <w:r w:rsidRPr="00482875">
                <w:rPr>
                  <w:rStyle w:val="Hyperlink"/>
                </w:rPr>
                <w:t>https://platform.betterplace.co.in</w:t>
              </w:r>
            </w:hyperlink>
          </w:p>
        </w:tc>
      </w:tr>
      <w:tr w:rsidR="005E73DB" w:rsidRPr="00482875" w14:paraId="3E7FFA41" w14:textId="77777777" w:rsidTr="005E73D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B68CA" w14:textId="77777777" w:rsidR="005E73DB" w:rsidRPr="00482875" w:rsidRDefault="005E73DB" w:rsidP="00F70BCB">
            <w:pPr>
              <w:rPr>
                <w:u w:val="single"/>
              </w:rPr>
            </w:pPr>
            <w:hyperlink r:id="rId12" w:tgtFrame="_blank" w:history="1">
              <w:r w:rsidRPr="00482875">
                <w:rPr>
                  <w:rStyle w:val="Hyperlink"/>
                </w:rPr>
                <w:t>https://platform-uat.betterplace.co.in</w:t>
              </w:r>
            </w:hyperlink>
          </w:p>
        </w:tc>
      </w:tr>
      <w:tr w:rsidR="005E73DB" w:rsidRPr="00482875" w14:paraId="605A3DDB" w14:textId="77777777" w:rsidTr="005E73D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06688" w14:textId="77777777" w:rsidR="005E73DB" w:rsidRPr="00482875" w:rsidRDefault="005E73DB" w:rsidP="00F70BCB">
            <w:pPr>
              <w:rPr>
                <w:u w:val="single"/>
              </w:rPr>
            </w:pPr>
            <w:hyperlink r:id="rId13" w:tgtFrame="_blank" w:history="1">
              <w:r w:rsidRPr="00482875">
                <w:rPr>
                  <w:rStyle w:val="Hyperlink"/>
                </w:rPr>
                <w:t>https://accounts-uat.betterplace.co.in</w:t>
              </w:r>
            </w:hyperlink>
          </w:p>
        </w:tc>
      </w:tr>
      <w:tr w:rsidR="005E73DB" w:rsidRPr="00482875" w14:paraId="0BFDB2F6" w14:textId="77777777" w:rsidTr="005E73D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3DB38" w14:textId="77777777" w:rsidR="005E73DB" w:rsidRPr="00482875" w:rsidRDefault="005E73DB" w:rsidP="00F70BCB">
            <w:pPr>
              <w:rPr>
                <w:u w:val="single"/>
              </w:rPr>
            </w:pPr>
            <w:hyperlink r:id="rId14" w:tgtFrame="_blank" w:history="1">
              <w:r w:rsidRPr="00482875">
                <w:rPr>
                  <w:rStyle w:val="Hyperlink"/>
                </w:rPr>
                <w:t>https://api-uat.betterplace.co.in</w:t>
              </w:r>
            </w:hyperlink>
          </w:p>
        </w:tc>
      </w:tr>
      <w:tr w:rsidR="005E73DB" w:rsidRPr="00482875" w14:paraId="5D629F8B" w14:textId="77777777" w:rsidTr="005E73D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74303" w14:textId="77777777" w:rsidR="005E73DB" w:rsidRPr="00482875" w:rsidRDefault="005E73DB" w:rsidP="00F70BCB">
            <w:pPr>
              <w:rPr>
                <w:u w:val="single"/>
              </w:rPr>
            </w:pPr>
            <w:hyperlink r:id="rId15" w:tgtFrame="_blank" w:history="1">
              <w:r w:rsidRPr="00482875">
                <w:rPr>
                  <w:rStyle w:val="Hyperlink"/>
                </w:rPr>
                <w:t>https://accounts.betterplace.co.in</w:t>
              </w:r>
            </w:hyperlink>
          </w:p>
        </w:tc>
      </w:tr>
      <w:tr w:rsidR="005E73DB" w:rsidRPr="00482875" w14:paraId="3CC8C61A" w14:textId="77777777" w:rsidTr="005E73D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F8AB3" w14:textId="77777777" w:rsidR="005E73DB" w:rsidRPr="00482875" w:rsidRDefault="005E73DB" w:rsidP="00F70BCB">
            <w:pPr>
              <w:rPr>
                <w:u w:val="single"/>
              </w:rPr>
            </w:pPr>
            <w:hyperlink r:id="rId16" w:tgtFrame="_blank" w:history="1">
              <w:r w:rsidRPr="00482875">
                <w:rPr>
                  <w:rStyle w:val="Hyperlink"/>
                </w:rPr>
                <w:t>https://api.betterplace.co.in</w:t>
              </w:r>
            </w:hyperlink>
          </w:p>
        </w:tc>
      </w:tr>
    </w:tbl>
    <w:p w14:paraId="79ACFAA7" w14:textId="77777777" w:rsidR="004C4C0A" w:rsidRDefault="004C4C0A"/>
    <w:tbl>
      <w:tblPr>
        <w:tblW w:w="6745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5"/>
      </w:tblGrid>
      <w:tr w:rsidR="00661B61" w:rsidRPr="00482875" w14:paraId="463A7387" w14:textId="77777777" w:rsidTr="00F70BC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1D6CD" w14:textId="32186DFB" w:rsidR="00661B61" w:rsidRPr="00482875" w:rsidRDefault="00661B61" w:rsidP="00F70BCB">
            <w:pPr>
              <w:rPr>
                <w:b/>
                <w:bCs/>
              </w:rPr>
            </w:pPr>
            <w:r w:rsidRPr="00482875">
              <w:rPr>
                <w:b/>
                <w:bCs/>
              </w:rPr>
              <w:t>Email ID List</w:t>
            </w:r>
            <w:r w:rsidR="008A4909">
              <w:rPr>
                <w:b/>
                <w:bCs/>
              </w:rPr>
              <w:t xml:space="preserve"> </w:t>
            </w:r>
            <w:r w:rsidRPr="00482875">
              <w:rPr>
                <w:b/>
                <w:bCs/>
              </w:rPr>
              <w:t>(More mail IDs will be added subsequently)</w:t>
            </w:r>
          </w:p>
        </w:tc>
      </w:tr>
      <w:tr w:rsidR="00661B61" w:rsidRPr="00482875" w14:paraId="77E1F42A" w14:textId="77777777" w:rsidTr="00F70BCB">
        <w:trPr>
          <w:trHeight w:val="300"/>
        </w:trPr>
        <w:tc>
          <w:tcPr>
            <w:tcW w:w="6745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EE207" w14:textId="77777777" w:rsidR="00661B61" w:rsidRPr="00482875" w:rsidRDefault="00661B61" w:rsidP="00F70BCB">
            <w:pPr>
              <w:rPr>
                <w:u w:val="single"/>
              </w:rPr>
            </w:pPr>
            <w:hyperlink r:id="rId17" w:tgtFrame="_blank" w:tooltip="mailto:onboarding@betterplace.co.in" w:history="1">
              <w:r w:rsidRPr="00482875">
                <w:rPr>
                  <w:rStyle w:val="Hyperlink"/>
                </w:rPr>
                <w:t>onboarding@betterplace.co.in</w:t>
              </w:r>
            </w:hyperlink>
          </w:p>
        </w:tc>
      </w:tr>
    </w:tbl>
    <w:p w14:paraId="4A8861EE" w14:textId="77777777" w:rsidR="00661B61" w:rsidRDefault="00661B61"/>
    <w:p w14:paraId="067C18FF" w14:textId="77777777" w:rsidR="00210AF0" w:rsidRDefault="00210AF0"/>
    <w:sectPr w:rsidR="00210AF0" w:rsidSect="007F2CB7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B482C" w14:textId="77777777" w:rsidR="00B7692F" w:rsidRDefault="00B7692F" w:rsidP="00482875">
      <w:pPr>
        <w:spacing w:after="0" w:line="240" w:lineRule="auto"/>
      </w:pPr>
      <w:r>
        <w:separator/>
      </w:r>
    </w:p>
  </w:endnote>
  <w:endnote w:type="continuationSeparator" w:id="0">
    <w:p w14:paraId="1F3BC511" w14:textId="77777777" w:rsidR="00B7692F" w:rsidRDefault="00B7692F" w:rsidP="0048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58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58"/>
      <w:gridCol w:w="3235"/>
      <w:gridCol w:w="2632"/>
      <w:gridCol w:w="2633"/>
    </w:tblGrid>
    <w:tr w:rsidR="007F2CB7" w:rsidRPr="001F73C6" w14:paraId="3F4878B4" w14:textId="77777777" w:rsidTr="008A4909">
      <w:trPr>
        <w:cantSplit/>
        <w:trHeight w:val="287"/>
      </w:trPr>
      <w:tc>
        <w:tcPr>
          <w:tcW w:w="1758" w:type="dxa"/>
        </w:tcPr>
        <w:p w14:paraId="41718D3D" w14:textId="77777777" w:rsidR="007F2CB7" w:rsidRPr="009E7C2A" w:rsidRDefault="007F2CB7" w:rsidP="007F2CB7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Vendor Name:</w:t>
          </w:r>
        </w:p>
      </w:tc>
      <w:tc>
        <w:tcPr>
          <w:tcW w:w="3235" w:type="dxa"/>
        </w:tcPr>
        <w:p w14:paraId="3C442EE8" w14:textId="77777777" w:rsidR="007F2CB7" w:rsidRPr="00845A78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845A78">
            <w:rPr>
              <w:rFonts w:ascii="Calibri" w:hAnsi="Calibri"/>
              <w:sz w:val="20"/>
            </w:rPr>
            <w:t xml:space="preserve">Godrej </w:t>
          </w:r>
          <w:r>
            <w:rPr>
              <w:rFonts w:ascii="Calibri" w:hAnsi="Calibri"/>
              <w:sz w:val="20"/>
            </w:rPr>
            <w:t>and Boyce Mfg. Co. Ltd.</w:t>
          </w:r>
        </w:p>
      </w:tc>
      <w:tc>
        <w:tcPr>
          <w:tcW w:w="2632" w:type="dxa"/>
        </w:tcPr>
        <w:p w14:paraId="1EC85AA4" w14:textId="77777777" w:rsidR="007F2CB7" w:rsidRPr="000C2460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 w:cs="Calibri"/>
              <w:sz w:val="20"/>
            </w:rPr>
            <w:t>Document No</w:t>
          </w:r>
        </w:p>
      </w:tc>
      <w:tc>
        <w:tcPr>
          <w:tcW w:w="2633" w:type="dxa"/>
        </w:tcPr>
        <w:p w14:paraId="074A0FB0" w14:textId="393C123E" w:rsidR="007F2CB7" w:rsidRPr="000C2460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IOWMS/LIST/1</w:t>
          </w:r>
        </w:p>
      </w:tc>
    </w:tr>
    <w:tr w:rsidR="007F2CB7" w:rsidRPr="001F73C6" w14:paraId="3B286942" w14:textId="77777777" w:rsidTr="008A4909">
      <w:trPr>
        <w:cantSplit/>
        <w:trHeight w:val="287"/>
      </w:trPr>
      <w:tc>
        <w:tcPr>
          <w:tcW w:w="1758" w:type="dxa"/>
        </w:tcPr>
        <w:p w14:paraId="5A4B59D8" w14:textId="77777777" w:rsidR="007F2CB7" w:rsidRPr="008712A1" w:rsidRDefault="007F2CB7" w:rsidP="007F2CB7">
          <w:pPr>
            <w:pStyle w:val="Footer"/>
          </w:pPr>
          <w:r>
            <w:rPr>
              <w:sz w:val="18"/>
              <w:szCs w:val="18"/>
            </w:rPr>
            <w:t>Contract</w:t>
          </w:r>
          <w:r w:rsidRPr="009E7C2A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No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17C2A61D" w14:textId="77777777" w:rsidR="007F2CB7" w:rsidRPr="00845A78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2A035A">
            <w:rPr>
              <w:rFonts w:ascii="Calibri" w:hAnsi="Calibri"/>
              <w:sz w:val="20"/>
              <w:lang w:val="en-US"/>
            </w:rPr>
            <w:t>GEM/2023/B/4123905</w:t>
          </w:r>
        </w:p>
      </w:tc>
      <w:tc>
        <w:tcPr>
          <w:tcW w:w="2632" w:type="dxa"/>
        </w:tcPr>
        <w:p w14:paraId="216B5691" w14:textId="77777777" w:rsidR="007F2CB7" w:rsidRPr="000C2460" w:rsidRDefault="007F2CB7" w:rsidP="007F2CB7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Revision No</w:t>
          </w:r>
        </w:p>
      </w:tc>
      <w:tc>
        <w:tcPr>
          <w:tcW w:w="2633" w:type="dxa"/>
        </w:tcPr>
        <w:p w14:paraId="2DE4BCB6" w14:textId="77777777" w:rsidR="007F2CB7" w:rsidRPr="000C2460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</w:t>
          </w:r>
        </w:p>
      </w:tc>
    </w:tr>
    <w:tr w:rsidR="007F2CB7" w:rsidRPr="001F73C6" w14:paraId="38346A31" w14:textId="77777777" w:rsidTr="008A4909">
      <w:trPr>
        <w:cantSplit/>
        <w:trHeight w:val="60"/>
      </w:trPr>
      <w:tc>
        <w:tcPr>
          <w:tcW w:w="1758" w:type="dxa"/>
        </w:tcPr>
        <w:p w14:paraId="185AEC56" w14:textId="77777777" w:rsidR="007F2CB7" w:rsidRPr="008712A1" w:rsidRDefault="007F2CB7" w:rsidP="007F2CB7">
          <w:pPr>
            <w:pStyle w:val="Footer"/>
          </w:pPr>
          <w:r>
            <w:rPr>
              <w:sz w:val="18"/>
              <w:szCs w:val="18"/>
            </w:rPr>
            <w:t>Contract Date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73294D2C" w14:textId="77777777" w:rsidR="007F2CB7" w:rsidRPr="00845A78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7</w:t>
          </w:r>
          <w:r w:rsidRPr="00845A78">
            <w:rPr>
              <w:rFonts w:ascii="Calibri" w:hAnsi="Calibri"/>
              <w:sz w:val="20"/>
            </w:rPr>
            <w:t>th June</w:t>
          </w:r>
          <w:r>
            <w:rPr>
              <w:rFonts w:ascii="Calibri" w:hAnsi="Calibri"/>
              <w:sz w:val="20"/>
            </w:rPr>
            <w:t xml:space="preserve"> 2024</w:t>
          </w:r>
        </w:p>
      </w:tc>
      <w:tc>
        <w:tcPr>
          <w:tcW w:w="2632" w:type="dxa"/>
        </w:tcPr>
        <w:p w14:paraId="12827817" w14:textId="77777777" w:rsidR="007F2CB7" w:rsidRPr="000C2460" w:rsidRDefault="007F2CB7" w:rsidP="007F2CB7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Effective</w:t>
          </w:r>
          <w:r w:rsidRPr="000C2460">
            <w:rPr>
              <w:rFonts w:ascii="Calibri" w:hAnsi="Calibri" w:cs="Calibri"/>
              <w:sz w:val="20"/>
            </w:rPr>
            <w:t xml:space="preserve"> date</w:t>
          </w:r>
        </w:p>
      </w:tc>
      <w:tc>
        <w:tcPr>
          <w:tcW w:w="2633" w:type="dxa"/>
        </w:tcPr>
        <w:p w14:paraId="3245BB6F" w14:textId="77777777" w:rsidR="007F2CB7" w:rsidRPr="000C2460" w:rsidRDefault="007F2CB7" w:rsidP="007F2CB7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19th Dec</w:t>
          </w:r>
          <w:r w:rsidRPr="000C2460">
            <w:rPr>
              <w:rFonts w:ascii="Calibri" w:hAnsi="Calibri"/>
              <w:sz w:val="20"/>
            </w:rPr>
            <w:t xml:space="preserve"> 202</w:t>
          </w:r>
          <w:r>
            <w:rPr>
              <w:rFonts w:ascii="Calibri" w:hAnsi="Calibri"/>
              <w:sz w:val="20"/>
            </w:rPr>
            <w:t>4</w:t>
          </w:r>
        </w:p>
      </w:tc>
    </w:tr>
  </w:tbl>
  <w:p w14:paraId="675837CF" w14:textId="6BE4BE9D" w:rsidR="00D17CE0" w:rsidRDefault="00D17CE0" w:rsidP="000C67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74FFB" w14:textId="77777777" w:rsidR="00B7692F" w:rsidRDefault="00B7692F" w:rsidP="00482875">
      <w:pPr>
        <w:spacing w:after="0" w:line="240" w:lineRule="auto"/>
      </w:pPr>
      <w:r>
        <w:separator/>
      </w:r>
    </w:p>
  </w:footnote>
  <w:footnote w:type="continuationSeparator" w:id="0">
    <w:p w14:paraId="067E5870" w14:textId="77777777" w:rsidR="00B7692F" w:rsidRDefault="00B7692F" w:rsidP="0048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5B78E" w14:textId="38B7EA78" w:rsidR="00482875" w:rsidRDefault="004828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AACA2D" wp14:editId="04BDF0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30524991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8BCBF5" w14:textId="061C492E" w:rsidR="00482875" w:rsidRPr="00482875" w:rsidRDefault="00482875" w:rsidP="004828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828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AC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textbox style="mso-fit-shape-to-text:t" inset="0,15pt,0,0">
                <w:txbxContent>
                  <w:p w14:paraId="588BCBF5" w14:textId="061C492E" w:rsidR="00482875" w:rsidRPr="00482875" w:rsidRDefault="00482875" w:rsidP="004828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828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62B84" w14:textId="5C43AAA6" w:rsidR="00482875" w:rsidRDefault="007C31CC" w:rsidP="00D17CE0">
    <w:pPr>
      <w:pStyle w:val="Head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E9F534" wp14:editId="6D570ED4">
              <wp:simplePos x="0" y="0"/>
              <wp:positionH relativeFrom="page">
                <wp:posOffset>2076450</wp:posOffset>
              </wp:positionH>
              <wp:positionV relativeFrom="paragraph">
                <wp:posOffset>112395</wp:posOffset>
              </wp:positionV>
              <wp:extent cx="3434080" cy="296545"/>
              <wp:effectExtent l="0" t="0" r="0" b="8255"/>
              <wp:wrapTight wrapText="bothSides">
                <wp:wrapPolygon edited="0">
                  <wp:start x="0" y="0"/>
                  <wp:lineTo x="0" y="20814"/>
                  <wp:lineTo x="21448" y="20814"/>
                  <wp:lineTo x="21448" y="0"/>
                  <wp:lineTo x="0" y="0"/>
                </wp:wrapPolygon>
              </wp:wrapTight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965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6A015A" w14:textId="77777777" w:rsidR="007C31CC" w:rsidRDefault="007C31CC" w:rsidP="007C31CC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IOWMS</w:t>
                          </w:r>
                        </w:p>
                        <w:p w14:paraId="38C2BFAC" w14:textId="77777777" w:rsidR="007C31CC" w:rsidRPr="004F6C71" w:rsidRDefault="007C31CC" w:rsidP="007C31CC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E9F53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left:0;text-align:left;margin-left:163.5pt;margin-top:8.85pt;width:270.4pt;height:23.35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" fillcolor="white [3212]" stroked="f">
              <v:textbox inset=",0,,0">
                <w:txbxContent>
                  <w:p w14:paraId="776A015A" w14:textId="77777777" w:rsidR="007C31CC" w:rsidRDefault="007C31CC" w:rsidP="007C31CC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  <w:r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IOWMS</w:t>
                    </w:r>
                  </w:p>
                  <w:p w14:paraId="38C2BFAC" w14:textId="77777777" w:rsidR="007C31CC" w:rsidRPr="004F6C71" w:rsidRDefault="007C31CC" w:rsidP="007C31CC">
                    <w:pPr>
                      <w:spacing w:after="0" w:line="240" w:lineRule="auto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78B9F003" wp14:editId="4D98D21D">
          <wp:simplePos x="0" y="0"/>
          <wp:positionH relativeFrom="column">
            <wp:posOffset>5153660</wp:posOffset>
          </wp:positionH>
          <wp:positionV relativeFrom="paragraph">
            <wp:posOffset>-6985</wp:posOffset>
          </wp:positionV>
          <wp:extent cx="882650" cy="494030"/>
          <wp:effectExtent l="0" t="0" r="0" b="1270"/>
          <wp:wrapTight wrapText="bothSides">
            <wp:wrapPolygon edited="0">
              <wp:start x="0" y="0"/>
              <wp:lineTo x="0" y="20823"/>
              <wp:lineTo x="20978" y="20823"/>
              <wp:lineTo x="20978" y="0"/>
              <wp:lineTo x="0" y="0"/>
            </wp:wrapPolygon>
          </wp:wrapTight>
          <wp:docPr id="1306055845" name="Picture 4" descr="A purple logo with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157243" name="Picture 4" descr="A purple logo with white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E6D16" w14:textId="07624C8B" w:rsidR="00482875" w:rsidRDefault="004828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1F2878" wp14:editId="68A134A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63759199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851E9" w14:textId="56AB384D" w:rsidR="00482875" w:rsidRPr="00482875" w:rsidRDefault="00482875" w:rsidP="004828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828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F2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textbox style="mso-fit-shape-to-text:t" inset="0,15pt,0,0">
                <w:txbxContent>
                  <w:p w14:paraId="473851E9" w14:textId="56AB384D" w:rsidR="00482875" w:rsidRPr="00482875" w:rsidRDefault="00482875" w:rsidP="004828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828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4F"/>
    <w:rsid w:val="000C67D0"/>
    <w:rsid w:val="00133FE2"/>
    <w:rsid w:val="00175D4F"/>
    <w:rsid w:val="00181151"/>
    <w:rsid w:val="001A646F"/>
    <w:rsid w:val="00210AF0"/>
    <w:rsid w:val="002803A4"/>
    <w:rsid w:val="002E5F74"/>
    <w:rsid w:val="003B7307"/>
    <w:rsid w:val="00453432"/>
    <w:rsid w:val="00466117"/>
    <w:rsid w:val="00482875"/>
    <w:rsid w:val="004C4C0A"/>
    <w:rsid w:val="005164D9"/>
    <w:rsid w:val="00542607"/>
    <w:rsid w:val="0055251C"/>
    <w:rsid w:val="005E73DB"/>
    <w:rsid w:val="00661B61"/>
    <w:rsid w:val="006B3978"/>
    <w:rsid w:val="006D77E5"/>
    <w:rsid w:val="007202DA"/>
    <w:rsid w:val="007C31CC"/>
    <w:rsid w:val="007F2CB7"/>
    <w:rsid w:val="00822B91"/>
    <w:rsid w:val="008A4909"/>
    <w:rsid w:val="009118FA"/>
    <w:rsid w:val="00943B2B"/>
    <w:rsid w:val="00AA7079"/>
    <w:rsid w:val="00AB4A38"/>
    <w:rsid w:val="00B7692F"/>
    <w:rsid w:val="00CC3D37"/>
    <w:rsid w:val="00D17CE0"/>
    <w:rsid w:val="00D50B5B"/>
    <w:rsid w:val="00DD0074"/>
    <w:rsid w:val="00DE6C37"/>
    <w:rsid w:val="00E46A2F"/>
    <w:rsid w:val="00E654F3"/>
    <w:rsid w:val="00EC0B9A"/>
    <w:rsid w:val="00F8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F886C"/>
  <w15:chartTrackingRefBased/>
  <w15:docId w15:val="{959FB275-48BB-4A51-8650-B8B2AE4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2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8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75"/>
  </w:style>
  <w:style w:type="paragraph" w:styleId="Footer">
    <w:name w:val="footer"/>
    <w:basedOn w:val="Normal"/>
    <w:link w:val="FooterChar"/>
    <w:unhideWhenUsed/>
    <w:rsid w:val="00D1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E0"/>
  </w:style>
  <w:style w:type="paragraph" w:customStyle="1" w:styleId="FrontCoverInfoProject">
    <w:name w:val="Front Cover Info Project"/>
    <w:basedOn w:val="Normal"/>
    <w:link w:val="FrontCoverInfoProjectCharChar"/>
    <w:rsid w:val="00133FE2"/>
    <w:pPr>
      <w:spacing w:before="240" w:after="0" w:line="240" w:lineRule="auto"/>
      <w:ind w:left="2160" w:hanging="2160"/>
      <w:jc w:val="both"/>
    </w:pPr>
    <w:rPr>
      <w:rFonts w:ascii="Arial" w:eastAsia="SimSun" w:hAnsi="Arial" w:cs="Arial"/>
      <w:kern w:val="0"/>
      <w:sz w:val="32"/>
      <w:szCs w:val="24"/>
      <w14:ligatures w14:val="none"/>
    </w:rPr>
  </w:style>
  <w:style w:type="character" w:customStyle="1" w:styleId="FrontCoverInfoProjectCharChar">
    <w:name w:val="Front Cover Info Project Char Char"/>
    <w:link w:val="FrontCoverInfoProject"/>
    <w:rsid w:val="00133FE2"/>
    <w:rPr>
      <w:rFonts w:ascii="Arial" w:eastAsia="SimSun" w:hAnsi="Arial" w:cs="Arial"/>
      <w:kern w:val="0"/>
      <w:sz w:val="32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133FE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3FE2"/>
    <w:rPr>
      <w:rFonts w:eastAsiaTheme="minorEastAsia"/>
      <w:kern w:val="0"/>
      <w14:ligatures w14:val="none"/>
    </w:rPr>
  </w:style>
  <w:style w:type="paragraph" w:customStyle="1" w:styleId="FooterBlue">
    <w:name w:val="Footer Blue"/>
    <w:rsid w:val="007F2CB7"/>
    <w:pPr>
      <w:spacing w:after="0" w:line="240" w:lineRule="auto"/>
      <w:jc w:val="right"/>
    </w:pPr>
    <w:rPr>
      <w:rFonts w:ascii="Arial Bold" w:eastAsia="SimSun" w:hAnsi="Arial Bold" w:cs="Arial"/>
      <w:b/>
      <w:color w:val="0000FF"/>
      <w:kern w:val="0"/>
      <w:sz w:val="16"/>
      <w:szCs w:val="20"/>
      <w:lang w:val="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com/*" TargetMode="External"/><Relationship Id="rId13" Type="http://schemas.openxmlformats.org/officeDocument/2006/relationships/hyperlink" Target="https://accounts-uat.betterplace.co.in/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www.kaspersky.com/downloads/total-security" TargetMode="External"/><Relationship Id="rId12" Type="http://schemas.openxmlformats.org/officeDocument/2006/relationships/hyperlink" Target="https://platform-uat.betterplace.co.in/" TargetMode="External"/><Relationship Id="rId17" Type="http://schemas.openxmlformats.org/officeDocument/2006/relationships/hyperlink" Target="mailto:onboarding@betterplace.co.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i.betterplace.co.in/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" TargetMode="External"/><Relationship Id="rId11" Type="http://schemas.openxmlformats.org/officeDocument/2006/relationships/hyperlink" Target="https://platform.betterplace.co.in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accounts.betterplace.co.in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support.kaspersky.com/*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www.kaspersky.co.in/*" TargetMode="External"/><Relationship Id="rId14" Type="http://schemas.openxmlformats.org/officeDocument/2006/relationships/hyperlink" Target="https://api-uat.betterplace.co.in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F4B14F2DE094AC28C776D07D30AC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20686-A7DC-42B9-A2F9-322DA62DB5F4}"/>
      </w:docPartPr>
      <w:docPartBody>
        <w:p w:rsidR="00A7717D" w:rsidRDefault="00A7717D" w:rsidP="00A7717D">
          <w:pPr>
            <w:pStyle w:val="0F4B14F2DE094AC28C776D07D30AC28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05584F15D5496591268ADBE2D66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2D06-A8FD-4F02-A550-BF9D2D801F3E}"/>
      </w:docPartPr>
      <w:docPartBody>
        <w:p w:rsidR="00A7717D" w:rsidRDefault="00A7717D" w:rsidP="00A7717D">
          <w:pPr>
            <w:pStyle w:val="DD05584F15D5496591268ADBE2D6698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7D"/>
    <w:rsid w:val="00181151"/>
    <w:rsid w:val="006257F3"/>
    <w:rsid w:val="00A7717D"/>
    <w:rsid w:val="00AB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B14F2DE094AC28C776D07D30AC288">
    <w:name w:val="0F4B14F2DE094AC28C776D07D30AC288"/>
    <w:rsid w:val="00A7717D"/>
  </w:style>
  <w:style w:type="paragraph" w:customStyle="1" w:styleId="DD05584F15D5496591268ADBE2D66981">
    <w:name w:val="DD05584F15D5496591268ADBE2D66981"/>
    <w:rsid w:val="00A77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</dc:title>
  <dc:subject>of IP Addresses, Ports and URLs to be Whitelisted</dc:subject>
  <dc:creator>Niranjan Dharap</dc:creator>
  <cp:keywords/>
  <dc:description/>
  <cp:lastModifiedBy>Niranjan Dharap</cp:lastModifiedBy>
  <cp:revision>30</cp:revision>
  <dcterms:created xsi:type="dcterms:W3CDTF">2024-10-04T04:58:00Z</dcterms:created>
  <dcterms:modified xsi:type="dcterms:W3CDTF">2024-12-24T07:25:00Z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619babba,4dcc887f,146b3410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0c9778cf-0fe9-42c9-91e8-a999b94bbe98_Enabled">
    <vt:lpwstr>true</vt:lpwstr>
  </property>
  <property fmtid="{D5CDD505-2E9C-101B-9397-08002B2CF9AE}" pid="6" name="MSIP_Label_0c9778cf-0fe9-42c9-91e8-a999b94bbe98_SetDate">
    <vt:lpwstr>2024-10-04T04:59:33Z</vt:lpwstr>
  </property>
  <property fmtid="{D5CDD505-2E9C-101B-9397-08002B2CF9AE}" pid="7" name="MSIP_Label_0c9778cf-0fe9-42c9-91e8-a999b94bbe98_Method">
    <vt:lpwstr>Standard</vt:lpwstr>
  </property>
  <property fmtid="{D5CDD505-2E9C-101B-9397-08002B2CF9AE}" pid="8" name="MSIP_Label_0c9778cf-0fe9-42c9-91e8-a999b94bbe98_Name">
    <vt:lpwstr>Internal-O365</vt:lpwstr>
  </property>
  <property fmtid="{D5CDD505-2E9C-101B-9397-08002B2CF9AE}" pid="9" name="MSIP_Label_0c9778cf-0fe9-42c9-91e8-a999b94bbe98_SiteId">
    <vt:lpwstr>d44ff723-4fa7-405e-afc0-43c21e573043</vt:lpwstr>
  </property>
  <property fmtid="{D5CDD505-2E9C-101B-9397-08002B2CF9AE}" pid="10" name="MSIP_Label_0c9778cf-0fe9-42c9-91e8-a999b94bbe98_ActionId">
    <vt:lpwstr>fed011ad-a7d0-4a2b-8868-1897563472ea</vt:lpwstr>
  </property>
  <property fmtid="{D5CDD505-2E9C-101B-9397-08002B2CF9AE}" pid="11" name="MSIP_Label_0c9778cf-0fe9-42c9-91e8-a999b94bbe98_ContentBits">
    <vt:lpwstr>1</vt:lpwstr>
  </property>
</Properties>
</file>