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(alternate format)</w:t>
      </w:r>
    </w:p>
    <w:p>
      <w:r>
        <w:t>Parties =&gt; ['Arrowstack Corp', 'Initech Partners']</w:t>
      </w:r>
    </w:p>
    <w:p>
      <w:r>
        <w:t>Effective Date =&gt; 01/04/2025</w:t>
      </w:r>
    </w:p>
    <w:p>
      <w:r>
        <w:t>Term Months =&gt; 24</w:t>
      </w:r>
    </w:p>
    <w:p>
      <w:r>
        <w:t>Value =&gt; 33513.14</w:t>
      </w:r>
    </w:p>
    <w:p>
      <w:r>
        <w:t>Currency =&gt; None</w:t>
      </w:r>
    </w:p>
    <w:p>
      <w:r>
        <w:t>Termination Clause =&gt; None</w:t>
      </w:r>
    </w:p>
    <w:p>
      <w:r>
        <w:t>Governing Law =&gt; Delaware</w:t>
      </w:r>
    </w:p>
    <w:p/>
    <w:p>
      <w:r>
        <w:t>--- PAGE 2 ---</w:t>
      </w:r>
    </w:p>
    <w:p>
      <w:r>
        <w:t>Additional terms.</w:t>
      </w:r>
    </w:p>
    <w:p>
      <w:r>
        <w:t>Contact: john.doe@example.com 555-123-4567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