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(alternate format)</w:t>
      </w:r>
    </w:p>
    <w:p>
      <w:r>
        <w:t>Buyer Name =&gt; Arrowstack Corp</w:t>
      </w:r>
    </w:p>
    <w:p>
      <w:r>
        <w:t>Po Number =&gt; PO-5678</w:t>
      </w:r>
    </w:p>
    <w:p>
      <w:r>
        <w:t>Issue Date =&gt; February 03, 2024</w:t>
      </w:r>
    </w:p>
    <w:p>
      <w:r>
        <w:t>Vendor Name =&gt; Acme Supplies</w:t>
      </w:r>
    </w:p>
    <w:p>
      <w:r>
        <w:t>Currency =&gt; USD</w:t>
      </w:r>
    </w:p>
    <w:p>
      <w:r>
        <w:t>Total =&gt; 4904.82</w:t>
      </w:r>
    </w:p>
    <w:p>
      <w:r>
        <w:t>Line Items =&gt; [{'description': 'Cables', 'quantity': 19, 'unit_price': 63.86, 'amount': 1213.34}, {'description': 'Bolts', 'quantity': 17, 'unit_price': 116.02, 'amount': 1972.34}, {'description': 'Cables', 'quantity': 7, 'unit_price': 129.65, 'amount': 907.55}, {'description': 'Cables', 'quantity': 3, 'unit_price': 144.55, 'amount': 433.65}, {'description': 'Consulting', 'quantity': 6, 'unit_price': 62.99, 'amount': 377.94}]</w:t>
      </w:r>
    </w:p>
    <w:p>
      <w:r>
        <w:t>Delivery Date =&gt; February 17, 2024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