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    invoice_number: INV-2361</w:t>
      </w:r>
    </w:p>
    <w:p>
      <w:r>
        <w:t>invoice_date: 2024-07-30    due_date: 2024-08-29</w:t>
      </w:r>
    </w:p>
    <w:p>
      <w:r>
        <w:t>currency: GBP    subtotal: 1120.11</w:t>
      </w:r>
    </w:p>
    <w:p>
      <w:r>
        <w:t>tax: 89.61    total: 1209.72</w:t>
      </w:r>
    </w:p>
    <w:p>
      <w:r>
        <w:t>line_items: [{'description': 'Service', 'quantity': 1, 'unit_price': 138.69, 'amount': 138.69}, {'description': 'Widget', 'quantity': 6, 'unit_price': 163.57, 'amount': 981.42}]    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