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buyer_name: Arrowstack Corp</w:t>
      </w:r>
    </w:p>
    <w:p>
      <w:r>
        <w:t>po_number: PO-3989</w:t>
      </w:r>
    </w:p>
    <w:p>
      <w:r>
        <w:t>issue_date: 18 January 2024</w:t>
      </w:r>
    </w:p>
    <w:p>
      <w:r>
        <w:t>vendor_name: Acme Supplies</w:t>
      </w:r>
    </w:p>
    <w:p>
      <w:r>
        <w:t>currency: USD</w:t>
      </w:r>
    </w:p>
    <w:p>
      <w:r>
        <w:t>total: 2258.41</w:t>
      </w:r>
    </w:p>
    <w:p>
      <w:r>
        <w:t>line_items:</w:t>
      </w:r>
    </w:p>
    <w:p>
      <w:r>
        <w:t xml:space="preserve">  {'description': 'Consulting', 'quantity': 17, 'unit_price': 104.65, 'amount': 1779.05}</w:t>
      </w:r>
    </w:p>
    <w:p>
      <w:r>
        <w:t xml:space="preserve">  {'description': 'Cables', 'quantity': 1, 'unit_price': 72.24, 'amount': 72.24}</w:t>
      </w:r>
    </w:p>
    <w:p>
      <w:r>
        <w:t xml:space="preserve">  {'description': 'Bolts', 'quantity': 9, 'unit_price': 24.2, 'amount': 217.8}</w:t>
      </w:r>
    </w:p>
    <w:p>
      <w:r>
        <w:t xml:space="preserve">  {'description': 'Consulting', 'quantity': 4, 'unit_price': 47.33, 'amount': 189.32}</w:t>
      </w:r>
    </w:p>
    <w:p>
      <w:r>
        <w:t>delivery_date: 01 February 2024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